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C6" w:rsidRPr="00432DC6" w:rsidRDefault="00432DC6" w:rsidP="00C87E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32DC6">
        <w:rPr>
          <w:rFonts w:ascii="Times New Roman" w:hAnsi="Times New Roman" w:cs="Times New Roman"/>
          <w:sz w:val="24"/>
        </w:rPr>
        <w:t xml:space="preserve">Приложение </w:t>
      </w:r>
    </w:p>
    <w:p w:rsidR="00432DC6" w:rsidRPr="00432DC6" w:rsidRDefault="00C87E5F" w:rsidP="00C87E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ООП-</w:t>
      </w:r>
      <w:r w:rsidR="00432DC6" w:rsidRPr="00432DC6">
        <w:rPr>
          <w:rFonts w:ascii="Times New Roman" w:hAnsi="Times New Roman" w:cs="Times New Roman"/>
          <w:sz w:val="24"/>
        </w:rPr>
        <w:t xml:space="preserve">ППССЗ по специальности </w:t>
      </w:r>
    </w:p>
    <w:p w:rsidR="00432DC6" w:rsidRPr="00432DC6" w:rsidRDefault="00432DC6" w:rsidP="00C87E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32DC6">
        <w:rPr>
          <w:rFonts w:ascii="Times New Roman" w:hAnsi="Times New Roman" w:cs="Times New Roman"/>
          <w:sz w:val="24"/>
        </w:rPr>
        <w:t>2</w:t>
      </w:r>
      <w:r w:rsidR="00727494">
        <w:rPr>
          <w:rFonts w:ascii="Times New Roman" w:hAnsi="Times New Roman" w:cs="Times New Roman"/>
          <w:sz w:val="24"/>
        </w:rPr>
        <w:t>3</w:t>
      </w:r>
      <w:r w:rsidRPr="00432DC6">
        <w:rPr>
          <w:rFonts w:ascii="Times New Roman" w:hAnsi="Times New Roman" w:cs="Times New Roman"/>
          <w:sz w:val="24"/>
        </w:rPr>
        <w:t>.02.0</w:t>
      </w:r>
      <w:r w:rsidR="00727494">
        <w:rPr>
          <w:rFonts w:ascii="Times New Roman" w:hAnsi="Times New Roman" w:cs="Times New Roman"/>
          <w:sz w:val="24"/>
        </w:rPr>
        <w:t>9</w:t>
      </w:r>
      <w:r w:rsidRPr="00432DC6">
        <w:rPr>
          <w:rFonts w:ascii="Times New Roman" w:hAnsi="Times New Roman" w:cs="Times New Roman"/>
          <w:sz w:val="24"/>
        </w:rPr>
        <w:t xml:space="preserve"> Автоматика и телемеханика на транспорте</w:t>
      </w:r>
    </w:p>
    <w:p w:rsidR="00825D5A" w:rsidRPr="00463984" w:rsidRDefault="00432DC6" w:rsidP="00C87E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32DC6">
        <w:rPr>
          <w:rFonts w:ascii="Times New Roman" w:hAnsi="Times New Roman" w:cs="Times New Roman"/>
          <w:sz w:val="24"/>
        </w:rPr>
        <w:t>(железнодорожном транспорте)</w:t>
      </w: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3A2AB0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B0">
        <w:rPr>
          <w:rFonts w:ascii="Times New Roman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3A2AB0" w:rsidRPr="003A2AB0" w:rsidRDefault="00810026" w:rsidP="003A2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</w:t>
      </w:r>
      <w:r w:rsidR="00727494">
        <w:rPr>
          <w:rFonts w:ascii="Times New Roman" w:hAnsi="Times New Roman" w:cs="Times New Roman"/>
          <w:b/>
          <w:sz w:val="24"/>
          <w:szCs w:val="24"/>
        </w:rPr>
        <w:t>6</w:t>
      </w:r>
      <w:r w:rsidR="003A2AB0" w:rsidRPr="003A2AB0">
        <w:rPr>
          <w:rFonts w:ascii="Times New Roman" w:hAnsi="Times New Roman" w:cs="Times New Roman"/>
          <w:b/>
          <w:sz w:val="24"/>
          <w:szCs w:val="24"/>
        </w:rPr>
        <w:t>Цифровая схемотехника</w:t>
      </w:r>
    </w:p>
    <w:p w:rsidR="00825D5A" w:rsidRPr="003A2AB0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B0">
        <w:rPr>
          <w:rFonts w:ascii="Times New Roman" w:hAnsi="Times New Roman" w:cs="Times New Roman"/>
          <w:b/>
          <w:sz w:val="24"/>
          <w:szCs w:val="24"/>
        </w:rPr>
        <w:t xml:space="preserve">для специальности </w:t>
      </w:r>
    </w:p>
    <w:p w:rsidR="00825D5A" w:rsidRPr="003A2AB0" w:rsidRDefault="003A2AB0" w:rsidP="00825D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2AB0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727494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3A2AB0">
        <w:rPr>
          <w:rFonts w:ascii="Times New Roman" w:hAnsi="Times New Roman" w:cs="Times New Roman"/>
          <w:b/>
          <w:bCs/>
          <w:iCs/>
          <w:sz w:val="24"/>
          <w:szCs w:val="24"/>
        </w:rPr>
        <w:t>.02.0</w:t>
      </w:r>
      <w:r w:rsidR="00727494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Pr="003A2AB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Автоматика и телемеханика на транспорте (железнодорожном транспорте)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3A2AB0">
        <w:rPr>
          <w:rFonts w:ascii="Times New Roman" w:hAnsi="Times New Roman"/>
          <w:i/>
          <w:sz w:val="24"/>
        </w:rPr>
        <w:t>202</w:t>
      </w:r>
      <w:r w:rsidR="008452A4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C16FA4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C16FA4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C16FA4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25D5A" w:rsidTr="00825D5A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810026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810026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10026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</w:tbl>
    <w:p w:rsidR="00825D5A" w:rsidRPr="00C86CE4" w:rsidRDefault="00825D5A" w:rsidP="00C86CE4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C86CE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ПАСПОРТ РАБОЧЕЙ ПРОГРАММЫ </w:t>
      </w:r>
      <w:r w:rsidRPr="00C86CE4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825D5A" w:rsidRPr="00C86CE4" w:rsidRDefault="00825D5A" w:rsidP="00C86CE4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CE4">
        <w:rPr>
          <w:rFonts w:ascii="Times New Roman" w:hAnsi="Times New Roman" w:cs="Times New Roman"/>
          <w:b/>
          <w:bCs/>
          <w:sz w:val="28"/>
          <w:szCs w:val="28"/>
        </w:rPr>
        <w:t>Область применения рабочей программы</w:t>
      </w:r>
    </w:p>
    <w:p w:rsidR="005C00BE" w:rsidRDefault="003A2AB0" w:rsidP="005C00BE">
      <w:pPr>
        <w:tabs>
          <w:tab w:val="left" w:pos="0"/>
        </w:tabs>
        <w:spacing w:after="0" w:line="252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C86CE4">
        <w:rPr>
          <w:rFonts w:ascii="Times New Roman" w:hAnsi="Times New Roman" w:cs="Times New Roman"/>
          <w:bCs/>
          <w:iCs/>
          <w:sz w:val="28"/>
          <w:szCs w:val="28"/>
        </w:rPr>
        <w:t>Рабочая программа учебной дисциплины ОП.0</w:t>
      </w:r>
      <w:r w:rsidR="00727494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C86CE4">
        <w:rPr>
          <w:rFonts w:ascii="Times New Roman" w:hAnsi="Times New Roman" w:cs="Times New Roman"/>
          <w:bCs/>
          <w:iCs/>
          <w:sz w:val="28"/>
          <w:szCs w:val="28"/>
        </w:rPr>
        <w:t xml:space="preserve"> Цифровая схемотехника </w:t>
      </w:r>
      <w:r w:rsidR="005C00BE">
        <w:rPr>
          <w:rFonts w:ascii="Times New Roman" w:hAnsi="Times New Roman" w:cs="Times New Roman"/>
          <w:sz w:val="28"/>
          <w:szCs w:val="28"/>
        </w:rPr>
        <w:t xml:space="preserve">является частью основной образовательной программы - программы подготовки специалистов среднего звена (далее – ООП-ППССЗ) в соответствии с ФГОС для </w:t>
      </w:r>
      <w:r w:rsidR="005C00BE" w:rsidRPr="0072749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специальности </w:t>
      </w:r>
      <w:r w:rsidR="00727494" w:rsidRPr="00727494">
        <w:rPr>
          <w:rFonts w:ascii="Times New Roman" w:hAnsi="Times New Roman" w:cs="Times New Roman"/>
          <w:sz w:val="28"/>
        </w:rPr>
        <w:t>23.02.09</w:t>
      </w:r>
      <w:r w:rsidR="00727494" w:rsidRPr="00727494">
        <w:rPr>
          <w:rFonts w:ascii="Times New Roman" w:eastAsia="Calibri" w:hAnsi="Times New Roman" w:cs="Times New Roman"/>
          <w:sz w:val="28"/>
        </w:rPr>
        <w:t xml:space="preserve"> Автоматика и телемеханика на транспорте (железнодорожном транспорте)</w:t>
      </w:r>
      <w:r w:rsidR="00727494" w:rsidRPr="00727494">
        <w:rPr>
          <w:rFonts w:ascii="Times New Roman" w:hAnsi="Times New Roman" w:cs="Times New Roman"/>
          <w:sz w:val="28"/>
        </w:rPr>
        <w:t>, утв. приказом Министерства образования и науки РФ от 27.08.2024 № 608</w:t>
      </w:r>
      <w:r w:rsidR="005C00BE" w:rsidRPr="0072749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C00BE" w:rsidRDefault="005C00BE" w:rsidP="005C00BE">
      <w:pPr>
        <w:pStyle w:val="11"/>
        <w:shd w:val="clear" w:color="auto" w:fill="FFFFFF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5C00BE" w:rsidRDefault="005C00BE" w:rsidP="005C00BE">
      <w:pPr>
        <w:shd w:val="clear" w:color="auto" w:fill="FFFFFF"/>
        <w:tabs>
          <w:tab w:val="left" w:pos="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может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быть использована 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8"/>
          <w:szCs w:val="28"/>
        </w:rPr>
        <w:t>рабочих по профессиям:</w:t>
      </w:r>
    </w:p>
    <w:p w:rsidR="005C00BE" w:rsidRDefault="005C00BE" w:rsidP="005C00BE">
      <w:pPr>
        <w:shd w:val="clear" w:color="auto" w:fill="FFFFFF"/>
        <w:tabs>
          <w:tab w:val="left" w:pos="0"/>
          <w:tab w:val="left" w:pos="1276"/>
        </w:tabs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Электромонтер по обслуживанию и ремонту устройств сигнализации, централизации и блокировки;</w:t>
      </w:r>
    </w:p>
    <w:p w:rsidR="005C00BE" w:rsidRDefault="005C00BE" w:rsidP="005C00BE">
      <w:pPr>
        <w:shd w:val="clear" w:color="auto" w:fill="FFFFFF"/>
        <w:tabs>
          <w:tab w:val="left" w:pos="0"/>
          <w:tab w:val="left" w:pos="1276"/>
        </w:tabs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Электромонтажник по сигнализации, централизации и блокировке.</w:t>
      </w:r>
    </w:p>
    <w:p w:rsidR="00825D5A" w:rsidRPr="00C86CE4" w:rsidRDefault="00825D5A" w:rsidP="00C8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825D5A" w:rsidRPr="00C86CE4" w:rsidRDefault="00825D5A" w:rsidP="00C86CE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25D5A" w:rsidRPr="00C86CE4" w:rsidRDefault="00825D5A" w:rsidP="00C86CE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86CE4">
        <w:rPr>
          <w:rFonts w:ascii="Times New Roman" w:hAnsi="Times New Roman" w:cs="Times New Roman"/>
          <w:b/>
          <w:bCs/>
          <w:sz w:val="28"/>
          <w:szCs w:val="28"/>
        </w:rPr>
        <w:t xml:space="preserve">1.2 Место учебной </w:t>
      </w:r>
      <w:r w:rsidR="002E403E" w:rsidRPr="00C86CE4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86CE4">
        <w:rPr>
          <w:rFonts w:ascii="Times New Roman" w:hAnsi="Times New Roman" w:cs="Times New Roman"/>
          <w:b/>
          <w:bCs/>
          <w:sz w:val="28"/>
          <w:szCs w:val="28"/>
        </w:rPr>
        <w:t xml:space="preserve">исциплины в структуре ОПОП-ППССЗ: </w:t>
      </w:r>
    </w:p>
    <w:p w:rsidR="00825D5A" w:rsidRPr="00C86CE4" w:rsidRDefault="003A2AB0" w:rsidP="00C8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6CE4">
        <w:rPr>
          <w:rFonts w:ascii="Times New Roman" w:hAnsi="Times New Roman" w:cs="Times New Roman"/>
          <w:bCs/>
          <w:iCs/>
          <w:sz w:val="28"/>
          <w:szCs w:val="28"/>
        </w:rPr>
        <w:t>Учебная дисциплина ОП.0</w:t>
      </w:r>
      <w:r w:rsidR="00F5205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C86CE4">
        <w:rPr>
          <w:rFonts w:ascii="Times New Roman" w:hAnsi="Times New Roman" w:cs="Times New Roman"/>
          <w:bCs/>
          <w:iCs/>
          <w:sz w:val="28"/>
          <w:szCs w:val="28"/>
        </w:rPr>
        <w:t xml:space="preserve"> Цифровая схемотехника является частью общепрофессионального цикла</w:t>
      </w:r>
      <w:r w:rsidR="004678E0">
        <w:rPr>
          <w:rFonts w:ascii="Times New Roman" w:hAnsi="Times New Roman" w:cs="Times New Roman"/>
          <w:sz w:val="28"/>
          <w:szCs w:val="28"/>
        </w:rPr>
        <w:t>ООП-</w:t>
      </w:r>
      <w:r w:rsidRPr="00C86CE4">
        <w:rPr>
          <w:rFonts w:ascii="Times New Roman" w:hAnsi="Times New Roman" w:cs="Times New Roman"/>
          <w:bCs/>
          <w:iCs/>
          <w:sz w:val="28"/>
          <w:szCs w:val="28"/>
        </w:rPr>
        <w:t xml:space="preserve">ППССЗ в соответствии с ФГОС </w:t>
      </w:r>
      <w:r w:rsidR="004678E0" w:rsidRPr="00C86CE4">
        <w:rPr>
          <w:rFonts w:ascii="Times New Roman" w:hAnsi="Times New Roman" w:cs="Times New Roman"/>
          <w:bCs/>
          <w:iCs/>
          <w:sz w:val="28"/>
          <w:szCs w:val="28"/>
        </w:rPr>
        <w:t>СПО</w:t>
      </w:r>
      <w:r w:rsidRPr="00C86CE4">
        <w:rPr>
          <w:rFonts w:ascii="Times New Roman" w:hAnsi="Times New Roman" w:cs="Times New Roman"/>
          <w:bCs/>
          <w:iCs/>
          <w:sz w:val="28"/>
          <w:szCs w:val="28"/>
        </w:rPr>
        <w:t>по специальности 2</w:t>
      </w:r>
      <w:r w:rsidR="00F5205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C86CE4">
        <w:rPr>
          <w:rFonts w:ascii="Times New Roman" w:hAnsi="Times New Roman" w:cs="Times New Roman"/>
          <w:bCs/>
          <w:iCs/>
          <w:sz w:val="28"/>
          <w:szCs w:val="28"/>
        </w:rPr>
        <w:t>.02.0</w:t>
      </w:r>
      <w:r w:rsidR="00F52059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C86CE4">
        <w:rPr>
          <w:rFonts w:ascii="Times New Roman" w:hAnsi="Times New Roman" w:cs="Times New Roman"/>
          <w:bCs/>
          <w:iCs/>
          <w:sz w:val="28"/>
          <w:szCs w:val="28"/>
        </w:rPr>
        <w:t xml:space="preserve"> Автоматика и телемеханика на транспорте (железнодорожном транспорте).</w:t>
      </w:r>
    </w:p>
    <w:p w:rsidR="00825D5A" w:rsidRPr="00C86CE4" w:rsidRDefault="00825D5A" w:rsidP="00C86CE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86CE4">
        <w:rPr>
          <w:rFonts w:ascii="Times New Roman" w:hAnsi="Times New Roman" w:cs="Times New Roman"/>
          <w:b/>
          <w:bCs/>
          <w:sz w:val="28"/>
          <w:szCs w:val="28"/>
        </w:rPr>
        <w:t>1.3 Планируемые результаты освоения  учебной дисциплины:</w:t>
      </w:r>
    </w:p>
    <w:p w:rsidR="00825D5A" w:rsidRPr="00C86CE4" w:rsidRDefault="00825D5A" w:rsidP="00C8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CE4">
        <w:rPr>
          <w:rFonts w:ascii="Times New Roman" w:hAnsi="Times New Roman" w:cs="Times New Roman"/>
          <w:sz w:val="28"/>
          <w:szCs w:val="28"/>
        </w:rPr>
        <w:t>1.3.1В результате освоения учебной дисциплины обучающийся должен</w:t>
      </w:r>
    </w:p>
    <w:p w:rsidR="00C86CE4" w:rsidRPr="00C86CE4" w:rsidRDefault="00C86CE4" w:rsidP="00C8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6CE4">
        <w:rPr>
          <w:rFonts w:ascii="Times New Roman" w:hAnsi="Times New Roman" w:cs="Times New Roman"/>
          <w:b/>
          <w:bCs/>
          <w:iCs/>
          <w:sz w:val="28"/>
          <w:szCs w:val="28"/>
        </w:rPr>
        <w:t>уметь</w:t>
      </w:r>
      <w:r w:rsidRPr="00C86CE4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C86CE4" w:rsidRPr="00C86CE4" w:rsidRDefault="00C86CE4" w:rsidP="00C8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CE4">
        <w:rPr>
          <w:rFonts w:ascii="Times New Roman" w:hAnsi="Times New Roman" w:cs="Times New Roman"/>
          <w:iCs/>
          <w:sz w:val="28"/>
          <w:szCs w:val="28"/>
        </w:rPr>
        <w:t>–  использовать типовые средства вычислительной техники и программного обеспечения;</w:t>
      </w:r>
    </w:p>
    <w:p w:rsidR="00AA033A" w:rsidRPr="00C86CE4" w:rsidRDefault="00C86CE4" w:rsidP="00C86C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C86CE4">
        <w:rPr>
          <w:rFonts w:ascii="Times New Roman" w:hAnsi="Times New Roman" w:cs="Times New Roman"/>
          <w:iCs/>
          <w:sz w:val="28"/>
          <w:szCs w:val="28"/>
        </w:rPr>
        <w:t>− проводить контроль и анализ процесса функционирования цифровых схемотехнических устройств по функциональным схемам.</w:t>
      </w:r>
    </w:p>
    <w:p w:rsidR="00C86CE4" w:rsidRPr="00C86CE4" w:rsidRDefault="00C86CE4" w:rsidP="00C8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6CE4">
        <w:rPr>
          <w:rFonts w:ascii="Times New Roman" w:hAnsi="Times New Roman" w:cs="Times New Roman"/>
          <w:b/>
          <w:bCs/>
          <w:iCs/>
          <w:sz w:val="28"/>
          <w:szCs w:val="28"/>
        </w:rPr>
        <w:t>знать</w:t>
      </w:r>
      <w:r w:rsidRPr="00C86CE4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C86CE4" w:rsidRPr="00C86CE4" w:rsidRDefault="00C86CE4" w:rsidP="00C8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CE4">
        <w:rPr>
          <w:rFonts w:ascii="Times New Roman" w:hAnsi="Times New Roman" w:cs="Times New Roman"/>
          <w:iCs/>
          <w:sz w:val="28"/>
          <w:szCs w:val="28"/>
        </w:rPr>
        <w:t>– виды информации и способы ее представления в ЭВМ;</w:t>
      </w:r>
    </w:p>
    <w:p w:rsidR="00C86CE4" w:rsidRPr="00C86CE4" w:rsidRDefault="00C86CE4" w:rsidP="00C8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6CE4">
        <w:rPr>
          <w:rFonts w:ascii="Times New Roman" w:hAnsi="Times New Roman" w:cs="Times New Roman"/>
          <w:iCs/>
          <w:sz w:val="28"/>
          <w:szCs w:val="28"/>
        </w:rPr>
        <w:t>− алгоритмы функционирования цифровой схемотехники.</w:t>
      </w:r>
    </w:p>
    <w:p w:rsidR="00AA033A" w:rsidRPr="00C86CE4" w:rsidRDefault="00AA033A" w:rsidP="00C86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5D5A" w:rsidRPr="00C86CE4" w:rsidRDefault="00825D5A" w:rsidP="00C86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6CE4">
        <w:rPr>
          <w:rFonts w:ascii="Times New Roman" w:hAnsi="Times New Roman" w:cs="Times New Roman"/>
          <w:color w:val="000000"/>
          <w:sz w:val="28"/>
          <w:szCs w:val="28"/>
        </w:rPr>
        <w:t xml:space="preserve">1.3.2 В результате освоения </w:t>
      </w:r>
      <w:r w:rsidRPr="00C86CE4">
        <w:rPr>
          <w:rFonts w:ascii="Times New Roman" w:hAnsi="Times New Roman" w:cs="Times New Roman"/>
          <w:sz w:val="28"/>
          <w:szCs w:val="28"/>
        </w:rPr>
        <w:t>учебной дисциплины</w:t>
      </w:r>
      <w:r w:rsidRPr="00C86CE4">
        <w:rPr>
          <w:rFonts w:ascii="Times New Roman" w:hAnsi="Times New Roman" w:cs="Times New Roman"/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C86CE4" w:rsidRPr="00C86CE4" w:rsidRDefault="00C86CE4" w:rsidP="00C8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6CE4">
        <w:rPr>
          <w:rFonts w:ascii="Times New Roman" w:hAnsi="Times New Roman" w:cs="Times New Roman"/>
          <w:b/>
          <w:bCs/>
          <w:iCs/>
          <w:sz w:val="28"/>
          <w:szCs w:val="28"/>
        </w:rPr>
        <w:t>- общие:</w:t>
      </w:r>
    </w:p>
    <w:p w:rsidR="00C86CE4" w:rsidRPr="00C86CE4" w:rsidRDefault="00C86CE4" w:rsidP="00C8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6CE4">
        <w:rPr>
          <w:rFonts w:ascii="Times New Roman" w:hAnsi="Times New Roman" w:cs="Times New Roman"/>
          <w:bCs/>
          <w:iCs/>
          <w:sz w:val="28"/>
          <w:szCs w:val="28"/>
        </w:rPr>
        <w:t xml:space="preserve">ОК.01 </w:t>
      </w:r>
      <w:r w:rsidRPr="00C86CE4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C86CE4" w:rsidRPr="00C86CE4" w:rsidRDefault="00C86CE4" w:rsidP="00C8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CE4">
        <w:rPr>
          <w:rFonts w:ascii="Times New Roman" w:hAnsi="Times New Roman" w:cs="Times New Roman"/>
          <w:bCs/>
          <w:iCs/>
          <w:sz w:val="28"/>
          <w:szCs w:val="28"/>
        </w:rPr>
        <w:t>ОК.02</w:t>
      </w:r>
      <w:r w:rsidRPr="00C86CE4">
        <w:rPr>
          <w:rFonts w:ascii="Times New Roman" w:hAnsi="Times New Roman" w:cs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</w:t>
      </w:r>
    </w:p>
    <w:p w:rsidR="00C86CE4" w:rsidRPr="00C86CE4" w:rsidRDefault="00C86CE4" w:rsidP="00C8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6CE4">
        <w:rPr>
          <w:rFonts w:ascii="Times New Roman" w:hAnsi="Times New Roman" w:cs="Times New Roman"/>
          <w:b/>
          <w:bCs/>
          <w:iCs/>
          <w:sz w:val="28"/>
          <w:szCs w:val="28"/>
        </w:rPr>
        <w:t>- профессиональные:</w:t>
      </w:r>
    </w:p>
    <w:p w:rsidR="00C86CE4" w:rsidRDefault="00C86CE4" w:rsidP="00C86CE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CE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ПК1.1</w:t>
      </w:r>
      <w:r w:rsidRPr="00C86CE4">
        <w:rPr>
          <w:rFonts w:ascii="Times New Roman" w:hAnsi="Times New Roman" w:cs="Times New Roman"/>
          <w:sz w:val="28"/>
          <w:szCs w:val="28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</w:p>
    <w:p w:rsidR="00F52059" w:rsidRPr="00F52059" w:rsidRDefault="00F52059" w:rsidP="00C86CE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6"/>
          <w:szCs w:val="28"/>
        </w:rPr>
      </w:pPr>
      <w:r w:rsidRPr="00F52059">
        <w:rPr>
          <w:rFonts w:ascii="Times New Roman" w:hAnsi="Times New Roman" w:cs="Times New Roman"/>
          <w:color w:val="212529"/>
          <w:sz w:val="28"/>
          <w:shd w:val="clear" w:color="auto" w:fill="FFFFFF"/>
        </w:rPr>
        <w:t>ПК 1.2. 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схемам.</w:t>
      </w:r>
    </w:p>
    <w:p w:rsidR="00AA033A" w:rsidRPr="00F52059" w:rsidRDefault="00AA033A" w:rsidP="00C8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825D5A" w:rsidRPr="00C86CE4" w:rsidRDefault="00825D5A" w:rsidP="00C86CE4">
      <w:pPr>
        <w:spacing w:after="0" w:line="240" w:lineRule="auto"/>
        <w:ind w:firstLine="709"/>
        <w:jc w:val="both"/>
        <w:rPr>
          <w:sz w:val="28"/>
          <w:szCs w:val="28"/>
        </w:rPr>
      </w:pPr>
      <w:r w:rsidRPr="00C86CE4">
        <w:rPr>
          <w:rFonts w:ascii="Times New Roman" w:hAnsi="Times New Roman"/>
          <w:sz w:val="28"/>
          <w:szCs w:val="28"/>
        </w:rPr>
        <w:t xml:space="preserve">1.3.3В результате освоения программы </w:t>
      </w:r>
      <w:r w:rsidRPr="00C86CE4">
        <w:rPr>
          <w:rFonts w:ascii="Times New Roman" w:hAnsi="Times New Roman" w:cs="Times New Roman"/>
          <w:sz w:val="28"/>
          <w:szCs w:val="28"/>
        </w:rPr>
        <w:t>учебной дисциплины</w:t>
      </w:r>
      <w:r w:rsidRPr="00C86CE4">
        <w:rPr>
          <w:rFonts w:ascii="Times New Roman" w:hAnsi="Times New Roman"/>
          <w:sz w:val="28"/>
          <w:szCs w:val="28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AA033A" w:rsidRPr="00C86CE4" w:rsidRDefault="001207E5" w:rsidP="00C86C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ЛР4 </w:t>
      </w:r>
      <w:r w:rsidR="00AA033A" w:rsidRPr="00C86CE4">
        <w:rPr>
          <w:rFonts w:ascii="Times New Roman" w:hAnsi="Times New Roman" w:cs="Times New Roman"/>
          <w:bCs/>
          <w:iCs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AA033A" w:rsidRPr="00C86CE4" w:rsidRDefault="001207E5" w:rsidP="00C86C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ЛР10 </w:t>
      </w:r>
      <w:r w:rsidR="00AA033A" w:rsidRPr="00C86CE4">
        <w:rPr>
          <w:rFonts w:ascii="Times New Roman" w:hAnsi="Times New Roman" w:cs="Times New Roman"/>
          <w:bCs/>
          <w:iCs/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AA033A" w:rsidRPr="00C86CE4" w:rsidRDefault="001207E5" w:rsidP="00C86C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ЛР13 </w:t>
      </w:r>
      <w:r w:rsidR="00AA033A" w:rsidRPr="00C86CE4">
        <w:rPr>
          <w:rFonts w:ascii="Times New Roman" w:hAnsi="Times New Roman" w:cs="Times New Roman"/>
          <w:bCs/>
          <w:iCs/>
          <w:sz w:val="28"/>
          <w:szCs w:val="28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AA033A" w:rsidRPr="00C86CE4" w:rsidRDefault="001207E5" w:rsidP="00C86C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ЛР25 </w:t>
      </w:r>
      <w:r w:rsidR="00AA033A" w:rsidRPr="00C86CE4">
        <w:rPr>
          <w:rFonts w:ascii="Times New Roman" w:hAnsi="Times New Roman" w:cs="Times New Roman"/>
          <w:bCs/>
          <w:iCs/>
          <w:sz w:val="28"/>
          <w:szCs w:val="28"/>
        </w:rPr>
        <w:t>Способный к генерированию, осмыслению  и доведению до конечной реализации предлагаемых инноваций.</w:t>
      </w:r>
    </w:p>
    <w:p w:rsidR="00AA033A" w:rsidRPr="00C86CE4" w:rsidRDefault="001207E5" w:rsidP="00C86C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ЛР 30 </w:t>
      </w:r>
      <w:r w:rsidR="00AA033A" w:rsidRPr="00C86CE4">
        <w:rPr>
          <w:rFonts w:ascii="Times New Roman" w:hAnsi="Times New Roman" w:cs="Times New Roman"/>
          <w:bCs/>
          <w:iCs/>
          <w:sz w:val="28"/>
          <w:szCs w:val="28"/>
        </w:rPr>
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Pr="00794E1B" w:rsidRDefault="00547CFC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794E1B" w:rsidRDefault="002E788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794E1B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0AC8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230AC8" w:rsidRPr="0074779E" w:rsidRDefault="00F52059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30AC8">
              <w:rPr>
                <w:rFonts w:ascii="Times New Roman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230AC8" w:rsidRPr="00794E1B" w:rsidRDefault="00547CF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30AC8" w:rsidRPr="005A6B34" w:rsidTr="00825D5A">
        <w:tc>
          <w:tcPr>
            <w:tcW w:w="7690" w:type="dxa"/>
          </w:tcPr>
          <w:p w:rsidR="00230AC8" w:rsidRPr="005A6B34" w:rsidRDefault="00230AC8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230AC8" w:rsidRPr="00794E1B" w:rsidRDefault="00230AC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30AC8" w:rsidRPr="005A6B34" w:rsidTr="00825D5A">
        <w:tc>
          <w:tcPr>
            <w:tcW w:w="7690" w:type="dxa"/>
          </w:tcPr>
          <w:p w:rsidR="00230AC8" w:rsidRPr="0074779E" w:rsidRDefault="00230AC8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230AC8" w:rsidRPr="00794E1B" w:rsidRDefault="00230AC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0AC8" w:rsidRPr="005A6B34" w:rsidTr="00825D5A">
        <w:tc>
          <w:tcPr>
            <w:tcW w:w="7690" w:type="dxa"/>
          </w:tcPr>
          <w:p w:rsidR="00230AC8" w:rsidRPr="005A6B34" w:rsidRDefault="00230AC8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230AC8" w:rsidRPr="00794E1B" w:rsidRDefault="00547CFC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230AC8" w:rsidRPr="005A6B34" w:rsidTr="00825D5A">
        <w:tc>
          <w:tcPr>
            <w:tcW w:w="9923" w:type="dxa"/>
            <w:gridSpan w:val="2"/>
          </w:tcPr>
          <w:p w:rsidR="00230AC8" w:rsidRPr="00432DC6" w:rsidRDefault="00230AC8" w:rsidP="007E464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аттестация в форме экзамена (</w:t>
            </w:r>
            <w:r w:rsidR="00547C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  <w:r w:rsidR="00547C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18</w:t>
            </w:r>
          </w:p>
        </w:tc>
      </w:tr>
    </w:tbl>
    <w:p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825D5A" w:rsidRPr="002C2B66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C2B6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48"/>
        <w:gridCol w:w="10200"/>
        <w:gridCol w:w="1128"/>
        <w:gridCol w:w="1152"/>
        <w:gridCol w:w="297"/>
      </w:tblGrid>
      <w:tr w:rsidR="00794E1B" w:rsidRPr="00794E1B" w:rsidTr="00D64A8E">
        <w:tc>
          <w:tcPr>
            <w:tcW w:w="831" w:type="pct"/>
            <w:vAlign w:val="center"/>
          </w:tcPr>
          <w:p w:rsidR="002C2B66" w:rsidRPr="00794E1B" w:rsidRDefault="002C2B66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28" w:type="pct"/>
            <w:vAlign w:val="center"/>
          </w:tcPr>
          <w:p w:rsidR="002C2B66" w:rsidRPr="00794E1B" w:rsidRDefault="002C2B66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 формы организации деятельности</w:t>
            </w:r>
          </w:p>
          <w:p w:rsidR="002C2B66" w:rsidRPr="00794E1B" w:rsidRDefault="00F52059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2C2B66"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бучающихся</w:t>
            </w:r>
          </w:p>
        </w:tc>
        <w:tc>
          <w:tcPr>
            <w:tcW w:w="368" w:type="pct"/>
            <w:vAlign w:val="center"/>
          </w:tcPr>
          <w:p w:rsidR="002C2B66" w:rsidRPr="00794E1B" w:rsidRDefault="002C2B66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473" w:type="pct"/>
            <w:gridSpan w:val="2"/>
            <w:vAlign w:val="center"/>
          </w:tcPr>
          <w:p w:rsidR="002C2B66" w:rsidRPr="00794E1B" w:rsidRDefault="002C2B66" w:rsidP="00810026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794E1B" w:rsidRPr="00794E1B" w:rsidTr="00D64A8E">
        <w:tc>
          <w:tcPr>
            <w:tcW w:w="831" w:type="pct"/>
          </w:tcPr>
          <w:p w:rsidR="002C2B66" w:rsidRPr="00794E1B" w:rsidRDefault="002C2B66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28" w:type="pct"/>
          </w:tcPr>
          <w:p w:rsidR="002C2B66" w:rsidRPr="00794E1B" w:rsidRDefault="002C2B66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:rsidR="002C2B66" w:rsidRPr="00794E1B" w:rsidRDefault="002C2B66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3" w:type="pct"/>
            <w:gridSpan w:val="2"/>
          </w:tcPr>
          <w:p w:rsidR="002C2B66" w:rsidRPr="00794E1B" w:rsidRDefault="002C2B66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94E1B" w:rsidRPr="00794E1B" w:rsidTr="00D64A8E">
        <w:trPr>
          <w:trHeight w:val="375"/>
        </w:trPr>
        <w:tc>
          <w:tcPr>
            <w:tcW w:w="4159" w:type="pct"/>
            <w:gridSpan w:val="2"/>
          </w:tcPr>
          <w:p w:rsidR="002C2B66" w:rsidRPr="00794E1B" w:rsidRDefault="002C2B66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Арифметические основы цифровой схемотехники</w:t>
            </w:r>
          </w:p>
        </w:tc>
        <w:tc>
          <w:tcPr>
            <w:tcW w:w="368" w:type="pct"/>
          </w:tcPr>
          <w:p w:rsidR="002C2B66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3" w:type="pct"/>
            <w:gridSpan w:val="2"/>
          </w:tcPr>
          <w:p w:rsidR="002C2B66" w:rsidRPr="00794E1B" w:rsidRDefault="002C2B66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Формы представления числовой информации в цифровых устройствах</w:t>
            </w:r>
          </w:p>
        </w:tc>
        <w:tc>
          <w:tcPr>
            <w:tcW w:w="3328" w:type="pct"/>
          </w:tcPr>
          <w:p w:rsidR="00865EE2" w:rsidRPr="00794E1B" w:rsidRDefault="00865EE2" w:rsidP="0081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3" w:type="pct"/>
            <w:gridSpan w:val="2"/>
            <w:vMerge w:val="restart"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</w:t>
            </w:r>
            <w:r w:rsidR="00F36E80" w:rsidRPr="00794E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ПК 1.2.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865EE2" w:rsidRPr="00794E1B" w:rsidRDefault="00865EE2" w:rsidP="00810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Задачи и структура дисциплины. Содержание тем дисциплины. Значение дисциплины на современном этапе развития общества и в системе подготовки специалистов по автоматике и телемеханике на железнодорожном транспорте. Основные особенности систем счисления для представления (записи) информации в устройствах цифровой схемотехники (двоичная, двоично-десятичная, восьмеричная, шестнадцатеричная системы счисления).</w:t>
            </w:r>
          </w:p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Форматы представления и передачи информации для цифровых устройств. Понятие бита, байта, машинного слова. Математический и машинный способы записи двоичных чисел. Формы представления чисел с фиксированной и плавающей запятой. Понятие о разрядной сетке. Представление положительных и отрицательных двоичных чисел в прямом, обратном, дополнительном и модифицированном кодах со знаковым и без знакового разряда</w:t>
            </w:r>
          </w:p>
        </w:tc>
        <w:tc>
          <w:tcPr>
            <w:tcW w:w="368" w:type="pct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865EE2" w:rsidRPr="00794E1B" w:rsidRDefault="00865EE2" w:rsidP="00810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68" w:type="pct"/>
            <w:vMerge w:val="restart"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865EE2" w:rsidRPr="00794E1B" w:rsidRDefault="00865EE2" w:rsidP="00810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Кодирование целых, дробных и смешанных чисел в различных системах счисления.</w:t>
            </w:r>
          </w:p>
        </w:tc>
        <w:tc>
          <w:tcPr>
            <w:tcW w:w="368" w:type="pct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865EE2" w:rsidRPr="00794E1B" w:rsidRDefault="00865EE2" w:rsidP="00810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Кодирование положительных и отрицательных двоичных чисел в прямом, обратном, дополнительном и модифицированном кодах со знаковым и без знакового разряда»</w:t>
            </w:r>
          </w:p>
        </w:tc>
        <w:tc>
          <w:tcPr>
            <w:tcW w:w="368" w:type="pct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D64A8E" w:rsidRPr="00794E1B" w:rsidRDefault="00D64A8E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D64A8E" w:rsidRPr="00794E1B" w:rsidRDefault="00865EE2" w:rsidP="00810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" w:type="pct"/>
            <w:vMerge w:val="restart"/>
          </w:tcPr>
          <w:p w:rsidR="00D64A8E" w:rsidRPr="00794E1B" w:rsidRDefault="00D64A8E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D64A8E" w:rsidRPr="00794E1B" w:rsidRDefault="00D64A8E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D64A8E" w:rsidRPr="00794E1B" w:rsidRDefault="00D64A8E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D64A8E" w:rsidRPr="00794E1B" w:rsidRDefault="00865EE2" w:rsidP="008100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практическим занятиям №1, 2</w:t>
            </w:r>
          </w:p>
        </w:tc>
        <w:tc>
          <w:tcPr>
            <w:tcW w:w="368" w:type="pct"/>
            <w:vMerge/>
          </w:tcPr>
          <w:p w:rsidR="00D64A8E" w:rsidRPr="00794E1B" w:rsidRDefault="00D64A8E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D64A8E" w:rsidRPr="00794E1B" w:rsidRDefault="00D64A8E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Арифметические операции с кодированными числами</w:t>
            </w:r>
          </w:p>
        </w:tc>
        <w:tc>
          <w:tcPr>
            <w:tcW w:w="3328" w:type="pct"/>
          </w:tcPr>
          <w:p w:rsidR="00865EE2" w:rsidRPr="00794E1B" w:rsidRDefault="00865EE2" w:rsidP="0081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 w:val="restart"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865EE2" w:rsidRPr="00794E1B" w:rsidRDefault="00865EE2" w:rsidP="0081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Особенности выполнения арифметических операций с многоразрядными двоичными кодированными числами (сложение, вычитание, умножение и деление) со знаковым и без знакового разряда. </w:t>
            </w:r>
          </w:p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арифметических операций с кодированными двоичными числами с фиксированной и плавающей запятой в прямом, обратном, дополнительном и модифицированном коде со знаковым и без знакового разряда. Сложение и вычитание кодированных двоично-десятичных чисел со знаковым и без знакового разряда</w:t>
            </w:r>
          </w:p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865EE2" w:rsidRPr="00794E1B" w:rsidRDefault="00865EE2" w:rsidP="0081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68" w:type="pct"/>
            <w:vMerge w:val="restart"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865EE2" w:rsidRPr="00794E1B" w:rsidRDefault="00865EE2" w:rsidP="0081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арифметических операций с многоразрядными двоичными кодированными числами со знаковым и без знакового разряда.</w:t>
            </w:r>
          </w:p>
        </w:tc>
        <w:tc>
          <w:tcPr>
            <w:tcW w:w="368" w:type="pct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865EE2" w:rsidRPr="00794E1B" w:rsidRDefault="00865EE2" w:rsidP="0081002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865EE2" w:rsidRPr="00794E1B" w:rsidRDefault="00865EE2" w:rsidP="00865EE2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865EE2" w:rsidRPr="00794E1B" w:rsidRDefault="00865EE2" w:rsidP="00865E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" w:type="pct"/>
            <w:vMerge w:val="restart"/>
          </w:tcPr>
          <w:p w:rsidR="00865EE2" w:rsidRPr="00794E1B" w:rsidRDefault="00865EE2" w:rsidP="00865EE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gridSpan w:val="2"/>
            <w:vMerge/>
          </w:tcPr>
          <w:p w:rsidR="00865EE2" w:rsidRPr="00794E1B" w:rsidRDefault="00865EE2" w:rsidP="00865EE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</w:tcPr>
          <w:p w:rsidR="00865EE2" w:rsidRPr="00794E1B" w:rsidRDefault="00865EE2" w:rsidP="00865EE2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865EE2" w:rsidRPr="00794E1B" w:rsidRDefault="00865EE2" w:rsidP="00865E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практическим занятиям №1, 2</w:t>
            </w:r>
          </w:p>
        </w:tc>
        <w:tc>
          <w:tcPr>
            <w:tcW w:w="368" w:type="pct"/>
            <w:vMerge/>
          </w:tcPr>
          <w:p w:rsidR="00865EE2" w:rsidRPr="00794E1B" w:rsidRDefault="00865EE2" w:rsidP="00865EE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  <w:vMerge/>
          </w:tcPr>
          <w:p w:rsidR="00865EE2" w:rsidRPr="00794E1B" w:rsidRDefault="00865EE2" w:rsidP="00865EE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391"/>
        </w:trPr>
        <w:tc>
          <w:tcPr>
            <w:tcW w:w="4159" w:type="pct"/>
            <w:gridSpan w:val="2"/>
          </w:tcPr>
          <w:p w:rsidR="00865EE2" w:rsidRPr="00794E1B" w:rsidRDefault="00865EE2" w:rsidP="00865EE2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Логические основы цифровой схемотехники</w:t>
            </w:r>
          </w:p>
        </w:tc>
        <w:tc>
          <w:tcPr>
            <w:tcW w:w="368" w:type="pct"/>
            <w:shd w:val="clear" w:color="auto" w:fill="auto"/>
          </w:tcPr>
          <w:p w:rsidR="00865EE2" w:rsidRPr="00794E1B" w:rsidRDefault="00C76EDF" w:rsidP="00865EE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3" w:type="pct"/>
            <w:gridSpan w:val="2"/>
          </w:tcPr>
          <w:p w:rsidR="00865EE2" w:rsidRPr="00794E1B" w:rsidRDefault="00865EE2" w:rsidP="00865EE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F36E80" w:rsidRPr="00794E1B" w:rsidRDefault="00F36E80" w:rsidP="00865EE2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 Функциональная логики</w:t>
            </w:r>
          </w:p>
        </w:tc>
        <w:tc>
          <w:tcPr>
            <w:tcW w:w="3328" w:type="pct"/>
          </w:tcPr>
          <w:p w:rsidR="00F36E80" w:rsidRPr="00794E1B" w:rsidRDefault="00F36E80" w:rsidP="00865E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</w:tcPr>
          <w:p w:rsidR="00F36E80" w:rsidRPr="00794E1B" w:rsidRDefault="00F36E80" w:rsidP="00865EE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3" w:type="pct"/>
            <w:gridSpan w:val="2"/>
            <w:vMerge w:val="restart"/>
          </w:tcPr>
          <w:p w:rsidR="00F36E80" w:rsidRPr="00794E1B" w:rsidRDefault="00F36E80" w:rsidP="00865EE2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ПК1.1, ПК 1.2.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F36E80" w:rsidRPr="00794E1B" w:rsidRDefault="00F36E80" w:rsidP="00865EE2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F36E80" w:rsidRPr="00794E1B" w:rsidRDefault="00F36E80" w:rsidP="00865E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Физическое представление логических значений двоичных чисел электрическими сигналами. Понятие о комбинационной схеме и цифровом автомате. Булевы (переключательные) функции, их количество и способы задания, существен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и фиктивные переменные. </w:t>
            </w:r>
          </w:p>
          <w:p w:rsidR="00F36E80" w:rsidRPr="00794E1B" w:rsidRDefault="00F36E80" w:rsidP="00865E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Способы представления логических переключательных функций: высказывание (словесное и письменное), табличное (понятие о таблицах истинности) и аналитическая запись (запись формулой). Элементарные (основные, базисные функции И, ИЛИ, НЕ) и комбинационные (универсальные, базовые) логические функции одной и двух переменных, их функциональная запись через дизъюнкцию, конъюнкцию и инверсию. Понятие высказывания. Операции импликации, эквивалентности и суммы по модулю 2, их свойства.</w:t>
            </w:r>
          </w:p>
          <w:p w:rsidR="00F36E80" w:rsidRPr="00794E1B" w:rsidRDefault="00F36E80" w:rsidP="00865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Таблицы истинности для основных (базисных) и универсальных (базовых) логических функций. Релейно-контактный аналог элементарных и комбинационных логических функций. </w:t>
            </w:r>
          </w:p>
        </w:tc>
        <w:tc>
          <w:tcPr>
            <w:tcW w:w="368" w:type="pct"/>
          </w:tcPr>
          <w:p w:rsidR="00F36E80" w:rsidRPr="00794E1B" w:rsidRDefault="00F36E80" w:rsidP="00865EE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F36E80" w:rsidRPr="00794E1B" w:rsidRDefault="00F36E80" w:rsidP="00865EE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F36E80" w:rsidRPr="00794E1B" w:rsidRDefault="00F36E80" w:rsidP="00865EE2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F36E80" w:rsidRPr="00794E1B" w:rsidRDefault="00F36E80" w:rsidP="00865E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68" w:type="pct"/>
            <w:vMerge w:val="restart"/>
          </w:tcPr>
          <w:p w:rsidR="00F36E80" w:rsidRPr="00794E1B" w:rsidRDefault="00F36E80" w:rsidP="00EE72A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F36E80" w:rsidRPr="00794E1B" w:rsidRDefault="00F36E80" w:rsidP="00865EE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F36E80" w:rsidRPr="00794E1B" w:rsidRDefault="00F36E80" w:rsidP="00865EE2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F36E80" w:rsidRPr="00794E1B" w:rsidRDefault="00F36E80" w:rsidP="00865EE2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Формы представления функций алгебры логики и их минимизация.</w:t>
            </w:r>
          </w:p>
        </w:tc>
        <w:tc>
          <w:tcPr>
            <w:tcW w:w="368" w:type="pct"/>
            <w:vMerge/>
          </w:tcPr>
          <w:p w:rsidR="00F36E80" w:rsidRPr="00794E1B" w:rsidRDefault="00F36E80" w:rsidP="00865EE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F36E80" w:rsidRPr="00794E1B" w:rsidRDefault="00F36E80" w:rsidP="00865EE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F36E80" w:rsidRPr="00794E1B" w:rsidRDefault="00F36E80" w:rsidP="00EE72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F36E80" w:rsidRPr="00794E1B" w:rsidRDefault="00F36E80" w:rsidP="00EE72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" w:type="pct"/>
            <w:vMerge w:val="restart"/>
          </w:tcPr>
          <w:p w:rsidR="00F36E80" w:rsidRPr="00794E1B" w:rsidRDefault="00F36E80" w:rsidP="00EE72A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F36E80" w:rsidRPr="00794E1B" w:rsidRDefault="00F36E80" w:rsidP="00EE72A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EE72A7">
        <w:trPr>
          <w:trHeight w:val="930"/>
        </w:trPr>
        <w:tc>
          <w:tcPr>
            <w:tcW w:w="831" w:type="pct"/>
            <w:vMerge/>
          </w:tcPr>
          <w:p w:rsidR="00F36E80" w:rsidRPr="00794E1B" w:rsidRDefault="00F36E80" w:rsidP="00EE72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F36E80" w:rsidRPr="00794E1B" w:rsidRDefault="00F36E80" w:rsidP="00EE72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тему, составить конспект. Минимизация логических функций. Применение законов, тождеств и правил алгебры логики для записи и преобразования переключательных функций. Условное графическое обозначение (УГО) основных (базисных) и универсальных (базовых) логических элементов для реализации элементарных и комбинационных функций</w:t>
            </w:r>
          </w:p>
        </w:tc>
        <w:tc>
          <w:tcPr>
            <w:tcW w:w="368" w:type="pct"/>
            <w:vMerge/>
          </w:tcPr>
          <w:p w:rsidR="00F36E80" w:rsidRPr="00794E1B" w:rsidRDefault="00F36E80" w:rsidP="00EE72A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F36E80" w:rsidRPr="00794E1B" w:rsidRDefault="00F36E80" w:rsidP="00EE72A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126"/>
        </w:trPr>
        <w:tc>
          <w:tcPr>
            <w:tcW w:w="831" w:type="pct"/>
            <w:vMerge w:val="restart"/>
          </w:tcPr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 Основы синтеза цифровых логических устройств</w:t>
            </w: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3B6C69" w:rsidRPr="00794E1B" w:rsidRDefault="003B6C69" w:rsidP="00EE7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</w:tcPr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3" w:type="pct"/>
            <w:gridSpan w:val="2"/>
            <w:vMerge w:val="restart"/>
          </w:tcPr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3B6C69" w:rsidRPr="00794E1B" w:rsidRDefault="003B6C69" w:rsidP="00EE7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Алгоритм перехода от высказывания к табличной и функциональной аналитической форме записи переключательных функций. Основы аналитического и графического (карты Карно) способов минимизации функций. Методика перехода от нормальной к совершенным формам записи переключательных функций при аналитическом и графическом способах.</w:t>
            </w:r>
          </w:p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Основы синтеза и анализа комбинационных логических схем. Алгоритм перехода от высказывания к табличной и функциональной аналитической форме записи переключательных функций. Специальные разложения ПФ. Не полностью определенные (частные) ПФ. Построение функциональной схемы логического устройства методом синтеза. Синтез не 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заданных логических функций. Понятие о запрещенных и неопределенных наборах аргументов элементарных функций. Анализ функциональных схем логических устройств. Некоторые особенности построения схем логических устройств. Техническая реализация — построение логических схем по переключательным функциям. Особенности построения логических устройств</w:t>
            </w: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73" w:type="pct"/>
            <w:gridSpan w:val="2"/>
            <w:vMerge/>
          </w:tcPr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331"/>
        </w:trPr>
        <w:tc>
          <w:tcPr>
            <w:tcW w:w="831" w:type="pct"/>
            <w:vMerge/>
          </w:tcPr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3B6C69" w:rsidRPr="00794E1B" w:rsidRDefault="003B6C69" w:rsidP="00EE7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68" w:type="pct"/>
            <w:vMerge w:val="restart"/>
          </w:tcPr>
          <w:p w:rsidR="003B6C69" w:rsidRPr="00794E1B" w:rsidRDefault="003B6C69" w:rsidP="00F36E8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023943">
        <w:trPr>
          <w:trHeight w:val="351"/>
        </w:trPr>
        <w:tc>
          <w:tcPr>
            <w:tcW w:w="831" w:type="pct"/>
            <w:vMerge/>
          </w:tcPr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5.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схем цифровых логических устройств методом синтеза.</w:t>
            </w: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3B6C69" w:rsidRPr="00794E1B" w:rsidRDefault="003B6C69" w:rsidP="00EE72A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CE0773">
        <w:trPr>
          <w:trHeight w:val="351"/>
        </w:trPr>
        <w:tc>
          <w:tcPr>
            <w:tcW w:w="831" w:type="pct"/>
            <w:vMerge/>
          </w:tcPr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" w:type="pct"/>
            <w:vMerge w:val="restart"/>
          </w:tcPr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B44524">
        <w:trPr>
          <w:trHeight w:val="351"/>
        </w:trPr>
        <w:tc>
          <w:tcPr>
            <w:tcW w:w="831" w:type="pct"/>
            <w:vMerge/>
            <w:tcBorders>
              <w:bottom w:val="single" w:sz="4" w:space="0" w:color="auto"/>
            </w:tcBorders>
          </w:tcPr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практическому занятию №3</w:t>
            </w: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  <w:tcBorders>
              <w:bottom w:val="single" w:sz="4" w:space="0" w:color="auto"/>
            </w:tcBorders>
          </w:tcPr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3B6C69" w:rsidRPr="00794E1B" w:rsidRDefault="003B6C69" w:rsidP="003B6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2.3. Цифровые</w:t>
            </w:r>
          </w:p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интегральные микросхемы</w:t>
            </w: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3B6C69" w:rsidRPr="00794E1B" w:rsidRDefault="003B6C69" w:rsidP="003B6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 w:val="restart"/>
          </w:tcPr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3B6C69" w:rsidRPr="00794E1B" w:rsidRDefault="003B6C69" w:rsidP="003B6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3B6C69" w:rsidRPr="00794E1B" w:rsidRDefault="003B6C69" w:rsidP="003B6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Общие сведения о цифровых интегральных микросхемах (ЦИМС) и область их применения. Основные серии ЦИМС для построения логических устройств. Классификация серий ЦИМС по функциональному назначению, физическому принципу работы активных элементов (схемотехническое решение), электрическим и эксплуатационным параметрам, выполняемым функциям, классам (типам). Номенклатура и серии цифровых интегральных микросхем. Конструктивное оформление интегральных микросхем. Система цифробуквенного обозначения серий цифровых интегральных микросхем. Основные параметры ЦИМС. Сравнительные параметры ЦИМС с различными видами схемотехнических решений.</w:t>
            </w:r>
          </w:p>
          <w:p w:rsidR="003B6C69" w:rsidRPr="00794E1B" w:rsidRDefault="003B6C69" w:rsidP="003B6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последовательных и комбинационных цифровых логических устройств на основе ЦИМС. Функциональные схемы и условные графические обозначения ЦИМС в зависимости от функционального назначения. Особенности включения ЦИМС в функциональных схемах логических устройств</w:t>
            </w: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  <w:vMerge/>
          </w:tcPr>
          <w:p w:rsidR="003B6C69" w:rsidRPr="00794E1B" w:rsidRDefault="003B6C69" w:rsidP="003B6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374"/>
        </w:trPr>
        <w:tc>
          <w:tcPr>
            <w:tcW w:w="4159" w:type="pct"/>
            <w:gridSpan w:val="2"/>
          </w:tcPr>
          <w:p w:rsidR="003B6C69" w:rsidRPr="00794E1B" w:rsidRDefault="003B6C69" w:rsidP="003B6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Последовательностные цифровые устройства — цифровые автоматы</w:t>
            </w:r>
          </w:p>
        </w:tc>
        <w:tc>
          <w:tcPr>
            <w:tcW w:w="368" w:type="pct"/>
          </w:tcPr>
          <w:p w:rsidR="003B6C69" w:rsidRPr="00794E1B" w:rsidRDefault="00E01564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3" w:type="pct"/>
            <w:gridSpan w:val="2"/>
          </w:tcPr>
          <w:p w:rsidR="003B6C69" w:rsidRPr="00794E1B" w:rsidRDefault="003B6C69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F418B5" w:rsidRPr="00794E1B" w:rsidRDefault="00F418B5" w:rsidP="003B6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 Цифровые триггерные схемы</w:t>
            </w:r>
          </w:p>
        </w:tc>
        <w:tc>
          <w:tcPr>
            <w:tcW w:w="3328" w:type="pct"/>
          </w:tcPr>
          <w:p w:rsidR="00F418B5" w:rsidRPr="00794E1B" w:rsidRDefault="00F418B5" w:rsidP="003B6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F418B5" w:rsidRPr="00794E1B" w:rsidRDefault="00F418B5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418B5" w:rsidRPr="00794E1B" w:rsidRDefault="00F418B5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  <w:vMerge w:val="restart"/>
          </w:tcPr>
          <w:p w:rsidR="00F418B5" w:rsidRPr="00794E1B" w:rsidRDefault="00F418B5" w:rsidP="003B6C69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F418B5" w:rsidRPr="00794E1B" w:rsidRDefault="00F418B5" w:rsidP="003B6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F418B5" w:rsidRPr="00794E1B" w:rsidRDefault="00F418B5" w:rsidP="003B6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триггере как простейшем конечном цифровом автомате. Назначение триггеров и их применение в аппаратуре железнодорожной автоматики и телемеханики. Типы триггеров. Классификация триггеров по способу записи и управления информацией, организации логических связей. Назначение и обозначение входов и выходов триггеров. Методика определения состояния триггеров. Основные параметры. </w:t>
            </w:r>
          </w:p>
          <w:p w:rsidR="00F418B5" w:rsidRPr="00794E1B" w:rsidRDefault="00F418B5" w:rsidP="003B6C69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триггеров на основе логических элементов интегральной схемотехники методом синтеза. Основные понятия о статическом и динамическом управлении триггером. Принцип функционирования асинхронного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-триггера (бистабильная ячейка памяти) на основе логических элементов И-НЕ и ИЛИ-НЕ в интегральной схемотехнике с прямыми инверсными 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входами. Построение функциональной схемы и процесс функционирования одноступенчатого и двухступенчатого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-триггера. Особенности построения и работы функциональных схем счетных триггеров. Построение функциональных схем и принцип работы триггеров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-типа,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-типа.  Построение универсального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-триггера на основе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-триггера с устранением состояния неопределенности. Условия построения и работы синхронных триггеров. Таблица переходов триггера (таблица истинности) и закон функционирования триггера (характеристическое уравнение триггера).</w:t>
            </w:r>
          </w:p>
          <w:p w:rsidR="00F418B5" w:rsidRPr="00794E1B" w:rsidRDefault="00F418B5" w:rsidP="003B6C69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особенности функциональных схем триггеров: расширение информационных входов по И (ИЛИ), создание входов асинхронной установки (сброса) в нулевое (0) или единичное (1) состояние триггеров и их блокировка, создание дополнительных входов разрешения. Построение и работа схем взаимного преобразования триггеров: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→Т;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→Т;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Т→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Т→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. Условное графическое обозначение триггеров</w:t>
            </w:r>
          </w:p>
        </w:tc>
        <w:tc>
          <w:tcPr>
            <w:tcW w:w="368" w:type="pct"/>
            <w:vMerge/>
          </w:tcPr>
          <w:p w:rsidR="00F418B5" w:rsidRPr="00794E1B" w:rsidRDefault="00F418B5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F418B5" w:rsidRPr="00794E1B" w:rsidRDefault="00F418B5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F418B5" w:rsidRPr="00794E1B" w:rsidRDefault="00F418B5" w:rsidP="003B6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F418B5" w:rsidRPr="00794E1B" w:rsidRDefault="00F418B5" w:rsidP="003B6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лабораторных работ</w:t>
            </w:r>
          </w:p>
        </w:tc>
        <w:tc>
          <w:tcPr>
            <w:tcW w:w="368" w:type="pct"/>
            <w:vMerge w:val="restart"/>
          </w:tcPr>
          <w:p w:rsidR="00F418B5" w:rsidRPr="00794E1B" w:rsidRDefault="00F418B5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F418B5" w:rsidRPr="00794E1B" w:rsidRDefault="00F418B5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F418B5" w:rsidRPr="00794E1B" w:rsidRDefault="00F418B5" w:rsidP="003B6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F418B5" w:rsidRPr="00794E1B" w:rsidRDefault="00F418B5" w:rsidP="003B6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1.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работы интегральных триггеров на логических элементах»</w:t>
            </w:r>
          </w:p>
        </w:tc>
        <w:tc>
          <w:tcPr>
            <w:tcW w:w="368" w:type="pct"/>
            <w:vMerge/>
          </w:tcPr>
          <w:p w:rsidR="00F418B5" w:rsidRPr="00794E1B" w:rsidRDefault="00F418B5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F418B5" w:rsidRPr="00794E1B" w:rsidRDefault="00F418B5" w:rsidP="003B6C6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F418B5" w:rsidRPr="00794E1B" w:rsidRDefault="00F418B5" w:rsidP="00F41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F418B5" w:rsidRPr="00794E1B" w:rsidRDefault="00F418B5" w:rsidP="00F41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" w:type="pct"/>
            <w:vMerge w:val="restart"/>
          </w:tcPr>
          <w:p w:rsidR="00F418B5" w:rsidRPr="00794E1B" w:rsidRDefault="00F418B5" w:rsidP="00F418B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F418B5" w:rsidRPr="00794E1B" w:rsidRDefault="00F418B5" w:rsidP="00F418B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F418B5" w:rsidRPr="00794E1B" w:rsidRDefault="00F418B5" w:rsidP="00F41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F418B5" w:rsidRPr="00794E1B" w:rsidRDefault="00F418B5" w:rsidP="00F41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лабораторному занятию №1</w:t>
            </w:r>
          </w:p>
        </w:tc>
        <w:tc>
          <w:tcPr>
            <w:tcW w:w="368" w:type="pct"/>
            <w:vMerge/>
          </w:tcPr>
          <w:p w:rsidR="00F418B5" w:rsidRPr="00794E1B" w:rsidRDefault="00F418B5" w:rsidP="00F418B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F418B5" w:rsidRPr="00794E1B" w:rsidRDefault="00F418B5" w:rsidP="00F418B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 Цифровые счетчики импульсов</w:t>
            </w:r>
          </w:p>
        </w:tc>
        <w:tc>
          <w:tcPr>
            <w:tcW w:w="3328" w:type="pct"/>
          </w:tcPr>
          <w:p w:rsidR="00E01564" w:rsidRPr="00794E1B" w:rsidRDefault="00E01564" w:rsidP="00F41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 w:val="restart"/>
          </w:tcPr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E01564" w:rsidRPr="00794E1B" w:rsidRDefault="00E01564" w:rsidP="00F4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Общие сведения о счетчиках. Назначение и типы счетчиков и пересчетных устройств. Классификация и параметры счетчиков. Принцип функционирования счетчиков. Максимальный (избыточный) и эффективный коэффициенты счета счетчика. Переполнение счетчика</w:t>
            </w:r>
          </w:p>
          <w:p w:rsidR="00E01564" w:rsidRPr="00794E1B" w:rsidRDefault="00E01564" w:rsidP="00F418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построения и работы счетчиков на сложение и вычитание с последовательным, параллельным, сквозным и групповым переносом. Таблица переходов счетчиков (таблица истинности, таблица состояний) и закон функционирования счетчика (характеристическое уравнение). Разрядность и коэффициент пересчета счетчиков, весовое соотношение разрядов. Ввод и вывод информации в счетчиках (последовательный и параллельный). Синхронные и асинхронные счетчики. Счетчик с изменяемым направлением счета (реверсивный счетчик). Самоостанавливающийся счетчик. Декадный двоично-десятичный счетчик. Построение и принцип работы счетчиков с переменным коэффициентом пересчета. Кольцевые счетчики. </w:t>
            </w:r>
          </w:p>
          <w:p w:rsidR="00E01564" w:rsidRPr="00794E1B" w:rsidRDefault="00E01564" w:rsidP="00F4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Построение суммирующего двоичного счетчика методом синтеза. Варианты графического изображения функциональных схем счетчиков (вертикальное и горизонтальное). Условное графическое обозначение счетчиков. Каскадное соединение счетчиков (многоразрядные счетчики). Схемы делителя частоты импульсной последовательности на основе двоичных счетчиков (назначение, принцип построения и работа делителей с различными коэффициентами деления)</w:t>
            </w:r>
          </w:p>
        </w:tc>
        <w:tc>
          <w:tcPr>
            <w:tcW w:w="368" w:type="pct"/>
            <w:vMerge/>
          </w:tcPr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E01564" w:rsidRPr="00794E1B" w:rsidRDefault="00E01564" w:rsidP="00F41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лабораторных работ</w:t>
            </w:r>
          </w:p>
        </w:tc>
        <w:tc>
          <w:tcPr>
            <w:tcW w:w="368" w:type="pct"/>
            <w:vMerge w:val="restart"/>
          </w:tcPr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E01564" w:rsidRPr="00794E1B" w:rsidRDefault="00E01564" w:rsidP="00F41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2.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функциональных схем счетчиков.</w:t>
            </w:r>
          </w:p>
        </w:tc>
        <w:tc>
          <w:tcPr>
            <w:tcW w:w="368" w:type="pct"/>
            <w:vMerge/>
          </w:tcPr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E01564" w:rsidRPr="00794E1B" w:rsidRDefault="00E01564" w:rsidP="00F418B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E01564" w:rsidRPr="00794E1B" w:rsidRDefault="00E01564" w:rsidP="00E0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" w:type="pct"/>
            <w:vMerge w:val="restart"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E01564" w:rsidRPr="00794E1B" w:rsidRDefault="00E01564" w:rsidP="00E0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лабораторному занятию №2</w:t>
            </w:r>
          </w:p>
        </w:tc>
        <w:tc>
          <w:tcPr>
            <w:tcW w:w="368" w:type="pct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3.3. Регистры</w:t>
            </w:r>
          </w:p>
        </w:tc>
        <w:tc>
          <w:tcPr>
            <w:tcW w:w="3328" w:type="pct"/>
          </w:tcPr>
          <w:p w:rsidR="00E01564" w:rsidRPr="00794E1B" w:rsidRDefault="00E01564" w:rsidP="00E0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 w:val="restart"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E01564" w:rsidRPr="00794E1B" w:rsidRDefault="00E01564" w:rsidP="00E01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Общие сведения о регистрах. Назначение и типы регистров. Классификация регистров. Принцип построения и работы последовательных, параллельных, последовательно-параллельных и параллельно-последовательных регистров при вводе и выводе информации. Особенности парафазного параллельного регистра. Кольцевые регистры, их назначение, особенности построения и динамика работы. Регистры с высоким импедансом, применение их в вычислительных комплексах. Реверсивный регистр, назначение, принцип построения и особенности применения. Сдвигающие регистры с цепями приема двоичной информации в последовательном коде и выдачи — в параллельном коде и наоборот. Сдвигающие регистры как преобразователи кодов. Буферные регистры.</w:t>
            </w:r>
          </w:p>
          <w:p w:rsidR="00E01564" w:rsidRPr="00794E1B" w:rsidRDefault="00E01564" w:rsidP="00E01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Варианты графического изображения функциональных схем регистров (вертикальное и горизонтальное). Условное графическое обозначение регистров. Реализация схем регистров на триггерах различных типов</w:t>
            </w:r>
          </w:p>
        </w:tc>
        <w:tc>
          <w:tcPr>
            <w:tcW w:w="368" w:type="pct"/>
            <w:vMerge/>
          </w:tcPr>
          <w:p w:rsidR="00E01564" w:rsidRPr="008452A4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7B3D11">
        <w:trPr>
          <w:trHeight w:val="58"/>
        </w:trPr>
        <w:tc>
          <w:tcPr>
            <w:tcW w:w="831" w:type="pct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E01564" w:rsidRPr="00794E1B" w:rsidRDefault="00E01564" w:rsidP="00E0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лабораторных работ</w:t>
            </w:r>
          </w:p>
        </w:tc>
        <w:tc>
          <w:tcPr>
            <w:tcW w:w="368" w:type="pct"/>
            <w:vMerge w:val="restart"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E01564" w:rsidRPr="00794E1B" w:rsidRDefault="00E01564" w:rsidP="00E0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3.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функциональных схем регистров»</w:t>
            </w:r>
          </w:p>
        </w:tc>
        <w:tc>
          <w:tcPr>
            <w:tcW w:w="368" w:type="pct"/>
            <w:vMerge/>
          </w:tcPr>
          <w:p w:rsidR="00E01564" w:rsidRPr="008452A4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E01564" w:rsidRPr="00794E1B" w:rsidRDefault="00E01564" w:rsidP="00E0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" w:type="pct"/>
            <w:vMerge w:val="restart"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E01564" w:rsidRPr="00794E1B" w:rsidRDefault="00E01564" w:rsidP="00E0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лабораторному занятию №3</w:t>
            </w:r>
          </w:p>
        </w:tc>
        <w:tc>
          <w:tcPr>
            <w:tcW w:w="368" w:type="pct"/>
            <w:vMerge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357"/>
        </w:trPr>
        <w:tc>
          <w:tcPr>
            <w:tcW w:w="4159" w:type="pct"/>
            <w:gridSpan w:val="2"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Комбинационные цифровые устройства</w:t>
            </w:r>
          </w:p>
        </w:tc>
        <w:tc>
          <w:tcPr>
            <w:tcW w:w="368" w:type="pct"/>
          </w:tcPr>
          <w:p w:rsidR="00E01564" w:rsidRPr="00794E1B" w:rsidRDefault="0071794E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3" w:type="pct"/>
            <w:gridSpan w:val="2"/>
          </w:tcPr>
          <w:p w:rsidR="00E01564" w:rsidRPr="00794E1B" w:rsidRDefault="00E01564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70"/>
        </w:trPr>
        <w:tc>
          <w:tcPr>
            <w:tcW w:w="831" w:type="pct"/>
            <w:vMerge w:val="restart"/>
          </w:tcPr>
          <w:p w:rsidR="0071794E" w:rsidRPr="00794E1B" w:rsidRDefault="0071794E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4.1. Шифраторы и дешифраторы</w:t>
            </w:r>
          </w:p>
        </w:tc>
        <w:tc>
          <w:tcPr>
            <w:tcW w:w="3328" w:type="pct"/>
          </w:tcPr>
          <w:p w:rsidR="0071794E" w:rsidRPr="00794E1B" w:rsidRDefault="0071794E" w:rsidP="00E0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3" w:type="pct"/>
            <w:gridSpan w:val="2"/>
            <w:vMerge w:val="restart"/>
          </w:tcPr>
          <w:p w:rsidR="0071794E" w:rsidRPr="00794E1B" w:rsidRDefault="0071794E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rPr>
          <w:trHeight w:val="70"/>
        </w:trPr>
        <w:tc>
          <w:tcPr>
            <w:tcW w:w="831" w:type="pct"/>
            <w:vMerge/>
          </w:tcPr>
          <w:p w:rsidR="0071794E" w:rsidRPr="00794E1B" w:rsidRDefault="0071794E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E01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Назначение шифраторов и дешифраторов как элементов преобразования числовой информации. Принцип построения и работы шифраторов и дешифраторов. Таблица истинности процесса функционирования шифратора и дешифратора. Матричные, линейные и прямоугольные дешифраторы. Емкость шифраторов и дешифраторов. Форматы входного кода: двоичный и двоично-десятичный. Многоступенчатые дешифраторы.  Условное графическое обозначение шифраторов и дешифраторов. Анализ схем шифраторов и дешифраторов в базисах ИЛИ, И-НЕ, ИЛИ-НЕ</w:t>
            </w:r>
          </w:p>
        </w:tc>
        <w:tc>
          <w:tcPr>
            <w:tcW w:w="368" w:type="pct"/>
            <w:vMerge/>
          </w:tcPr>
          <w:p w:rsidR="0071794E" w:rsidRPr="008452A4" w:rsidRDefault="0071794E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71794E" w:rsidRPr="00794E1B" w:rsidRDefault="0071794E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E0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лабораторных работ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71794E" w:rsidRPr="00794E1B" w:rsidRDefault="0071794E" w:rsidP="00E0156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E0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4.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функциональных схем шифраторов и дешифраторов»</w:t>
            </w:r>
          </w:p>
        </w:tc>
        <w:tc>
          <w:tcPr>
            <w:tcW w:w="368" w:type="pct"/>
            <w:vMerge/>
          </w:tcPr>
          <w:p w:rsidR="0071794E" w:rsidRPr="008452A4" w:rsidRDefault="0071794E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E015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лабораторному занятию №4</w:t>
            </w:r>
          </w:p>
        </w:tc>
        <w:tc>
          <w:tcPr>
            <w:tcW w:w="368" w:type="pct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71794E" w:rsidRPr="00794E1B" w:rsidRDefault="0071794E" w:rsidP="007179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4.2. </w:t>
            </w: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Преобразователи кодов</w:t>
            </w:r>
          </w:p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3" w:type="pct"/>
            <w:gridSpan w:val="2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ОК1, ОК2, 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ПК1.1. ПК 1.2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Назначение преобразователей кодов. Принцип построения и работы преобразователя двоичного позиционного чи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сла в специальные двоичные машинные коды и машинных кодов одного вида в другой, преобразователя двоично-десятичного кода в двоично-десятичный код другого вида, преобразователя кодов для цифровой кодировки. Особенности построения схем при переходе из кодов одной системы счисления в другую. Таблица истинности процесса функционирования преобразователя кодов. </w:t>
            </w: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Условное графическое обозначение преобразователей кодов. Анализ схем преобразователей кодов в базисах ИЛИ, И-НЕ, ИЛИ-НЕ </w:t>
            </w:r>
          </w:p>
        </w:tc>
        <w:tc>
          <w:tcPr>
            <w:tcW w:w="368" w:type="pct"/>
            <w:vMerge/>
          </w:tcPr>
          <w:p w:rsidR="0071794E" w:rsidRPr="008452A4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71794E" w:rsidRPr="00794E1B" w:rsidRDefault="0071794E" w:rsidP="007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71794E" w:rsidRPr="00794E1B" w:rsidRDefault="0071794E" w:rsidP="007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Логическое проектирование счетных схем». </w:t>
            </w:r>
          </w:p>
        </w:tc>
        <w:tc>
          <w:tcPr>
            <w:tcW w:w="368" w:type="pct"/>
            <w:vMerge/>
          </w:tcPr>
          <w:p w:rsidR="0071794E" w:rsidRPr="008452A4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293"/>
        </w:trPr>
        <w:tc>
          <w:tcPr>
            <w:tcW w:w="831" w:type="pct"/>
            <w:vMerge w:val="restart"/>
          </w:tcPr>
          <w:p w:rsidR="0071794E" w:rsidRPr="00794E1B" w:rsidRDefault="0071794E" w:rsidP="007179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4.3. Мультиплексоры и демультиплексоры</w:t>
            </w:r>
          </w:p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3" w:type="pct"/>
            <w:gridSpan w:val="2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rPr>
          <w:trHeight w:val="264"/>
        </w:trPr>
        <w:tc>
          <w:tcPr>
            <w:tcW w:w="831" w:type="pct"/>
            <w:vMerge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71794E" w:rsidRPr="00794E1B" w:rsidRDefault="0071794E" w:rsidP="007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мультиплексоров и демультиплексоров как элементов устройств передачи и приема информации. Мультиплексоры как цифровые многопозиционные переключатели-коммутаторы. Демультиплексоры как селекторы-распределители входного сигнала, расширители каналов. </w:t>
            </w: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Принцип построения и функционирования мультиплексоров и демультиплексоров. Особенности использования мультиплексоров для передачи информации из многих каналов в один в последовательном коде и преобразования параллельного кода в  последовательный. Мультиплексорное и демультиплексорное дерево. Таблица истинности процесса функционирования мультиплексоров и демультиплексоров. Применение мультиплексоров и демультиплексоров как коммутаторов каналов. Понятие о селекторах-мультиплексорах. Условное графическое обозначение мульти-плексоров и демультиплексоров</w:t>
            </w: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85"/>
        </w:trPr>
        <w:tc>
          <w:tcPr>
            <w:tcW w:w="831" w:type="pct"/>
            <w:vMerge/>
          </w:tcPr>
          <w:p w:rsidR="0071794E" w:rsidRPr="00794E1B" w:rsidRDefault="0071794E" w:rsidP="007179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лабораторных работ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CD172A">
        <w:trPr>
          <w:trHeight w:val="546"/>
        </w:trPr>
        <w:tc>
          <w:tcPr>
            <w:tcW w:w="831" w:type="pct"/>
            <w:vMerge/>
          </w:tcPr>
          <w:p w:rsidR="0071794E" w:rsidRPr="00794E1B" w:rsidRDefault="0071794E" w:rsidP="007179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5.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функциональных схем мультиплексоров и демультиплексоров.</w:t>
            </w: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71794E" w:rsidRPr="008452A4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5E26D3">
        <w:trPr>
          <w:trHeight w:val="367"/>
        </w:trPr>
        <w:tc>
          <w:tcPr>
            <w:tcW w:w="831" w:type="pct"/>
            <w:vMerge/>
          </w:tcPr>
          <w:p w:rsidR="0071794E" w:rsidRPr="00794E1B" w:rsidRDefault="0071794E" w:rsidP="007179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71794E">
        <w:trPr>
          <w:trHeight w:val="429"/>
        </w:trPr>
        <w:tc>
          <w:tcPr>
            <w:tcW w:w="831" w:type="pct"/>
            <w:vMerge/>
            <w:tcBorders>
              <w:bottom w:val="single" w:sz="4" w:space="0" w:color="auto"/>
            </w:tcBorders>
          </w:tcPr>
          <w:p w:rsidR="0071794E" w:rsidRPr="00794E1B" w:rsidRDefault="0071794E" w:rsidP="007179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лабораторному занятию №1</w:t>
            </w: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263"/>
        </w:trPr>
        <w:tc>
          <w:tcPr>
            <w:tcW w:w="831" w:type="pct"/>
            <w:vMerge w:val="restar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4.4. </w:t>
            </w: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Комбинационные двоичные сумматоры</w:t>
            </w: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3" w:type="pct"/>
            <w:gridSpan w:val="2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ОК1, ОК2, 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ПК1.1. ПК 1.2</w:t>
            </w: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rPr>
          <w:trHeight w:val="2334"/>
        </w:trPr>
        <w:tc>
          <w:tcPr>
            <w:tcW w:w="831" w:type="pct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Назначение и классификация комбинационных сумматоров. Построение методом синтеза и условия функционирования одноразрядного комбинационного полусумматора. Таблица истинности процесса функционирования комбинационного сумматора. Построение и работа полного одноразрядного комбинационного сумматора.</w:t>
            </w: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Многоразрядные сумматоры последовательного и параллельного действия с запоминанием переноса, последовательным сквозным переносом, параллельным и групповым переносом. Способы повышения быстродействия параллельных сумматоров. Накапливающие двоичные сумматоры. Десятичные сумматоры. Каскадное соединение сумматоров. Условное графическое обозначение сумматоров. Анализ функциональных схем сумматоров</w:t>
            </w:r>
          </w:p>
        </w:tc>
        <w:tc>
          <w:tcPr>
            <w:tcW w:w="368" w:type="pct"/>
            <w:vMerge/>
          </w:tcPr>
          <w:p w:rsidR="0071794E" w:rsidRPr="008452A4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229"/>
        </w:trPr>
        <w:tc>
          <w:tcPr>
            <w:tcW w:w="831" w:type="pct"/>
            <w:vMerge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лабораторных работ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361"/>
        </w:trPr>
        <w:tc>
          <w:tcPr>
            <w:tcW w:w="831" w:type="pct"/>
            <w:vMerge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6.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функциональных схем сумматоров.</w:t>
            </w:r>
          </w:p>
        </w:tc>
        <w:tc>
          <w:tcPr>
            <w:tcW w:w="368" w:type="pct"/>
            <w:vMerge/>
          </w:tcPr>
          <w:p w:rsidR="0071794E" w:rsidRPr="008452A4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4.5. Цифровые компараторы</w:t>
            </w: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Назначение и классификация цифровых компараторов — схем сравнения. Основные операции поразрядного сравнения двух сравниваемых двоичных чисел на основе алгебры логики. Принципы равенства и неравенства двоичных чисел. Принцип построения и процесс функционирования одноразрядного компаратора. Построение и работа многоразрядного компаратора. Таблица истинности функционирования компаратора. Способы наращивания разрядности компараторов. Каскадные схемы компараторов. Условное графическое обозначение компараторов</w:t>
            </w:r>
          </w:p>
        </w:tc>
        <w:tc>
          <w:tcPr>
            <w:tcW w:w="368" w:type="pct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4159" w:type="pct"/>
            <w:gridSpan w:val="2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Цифровые запоминающие устройства</w:t>
            </w:r>
          </w:p>
        </w:tc>
        <w:tc>
          <w:tcPr>
            <w:tcW w:w="368" w:type="pc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3" w:type="pct"/>
            <w:gridSpan w:val="2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293"/>
        </w:trPr>
        <w:tc>
          <w:tcPr>
            <w:tcW w:w="831" w:type="pct"/>
            <w:vMerge w:val="restar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5.1. Классификация и параметры запоминающих устройств</w:t>
            </w: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3" w:type="pct"/>
            <w:gridSpan w:val="2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</w:t>
            </w:r>
          </w:p>
        </w:tc>
      </w:tr>
      <w:tr w:rsidR="00794E1B" w:rsidRPr="00794E1B" w:rsidTr="00D64A8E">
        <w:trPr>
          <w:trHeight w:val="2068"/>
        </w:trPr>
        <w:tc>
          <w:tcPr>
            <w:tcW w:w="831" w:type="pct"/>
            <w:vMerge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 назначение цифровых запоминающих устройств. Классификация и параметры цифровых запоминающих устройств по физическим принципам работы, по технологии изготовления, способу изображения чисел, способу запоминания информации, по кратности считывания. Методы размещения информации (адресная и безадресная). Иерархия (структура) запоминающих устройств (ОЗУ, ПЗУ, ППЗУ). Основные характеристики запоминающих устройств: емкость, быстродействие, надежность и экономичность. Понятие о сверхоперативном запоминающем устройстве (СОЗУ). Организация безадресной и виртуальной памяти (магазинная, стековая, ассоциативная, непосредственная и прямой адресации)</w:t>
            </w:r>
          </w:p>
        </w:tc>
        <w:tc>
          <w:tcPr>
            <w:tcW w:w="368" w:type="pct"/>
            <w:vMerge/>
          </w:tcPr>
          <w:p w:rsidR="0071794E" w:rsidRPr="008452A4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328"/>
        </w:trPr>
        <w:tc>
          <w:tcPr>
            <w:tcW w:w="831" w:type="pct"/>
            <w:vMerge w:val="restar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5.2. </w:t>
            </w: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Оперативные запоминающие устройства</w:t>
            </w: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ОК1, ОК2, 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ПК1.1. ПК 1.2</w:t>
            </w:r>
          </w:p>
        </w:tc>
      </w:tr>
      <w:tr w:rsidR="00794E1B" w:rsidRPr="00794E1B" w:rsidTr="00D64A8E">
        <w:trPr>
          <w:trHeight w:val="2406"/>
        </w:trPr>
        <w:tc>
          <w:tcPr>
            <w:tcW w:w="831" w:type="pct"/>
            <w:vMerge/>
            <w:tcBorders>
              <w:bottom w:val="single" w:sz="4" w:space="0" w:color="auto"/>
            </w:tcBorders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Назначение, принцип построения и режимы работы оперативно-запоминающего устройства (ОЗУ) — запись, хранение и чтение информации в элементах памяти ОЗУ. Организация памяти в ОЗУ. Построение схем запоминающих элементов динамических и статических ОЗУ. Структура матриц накопителей информации ОЗУ. Схемы оперативных запоминающих устройств на основе ТТЛ-структуры и МДП-структуры с однокоординатной и двухкоординатной выборкой. Статические ОЗУ (регистровые, матричные, файловые, поразрядные, байтовые). Динамические ОЗУ. Схемотехника ОЗУ на отечественных микросхемах. Условное графическое обозначение оперативно-запоминающего устройства</w:t>
            </w: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71794E" w:rsidRPr="00794E1B" w:rsidRDefault="0071794E" w:rsidP="007179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5.3. Постоянные запоминающие устройства</w:t>
            </w: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  <w:vMerge w:val="restart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71794E" w:rsidRPr="00794E1B" w:rsidRDefault="0071794E" w:rsidP="007179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Назначение и классификация  постоянных запоминающих устройств (ПЗУ). Элементная база и организация постоянных запоминающих устройств. Постоянные запоминающие устройства масочного типа и программируемые пользователем. Построение ПЗУ различных видов. Принцип программирования пользователем ПЗУ (электрическим сигналом и маскированием). Особенности построения перепрограммируемых постоянных запоминающих устройств (ППЗУ). Схема ППЗУ с многократным электрическим перепрограммированием. ППЗУ с ультрафиолетовым стиранием и электрической записью. Условное графическое обозначение постоянных запоминающих устройств</w:t>
            </w:r>
          </w:p>
        </w:tc>
        <w:tc>
          <w:tcPr>
            <w:tcW w:w="368" w:type="pct"/>
            <w:vMerge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4159" w:type="pct"/>
            <w:gridSpan w:val="2"/>
          </w:tcPr>
          <w:p w:rsidR="0071794E" w:rsidRPr="00794E1B" w:rsidRDefault="0071794E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Аналого-цифровые и цифро-аналоговые преобразователи информации</w:t>
            </w:r>
          </w:p>
        </w:tc>
        <w:tc>
          <w:tcPr>
            <w:tcW w:w="368" w:type="pct"/>
          </w:tcPr>
          <w:p w:rsidR="0071794E" w:rsidRPr="00794E1B" w:rsidRDefault="00A574DD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3" w:type="pct"/>
            <w:gridSpan w:val="2"/>
          </w:tcPr>
          <w:p w:rsidR="0071794E" w:rsidRPr="00794E1B" w:rsidRDefault="0071794E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A574DD" w:rsidRPr="00794E1B" w:rsidRDefault="00A574DD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6.1. Цифро-аналоговые преобразователи (ЦАП) кода в напряжение</w:t>
            </w:r>
          </w:p>
        </w:tc>
        <w:tc>
          <w:tcPr>
            <w:tcW w:w="3328" w:type="pct"/>
          </w:tcPr>
          <w:p w:rsidR="00A574DD" w:rsidRPr="00794E1B" w:rsidRDefault="00A574DD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A574DD" w:rsidRPr="00794E1B" w:rsidRDefault="00A574DD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574DD" w:rsidRPr="00794E1B" w:rsidRDefault="00A574DD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 w:val="restart"/>
          </w:tcPr>
          <w:p w:rsidR="00A574DD" w:rsidRPr="00794E1B" w:rsidRDefault="00A574DD" w:rsidP="0071794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A574DD" w:rsidRPr="00794E1B" w:rsidRDefault="00A574DD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A574DD" w:rsidRPr="00794E1B" w:rsidRDefault="00A574DD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основные параметры цифро-аналоговых преобразователей (ЦАП). Методы преобразования кода в аналоговый сигнал. Основные схемные решения построения цифро-аналоговых преобразователей: ЦАП с прецизионными резисторными матрицами и безматричные. Построение и принцип работы схемы ЦАП с прецизионными резисторными матрицами (ЦАП с весовыми двоично-взвешенными сопротивлениями) и на основе матрицы 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с суммированием токов. Схемотехнические принципы цифро-аналоговых преобразователей и их построение на электронных ключах. Условное графическое обозначение цифро-аналоговых преобразователей</w:t>
            </w:r>
          </w:p>
        </w:tc>
        <w:tc>
          <w:tcPr>
            <w:tcW w:w="368" w:type="pct"/>
            <w:vMerge/>
          </w:tcPr>
          <w:p w:rsidR="00A574DD" w:rsidRPr="008452A4" w:rsidRDefault="00A574DD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A574DD" w:rsidRPr="00794E1B" w:rsidRDefault="00A574DD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A574DD" w:rsidRPr="00794E1B" w:rsidRDefault="00A574DD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A574DD" w:rsidRPr="00794E1B" w:rsidRDefault="00A574DD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лабораторных работ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A574DD" w:rsidRPr="00794E1B" w:rsidRDefault="00A574DD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A574DD" w:rsidRPr="00794E1B" w:rsidRDefault="00A574DD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A574DD" w:rsidRPr="00794E1B" w:rsidRDefault="00A574DD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A574DD" w:rsidRPr="00794E1B" w:rsidRDefault="00A574DD" w:rsidP="0071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7.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функциональных схем </w:t>
            </w: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цифро-аналоговых преобразователей»</w:t>
            </w:r>
          </w:p>
        </w:tc>
        <w:tc>
          <w:tcPr>
            <w:tcW w:w="368" w:type="pct"/>
            <w:vMerge/>
            <w:shd w:val="clear" w:color="auto" w:fill="auto"/>
          </w:tcPr>
          <w:p w:rsidR="00A574DD" w:rsidRPr="008452A4" w:rsidRDefault="00A574DD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A574DD" w:rsidRPr="00794E1B" w:rsidRDefault="00A574DD" w:rsidP="0071794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pct"/>
            <w:gridSpan w:val="2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лабораторному занятию №7</w:t>
            </w:r>
          </w:p>
        </w:tc>
        <w:tc>
          <w:tcPr>
            <w:tcW w:w="368" w:type="pct"/>
            <w:vMerge/>
            <w:shd w:val="clear" w:color="auto" w:fill="auto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6.2. Аналого-цифровые преобразователи </w:t>
            </w: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(АЦП) информации</w:t>
            </w:r>
          </w:p>
        </w:tc>
        <w:tc>
          <w:tcPr>
            <w:tcW w:w="3328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3" w:type="pct"/>
            <w:gridSpan w:val="2"/>
            <w:vMerge w:val="restart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основные параметры аналого-цифровых преобразователей (АЦП). Принцип аналого-цифрового преобразования информации. Понятие о дискретизации, квантовании и 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кодировании непрерывных сигналов. Методы преобразования аналогового сигнала в код. Принцип построения аналого-цифровых преобразователей сигналов по методам ступенчатого и последовательного приближения опорного напряжения и с параллельным преобразованием. Преобразователь угла поворота в двоичный код. Последовательные АЦП с единичным и с двоично-взвешенным приближением. Условное графическое обозначение аналого-цифровых преобразователей </w:t>
            </w:r>
          </w:p>
        </w:tc>
        <w:tc>
          <w:tcPr>
            <w:tcW w:w="368" w:type="pct"/>
            <w:vMerge/>
            <w:shd w:val="clear" w:color="auto" w:fill="auto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gridSpan w:val="2"/>
            <w:vMerge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числе, лабораторных работ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3" w:type="pct"/>
            <w:gridSpan w:val="2"/>
            <w:vMerge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8.</w:t>
            </w: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функциональных схем </w:t>
            </w:r>
            <w:r w:rsidRPr="00794E1B">
              <w:rPr>
                <w:rFonts w:ascii="Times New Roman" w:hAnsi="Times New Roman" w:cs="Times New Roman"/>
                <w:bCs/>
                <w:sz w:val="24"/>
                <w:szCs w:val="24"/>
              </w:rPr>
              <w:t>аналого-цифровые преобразователей»</w:t>
            </w:r>
          </w:p>
        </w:tc>
        <w:tc>
          <w:tcPr>
            <w:tcW w:w="368" w:type="pct"/>
            <w:vMerge/>
          </w:tcPr>
          <w:p w:rsidR="00A574DD" w:rsidRPr="008452A4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4159" w:type="pct"/>
            <w:gridSpan w:val="2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Микропроцессоры и микропроцессорные устройства</w:t>
            </w:r>
          </w:p>
        </w:tc>
        <w:tc>
          <w:tcPr>
            <w:tcW w:w="368" w:type="pct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3" w:type="pct"/>
            <w:gridSpan w:val="2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rPr>
          <w:trHeight w:val="321"/>
        </w:trPr>
        <w:tc>
          <w:tcPr>
            <w:tcW w:w="831" w:type="pct"/>
            <w:vMerge w:val="restar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7.1. Общие сведения о микропроцессорах и микропроцессорных системах</w:t>
            </w: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3" w:type="pct"/>
            <w:gridSpan w:val="2"/>
            <w:vMerge w:val="restart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rPr>
          <w:trHeight w:val="1781"/>
        </w:trPr>
        <w:tc>
          <w:tcPr>
            <w:tcW w:w="831" w:type="pct"/>
            <w:vMerge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определения и понятия о микропроцессорах как примерах цифрового автомата. Назначение, классификация и типовая структура микропроцессора. Два подхода к построению процессоров: принципы схемной логики и программируемой логики.  Способы организации управления вычислительным процессом. Классификация микропроцессорных средств. Поколения микропроцессоров. Области применения микропроцессоров и микроЭВМ. </w:t>
            </w: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 w:val="restar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7.2. Микропроцессорные устройства</w:t>
            </w:r>
          </w:p>
        </w:tc>
        <w:tc>
          <w:tcPr>
            <w:tcW w:w="3328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68" w:type="pct"/>
            <w:vMerge w:val="restart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3" w:type="pct"/>
            <w:gridSpan w:val="2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  <w:vMerge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 xml:space="preserve">Однокристальные микропроцессоры. Структурная схема и архитектурное построение однокристального микропроцессора. Состав, назначение и принципы взаимосвязи основных блоков в структурной схеме микропроцессора. Назначение основных сигналов и выводов. Взаимодействие устройств микропроцессора при выполнении команд управления. Команды микропроцессора. Особенности реализации команд передачи управления. Организация памяти микропроцессоров. Машинные такты и циклы (временная диаграмма циклов). </w:t>
            </w:r>
          </w:p>
        </w:tc>
        <w:tc>
          <w:tcPr>
            <w:tcW w:w="368" w:type="pct"/>
            <w:vMerge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gridSpan w:val="2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c>
          <w:tcPr>
            <w:tcW w:w="831" w:type="pct"/>
            <w:vMerge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" w:type="pct"/>
            <w:vMerge w:val="restart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3" w:type="pct"/>
            <w:gridSpan w:val="2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831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Самостоятельно изучить тему, написать конспект. Обзор однокристальных микроконтроллеров. Информация состояния. Запуск микропроцессора. Состояния захвата, прерывания, останова. Понятие о программном обеспечении. Роль микропроцессорной техники при создании систем обработки данных. Перспективы развития и использования микропроцессорных средств</w:t>
            </w:r>
          </w:p>
        </w:tc>
        <w:tc>
          <w:tcPr>
            <w:tcW w:w="368" w:type="pct"/>
            <w:vMerge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gridSpan w:val="2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sz w:val="24"/>
                <w:szCs w:val="24"/>
              </w:rPr>
              <w:t>ОК1, ОК2, ПК1.1. ПК 1.2</w:t>
            </w:r>
          </w:p>
        </w:tc>
      </w:tr>
      <w:tr w:rsidR="00794E1B" w:rsidRPr="00794E1B" w:rsidTr="00D64A8E">
        <w:tc>
          <w:tcPr>
            <w:tcW w:w="4159" w:type="pct"/>
            <w:gridSpan w:val="2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– экзамен в 3 семестр</w:t>
            </w:r>
          </w:p>
        </w:tc>
        <w:tc>
          <w:tcPr>
            <w:tcW w:w="368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3" w:type="pct"/>
            <w:gridSpan w:val="2"/>
          </w:tcPr>
          <w:p w:rsidR="00A574DD" w:rsidRPr="00794E1B" w:rsidRDefault="00A574DD" w:rsidP="00A574D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1B" w:rsidRPr="00794E1B" w:rsidTr="00D64A8E">
        <w:tc>
          <w:tcPr>
            <w:tcW w:w="4159" w:type="pct"/>
            <w:gridSpan w:val="2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" w:type="pct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473" w:type="pct"/>
            <w:gridSpan w:val="2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4E1B" w:rsidRPr="00794E1B" w:rsidTr="008A6FE0">
        <w:tblPrEx>
          <w:tblBorders>
            <w:top w:val="none" w:sz="0" w:space="0" w:color="auto"/>
          </w:tblBorders>
          <w:tblLook w:val="01E0"/>
        </w:tblPrEx>
        <w:trPr>
          <w:gridAfter w:val="1"/>
          <w:wAfter w:w="97" w:type="pct"/>
          <w:trHeight w:val="20"/>
        </w:trPr>
        <w:tc>
          <w:tcPr>
            <w:tcW w:w="490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74DD" w:rsidRPr="00794E1B" w:rsidRDefault="00A574DD" w:rsidP="00A5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825D5A" w:rsidRPr="002C2B66" w:rsidRDefault="00825D5A" w:rsidP="002C2B6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2B66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2C2B66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C2B66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2C2B66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C2B66">
        <w:rPr>
          <w:rFonts w:ascii="Times New Roman" w:hAnsi="Times New Roman" w:cs="Times New Roman"/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BC0A75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6028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" stroked="f">
            <v:fill opacity="0"/>
            <v:textbox inset="0,0,0,0">
              <w:txbxContent>
                <w:p w:rsidR="00727494" w:rsidRDefault="00727494" w:rsidP="00825D5A"/>
              </w:txbxContent>
            </v:textbox>
            <w10:wrap type="topAndBottom" anchorx="page" anchory="page"/>
          </v:shape>
        </w:pict>
      </w:r>
    </w:p>
    <w:p w:rsidR="00825D5A" w:rsidRPr="002C2B66" w:rsidRDefault="00825D5A" w:rsidP="00825D5A">
      <w:pPr>
        <w:pStyle w:val="Style1"/>
        <w:widowControl/>
        <w:ind w:firstLine="709"/>
      </w:pPr>
      <w:r w:rsidRPr="002C2B66">
        <w:lastRenderedPageBreak/>
        <w:t>3.- продуктивный (планирование и самостоятельное выполнение деятельности, решение проблемных задач)</w:t>
      </w:r>
    </w:p>
    <w:p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Pr="003769C2" w:rsidRDefault="00825D5A" w:rsidP="003769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769C2">
        <w:rPr>
          <w:rFonts w:ascii="Times New Roman" w:hAnsi="Times New Roman" w:cs="Times New Roman"/>
          <w:b/>
          <w:bCs/>
          <w:sz w:val="28"/>
          <w:szCs w:val="24"/>
        </w:rPr>
        <w:lastRenderedPageBreak/>
        <w:t>3. УСЛОВИЯ РЕАЛИЗАЦИИ ПРОГРАММЫ УЧЕБНОЙ ДИСЦИПЛИНЫ</w:t>
      </w:r>
    </w:p>
    <w:p w:rsidR="00825D5A" w:rsidRPr="003769C2" w:rsidRDefault="00825D5A" w:rsidP="003769C2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3769C2">
        <w:rPr>
          <w:rFonts w:ascii="Times New Roman" w:hAnsi="Times New Roman" w:cs="Times New Roman"/>
          <w:b/>
          <w:sz w:val="28"/>
        </w:rPr>
        <w:t>3.1 Требования к минимальному материально-техническому обеспечению</w:t>
      </w:r>
    </w:p>
    <w:p w:rsidR="004F2A3E" w:rsidRPr="003769C2" w:rsidRDefault="004F2A3E" w:rsidP="0037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9C2">
        <w:rPr>
          <w:rFonts w:ascii="Times New Roman" w:hAnsi="Times New Roman" w:cs="Times New Roman"/>
          <w:sz w:val="28"/>
          <w:szCs w:val="24"/>
        </w:rPr>
        <w:t>Учебная дисциплина реализуется в лаборатории  «Цифровая схемотехника».</w:t>
      </w:r>
    </w:p>
    <w:p w:rsidR="004F2A3E" w:rsidRPr="003769C2" w:rsidRDefault="004F2A3E" w:rsidP="0037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9C2">
        <w:rPr>
          <w:rFonts w:ascii="Times New Roman" w:hAnsi="Times New Roman" w:cs="Times New Roman"/>
          <w:sz w:val="28"/>
          <w:szCs w:val="24"/>
        </w:rPr>
        <w:t>Оборудование учебного кабинета: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Рабочие места по количеству обучающихся (стол, стул);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Оборудованное рабочее место преподавателя;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Методическое обеспечение дисциплины;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Раздаточный материал для студентов по дисциплине;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Комплекс методических указаний для студентов-заочников;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Наглядные пособия.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Плакаты;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стенды для выполнения лабораторных работ: стенд типа ЭИСЭСНР.001 РЭ (1068);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стенд типа ОМЭИСР.001 РЭ (1097); 17Л-03.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Измерительные приборы: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однолучевые электронные осциллографы и мультиметры;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Генератор гармонических колебаний;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Комплект монтажных инструментов (набор отверток, плоскогубцы, бокорезы, паяльник с принадлежностями для пайки, пинцеты, измерительные щупы);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наборы элементов и биполярные и полевые транзисторы, тиристоры, компонентов: полупроводниковых приборов (диоды, оптопары, цифровые и аналоговые микросхемы), резисторы (постоянные и переменные), конденсаторы (постоянные и переменные), малогабаритные дроссели, малогабаритные трансформаторы (импульсные, согласующие, повышающие, понижающие) и др.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локальная сеть с выходом в Internet;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лицензионная операционная система Windows </w:t>
      </w:r>
      <w:r w:rsidR="00B41267" w:rsidRPr="003769C2">
        <w:rPr>
          <w:sz w:val="28"/>
        </w:rPr>
        <w:t>7</w:t>
      </w:r>
      <w:r w:rsidRPr="003769C2">
        <w:rPr>
          <w:sz w:val="28"/>
        </w:rPr>
        <w:t xml:space="preserve">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лицензионная программа Microsoft Office2013;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лицензионная антивирусная программа </w:t>
      </w:r>
      <w:r w:rsidR="00B41267" w:rsidRPr="003769C2">
        <w:rPr>
          <w:sz w:val="28"/>
          <w:lang w:val="en-US"/>
        </w:rPr>
        <w:t>DrWeb</w:t>
      </w:r>
      <w:r w:rsidRPr="003769C2">
        <w:rPr>
          <w:sz w:val="28"/>
        </w:rPr>
        <w:t xml:space="preserve">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лицензионная программа FineReader 7.0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Технические средства обучения: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компьютеры по количеству обучающихся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периферийные устройства (сканер, принтер); </w:t>
      </w:r>
    </w:p>
    <w:p w:rsidR="004F2A3E" w:rsidRPr="003769C2" w:rsidRDefault="004F2A3E" w:rsidP="003769C2">
      <w:pPr>
        <w:pStyle w:val="Default"/>
        <w:spacing w:line="276" w:lineRule="auto"/>
        <w:ind w:firstLine="709"/>
        <w:jc w:val="both"/>
        <w:rPr>
          <w:sz w:val="28"/>
        </w:rPr>
      </w:pPr>
      <w:r w:rsidRPr="003769C2">
        <w:rPr>
          <w:sz w:val="28"/>
        </w:rPr>
        <w:t xml:space="preserve">мультимедийный проектор; </w:t>
      </w:r>
    </w:p>
    <w:p w:rsidR="004F2A3E" w:rsidRPr="003769C2" w:rsidRDefault="004F2A3E" w:rsidP="003769C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3769C2">
        <w:rPr>
          <w:rFonts w:ascii="Times New Roman" w:hAnsi="Times New Roman" w:cs="Times New Roman"/>
          <w:sz w:val="28"/>
          <w:szCs w:val="24"/>
        </w:rPr>
        <w:t xml:space="preserve">персональный компьютер, металлопластиковая доска. </w:t>
      </w:r>
    </w:p>
    <w:p w:rsidR="00825D5A" w:rsidRPr="003769C2" w:rsidRDefault="00825D5A" w:rsidP="003769C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25D5A" w:rsidRPr="003769C2" w:rsidRDefault="00825D5A" w:rsidP="0037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3769C2">
        <w:rPr>
          <w:rFonts w:ascii="Times New Roman" w:hAnsi="Times New Roman" w:cs="Times New Roman"/>
          <w:b/>
          <w:color w:val="000000"/>
          <w:sz w:val="28"/>
        </w:rPr>
        <w:t>При изучении дисциплины в формате электронного обучения с использованием ДОТ</w:t>
      </w:r>
      <w:r w:rsidR="004F2A3E" w:rsidRPr="003769C2">
        <w:rPr>
          <w:rFonts w:ascii="Times New Roman" w:hAnsi="Times New Roman" w:cs="Times New Roman"/>
          <w:b/>
          <w:color w:val="000000"/>
          <w:sz w:val="28"/>
        </w:rPr>
        <w:t xml:space="preserve">:  </w:t>
      </w:r>
      <w:r w:rsidR="004F2A3E" w:rsidRPr="003769C2">
        <w:rPr>
          <w:rFonts w:ascii="Times New Roman" w:hAnsi="Times New Roman" w:cs="Times New Roman"/>
          <w:color w:val="000000"/>
          <w:sz w:val="28"/>
        </w:rPr>
        <w:t>Предуниверсариум</w:t>
      </w:r>
    </w:p>
    <w:p w:rsidR="00825D5A" w:rsidRPr="003769C2" w:rsidRDefault="00825D5A" w:rsidP="003769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3769C2">
        <w:rPr>
          <w:rFonts w:ascii="Times New Roman" w:hAnsi="Times New Roman" w:cs="Times New Roman"/>
          <w:b/>
          <w:bCs/>
          <w:sz w:val="28"/>
        </w:rPr>
        <w:lastRenderedPageBreak/>
        <w:t>3.2. Информационное обеспечение реализации программы</w:t>
      </w:r>
    </w:p>
    <w:p w:rsidR="00825D5A" w:rsidRPr="003769C2" w:rsidRDefault="00825D5A" w:rsidP="0037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769C2">
        <w:rPr>
          <w:rFonts w:ascii="Times New Roman" w:hAnsi="Times New Roman" w:cs="Times New Roman"/>
          <w:sz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825D5A" w:rsidRPr="003769C2" w:rsidRDefault="00825D5A" w:rsidP="003769C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769C2">
        <w:rPr>
          <w:rFonts w:ascii="Times New Roman" w:hAnsi="Times New Roman" w:cs="Times New Roman"/>
          <w:b/>
          <w:bCs/>
          <w:sz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4F2A3E" w:rsidRPr="003769C2" w:rsidRDefault="004F2A3E" w:rsidP="003769C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825D5A" w:rsidRPr="003769C2" w:rsidRDefault="00825D5A" w:rsidP="003769C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3769C2">
        <w:rPr>
          <w:rFonts w:ascii="Times New Roman" w:hAnsi="Times New Roman" w:cs="Times New Roman"/>
          <w:b/>
          <w:color w:val="000000"/>
          <w:sz w:val="28"/>
        </w:rPr>
        <w:t>3.2.1.Основные источники:</w:t>
      </w:r>
    </w:p>
    <w:p w:rsidR="00B41267" w:rsidRPr="003769C2" w:rsidRDefault="00B41267" w:rsidP="003769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769C2">
        <w:rPr>
          <w:rFonts w:ascii="Times New Roman" w:hAnsi="Times New Roman" w:cs="Times New Roman"/>
          <w:b/>
          <w:bCs/>
          <w:sz w:val="28"/>
          <w:szCs w:val="24"/>
        </w:rPr>
        <w:t>Основная литература</w:t>
      </w:r>
    </w:p>
    <w:p w:rsidR="003769C2" w:rsidRPr="003769C2" w:rsidRDefault="003769C2" w:rsidP="003769C2">
      <w:pPr>
        <w:shd w:val="clear" w:color="auto" w:fill="FCFCFC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3769C2">
        <w:rPr>
          <w:rFonts w:ascii="Times New Roman" w:hAnsi="Times New Roman" w:cs="Times New Roman"/>
          <w:color w:val="000000"/>
          <w:sz w:val="28"/>
          <w:szCs w:val="20"/>
        </w:rPr>
        <w:t>1.</w:t>
      </w:r>
      <w:r w:rsidRPr="003769C2">
        <w:rPr>
          <w:rFonts w:ascii="Times New Roman" w:hAnsi="Times New Roman" w:cs="Times New Roman"/>
          <w:sz w:val="28"/>
          <w:szCs w:val="20"/>
        </w:rPr>
        <w:t xml:space="preserve"> Фролов В.А. Цифровая схемотехника: Часть 1.Основы цифровой схемотехники: учебник: в 4 ч. — М.: ФГБУ ДПО «Учебно-методический центр по образованию на железнодорожном транспорте», 2020.-292с.ISBN</w:t>
      </w:r>
      <w:r w:rsidRPr="003769C2">
        <w:rPr>
          <w:rFonts w:ascii="Times New Roman" w:hAnsi="Times New Roman" w:cs="Times New Roman"/>
          <w:sz w:val="28"/>
          <w:szCs w:val="20"/>
        </w:rPr>
        <w:tab/>
        <w:t>978-5-907206-18-2 — Текст: электронный // Электронно-библиотечная система УМЦ ЖДТ [сайт].—URL: http://umczdt.ru/books/41/242200.  — Режим доступа:  ЭБ «УМЦ ЖДТ», по паролю</w:t>
      </w:r>
    </w:p>
    <w:p w:rsidR="003769C2" w:rsidRPr="003769C2" w:rsidRDefault="003769C2" w:rsidP="003769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3769C2">
        <w:rPr>
          <w:rFonts w:ascii="Times New Roman" w:hAnsi="Times New Roman" w:cs="Times New Roman"/>
          <w:sz w:val="28"/>
          <w:szCs w:val="20"/>
        </w:rPr>
        <w:t>2.Фролов В.А. Цифровая схемотехника. Часть 2.Представление информации в цифровых устройствах : учебник: в 4 ч. — М.: ФГБУ ДПО «Учебно-методический центр по образованию на железнодорожном транспорте», 2020. -400с.ISBN 978-5-907206-19-9— Текст: электронный // Электронно-библиотечная система УМЦ ЖДТ [сайт].—URL: http://umczdt.ru/books/41/242201/.  — Режим доступа:  ЭБ «УМЦ ЖДТ», по паролю</w:t>
      </w:r>
    </w:p>
    <w:p w:rsidR="003769C2" w:rsidRPr="003769C2" w:rsidRDefault="003769C2" w:rsidP="003769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3769C2">
        <w:rPr>
          <w:rFonts w:ascii="Times New Roman" w:hAnsi="Times New Roman" w:cs="Times New Roman"/>
          <w:sz w:val="28"/>
          <w:szCs w:val="20"/>
        </w:rPr>
        <w:t>3.Фролов В.А. Цифровая схемотехника. Часть 3. Арифметическо- логические основыцифровой схемотехники: учебник: в 4 ч. — М.: ФГБУ ДПО «Учебно методический центр по образованию на железнодорожном транспорте», 2020.-</w:t>
      </w:r>
      <w:r w:rsidRPr="003769C2">
        <w:rPr>
          <w:rFonts w:ascii="Times New Roman" w:hAnsi="Times New Roman" w:cs="Times New Roman"/>
          <w:sz w:val="28"/>
          <w:szCs w:val="20"/>
        </w:rPr>
        <w:tab/>
        <w:t>600с. ISBN978-5-907206-20-5 — Текст: электронный // Электронно-библиотечная система УМЦ ЖДТ [сайт].—URL: http://umczdt.ru/books/41/242202.  — Режим доступа:  ЭБ «УМЦ ЖДТ», по паролю</w:t>
      </w:r>
    </w:p>
    <w:p w:rsidR="003769C2" w:rsidRPr="003769C2" w:rsidRDefault="003769C2" w:rsidP="003769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3769C2">
        <w:rPr>
          <w:rFonts w:ascii="Times New Roman" w:hAnsi="Times New Roman" w:cs="Times New Roman"/>
          <w:sz w:val="28"/>
          <w:szCs w:val="20"/>
        </w:rPr>
        <w:t>4.Фролов В.А. Цифровая схемотехника. Часть 4. Цифровые устройства обработки информации: учебник: в 4 ч. — М.: ФГБУ ДПО «Учебно-методический центр по образованию на железнодорожном транспорте», 2020. -</w:t>
      </w:r>
      <w:r w:rsidRPr="003769C2">
        <w:rPr>
          <w:rFonts w:ascii="Times New Roman" w:hAnsi="Times New Roman" w:cs="Times New Roman"/>
          <w:sz w:val="28"/>
          <w:szCs w:val="20"/>
        </w:rPr>
        <w:tab/>
        <w:t>516с.ISBN 978-5-907206-21-2 — Текст: электронный // Электронно-библиотечная система УМЦ ЖДТ [сайт].—URL: http://umczdt.ru/books/41/242204.  — Режим доступа:  ЭБ «УМЦ ЖДТ», по паролю</w:t>
      </w:r>
    </w:p>
    <w:p w:rsidR="003769C2" w:rsidRPr="003769C2" w:rsidRDefault="003769C2" w:rsidP="003769C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  <w:r w:rsidRPr="003769C2">
        <w:rPr>
          <w:rFonts w:ascii="Times New Roman" w:hAnsi="Times New Roman" w:cs="Times New Roman"/>
          <w:b/>
          <w:sz w:val="28"/>
          <w:szCs w:val="20"/>
        </w:rPr>
        <w:t>Дополнительная литература</w:t>
      </w:r>
    </w:p>
    <w:p w:rsidR="003769C2" w:rsidRPr="003769C2" w:rsidRDefault="003769C2" w:rsidP="003769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3769C2">
        <w:rPr>
          <w:rFonts w:ascii="Times New Roman" w:hAnsi="Times New Roman" w:cs="Times New Roman"/>
          <w:sz w:val="28"/>
          <w:szCs w:val="20"/>
        </w:rPr>
        <w:t>1. Бакшеева Ю. В. Схемотехника цифровых устройств: учебное пособие / Ю. В. Бакшеева. — Санкт-Петербург: ГУАП, 2020. — 113 с. — ISBN 978-5-8088-1542-1. — Текст: электронный // Лань: электронно-библиотечная система. — URL: https://e.lanbook.com/book/216512. —  Режим доступа: ЭБС «Лань», по паролю</w:t>
      </w:r>
    </w:p>
    <w:p w:rsidR="00825D5A" w:rsidRPr="003769C2" w:rsidRDefault="003769C2" w:rsidP="00376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36"/>
          <w:szCs w:val="24"/>
        </w:rPr>
      </w:pPr>
      <w:r w:rsidRPr="003769C2">
        <w:rPr>
          <w:rFonts w:ascii="Times New Roman" w:hAnsi="Times New Roman" w:cs="Times New Roman"/>
          <w:sz w:val="28"/>
          <w:szCs w:val="20"/>
        </w:rPr>
        <w:lastRenderedPageBreak/>
        <w:t>2.Маслов А.А. Практикум по цифровой схемотехнике в программе Electronics Workbench 5.12 : практикум / А. А. Маслов. — Москва: УМЦ ЖДТ, 2023. — 148 с. — 978-5-907479-64-7. — Текст : электронный // УМЦ ЖДТ : электронная библиотека. — URL: https://umczdt.ru/books/1194/280425/— Режим доступа:  ЭБ «УМЦ ЖДТ», по паролю</w:t>
      </w: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3600"/>
        <w:gridCol w:w="3060"/>
      </w:tblGrid>
      <w:tr w:rsidR="004F2A3E" w:rsidRPr="00C16FA4" w:rsidTr="00810026">
        <w:trPr>
          <w:trHeight w:val="522"/>
        </w:trPr>
        <w:tc>
          <w:tcPr>
            <w:tcW w:w="3060" w:type="dxa"/>
            <w:tcMar>
              <w:top w:w="0" w:type="dxa"/>
              <w:left w:w="108" w:type="dxa"/>
              <w:bottom w:w="20" w:type="dxa"/>
              <w:right w:w="108" w:type="dxa"/>
            </w:tcMar>
            <w:vAlign w:val="center"/>
          </w:tcPr>
          <w:p w:rsidR="004F2A3E" w:rsidRPr="00C16FA4" w:rsidRDefault="004F2A3E" w:rsidP="00575DF0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20" w:type="dxa"/>
              <w:right w:w="108" w:type="dxa"/>
            </w:tcMar>
            <w:vAlign w:val="center"/>
          </w:tcPr>
          <w:p w:rsidR="004F2A3E" w:rsidRPr="00C16FA4" w:rsidRDefault="004F2A3E" w:rsidP="00575D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060" w:type="dxa"/>
            <w:vAlign w:val="center"/>
          </w:tcPr>
          <w:p w:rsidR="004F2A3E" w:rsidRPr="00C16FA4" w:rsidRDefault="004F2A3E" w:rsidP="00575D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4F2A3E" w:rsidRPr="00C16FA4" w:rsidTr="00810026">
        <w:trPr>
          <w:trHeight w:val="522"/>
        </w:trPr>
        <w:tc>
          <w:tcPr>
            <w:tcW w:w="9720" w:type="dxa"/>
            <w:gridSpan w:val="3"/>
            <w:tcMar>
              <w:top w:w="0" w:type="dxa"/>
              <w:left w:w="108" w:type="dxa"/>
              <w:bottom w:w="20" w:type="dxa"/>
              <w:right w:w="108" w:type="dxa"/>
            </w:tcMar>
            <w:vAlign w:val="center"/>
          </w:tcPr>
          <w:p w:rsidR="004F2A3E" w:rsidRPr="00C16FA4" w:rsidRDefault="004F2A3E" w:rsidP="00575DF0">
            <w:pPr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знаний, осваиваемых в рамках дисциплины:</w:t>
            </w:r>
          </w:p>
        </w:tc>
      </w:tr>
      <w:tr w:rsidR="004F2A3E" w:rsidRPr="00C16FA4" w:rsidTr="00810026">
        <w:trPr>
          <w:trHeight w:val="2274"/>
        </w:trPr>
        <w:tc>
          <w:tcPr>
            <w:tcW w:w="30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20" w:type="dxa"/>
              <w:right w:w="108" w:type="dxa"/>
            </w:tcMar>
          </w:tcPr>
          <w:p w:rsidR="004F2A3E" w:rsidRPr="00C16FA4" w:rsidRDefault="004F2A3E" w:rsidP="00575DF0">
            <w:pPr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sz w:val="24"/>
                <w:szCs w:val="24"/>
              </w:rPr>
              <w:t>- видов информации и способов ее представления в ЭВМ.</w:t>
            </w:r>
          </w:p>
          <w:p w:rsidR="004F2A3E" w:rsidRPr="00C16FA4" w:rsidRDefault="004F2A3E" w:rsidP="00575DF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sz w:val="24"/>
                <w:szCs w:val="24"/>
              </w:rPr>
              <w:t>- алгоритмов функционирования цифровой схемотехники.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20" w:type="dxa"/>
              <w:right w:w="108" w:type="dxa"/>
            </w:tcMar>
          </w:tcPr>
          <w:p w:rsidR="004F2A3E" w:rsidRPr="00C16FA4" w:rsidRDefault="004F2A3E" w:rsidP="00575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обучающийся перечисляет виды </w:t>
            </w:r>
            <w:r w:rsidRPr="00C16FA4">
              <w:rPr>
                <w:rFonts w:ascii="Times New Roman" w:hAnsi="Times New Roman" w:cs="Times New Roman"/>
                <w:sz w:val="24"/>
                <w:szCs w:val="24"/>
              </w:rPr>
              <w:t>информации и способы ее представления в ЭВМ;</w:t>
            </w:r>
          </w:p>
          <w:p w:rsidR="004F2A3E" w:rsidRPr="00C16FA4" w:rsidRDefault="004F2A3E" w:rsidP="00575DF0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16FA4">
              <w:rPr>
                <w:rFonts w:ascii="Times New Roman" w:hAnsi="Times New Roman" w:cs="Times New Roman"/>
                <w:sz w:val="24"/>
                <w:szCs w:val="24"/>
              </w:rPr>
              <w:t>воспроизводит алгоритмы функционирования цифровой схемотехники.</w:t>
            </w:r>
          </w:p>
        </w:tc>
        <w:tc>
          <w:tcPr>
            <w:tcW w:w="3060" w:type="dxa"/>
          </w:tcPr>
          <w:p w:rsidR="004F2A3E" w:rsidRPr="00C16FA4" w:rsidRDefault="004F2A3E" w:rsidP="00575D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sz w:val="24"/>
                <w:szCs w:val="24"/>
              </w:rPr>
              <w:t>различные виды опроса, решение задач, тестирование</w:t>
            </w:r>
          </w:p>
        </w:tc>
      </w:tr>
      <w:tr w:rsidR="004F2A3E" w:rsidRPr="00C16FA4" w:rsidTr="00810026">
        <w:trPr>
          <w:trHeight w:val="344"/>
        </w:trPr>
        <w:tc>
          <w:tcPr>
            <w:tcW w:w="9720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20" w:type="dxa"/>
              <w:right w:w="108" w:type="dxa"/>
            </w:tcMar>
          </w:tcPr>
          <w:p w:rsidR="004F2A3E" w:rsidRPr="00C16FA4" w:rsidRDefault="004F2A3E" w:rsidP="00575DF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знаний, осваиваемых в рамках дисциплины:</w:t>
            </w:r>
          </w:p>
        </w:tc>
      </w:tr>
      <w:tr w:rsidR="004F2A3E" w:rsidRPr="00C16FA4" w:rsidTr="00810026">
        <w:trPr>
          <w:trHeight w:val="3491"/>
        </w:trPr>
        <w:tc>
          <w:tcPr>
            <w:tcW w:w="3060" w:type="dxa"/>
            <w:tcMar>
              <w:top w:w="0" w:type="dxa"/>
              <w:left w:w="108" w:type="dxa"/>
              <w:bottom w:w="20" w:type="dxa"/>
              <w:right w:w="108" w:type="dxa"/>
            </w:tcMar>
          </w:tcPr>
          <w:p w:rsidR="004F2A3E" w:rsidRPr="00C16FA4" w:rsidRDefault="004F2A3E" w:rsidP="00575DF0">
            <w:pPr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sz w:val="24"/>
                <w:szCs w:val="24"/>
              </w:rPr>
              <w:t>- использовать типовые средства вычислительной техники и программного обеспечения.</w:t>
            </w:r>
          </w:p>
          <w:p w:rsidR="004F2A3E" w:rsidRPr="00C16FA4" w:rsidRDefault="004F2A3E" w:rsidP="00575DF0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sz w:val="24"/>
                <w:szCs w:val="24"/>
              </w:rPr>
              <w:t>- проводить контроль и анализ процесса функционирования цифровых схемотехнических устройств по функциональным схемам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20" w:type="dxa"/>
              <w:right w:w="108" w:type="dxa"/>
            </w:tcMar>
          </w:tcPr>
          <w:p w:rsidR="004F2A3E" w:rsidRPr="00C16FA4" w:rsidRDefault="004F2A3E" w:rsidP="00575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iCs/>
                <w:sz w:val="24"/>
                <w:szCs w:val="24"/>
              </w:rPr>
              <w:t>- обучающийся демонстрирует практические навыки использования типовых средств</w:t>
            </w:r>
            <w:r w:rsidRPr="00C16FA4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вычислительной техники и программного обеспечения;</w:t>
            </w:r>
          </w:p>
          <w:p w:rsidR="004F2A3E" w:rsidRPr="00C16FA4" w:rsidRDefault="004F2A3E" w:rsidP="00575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анализирует и </w:t>
            </w:r>
            <w:r w:rsidRPr="00C16FA4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контролирует  процесс</w:t>
            </w:r>
            <w:r w:rsidRPr="00C16FA4">
              <w:rPr>
                <w:rFonts w:ascii="Times New Roman" w:hAnsi="Times New Roman" w:cs="Times New Roman"/>
                <w:sz w:val="24"/>
                <w:szCs w:val="24"/>
              </w:rPr>
              <w:t>функционирования цифровых схемотехнических устройств по функциональным схемам.</w:t>
            </w:r>
          </w:p>
        </w:tc>
        <w:tc>
          <w:tcPr>
            <w:tcW w:w="3060" w:type="dxa"/>
          </w:tcPr>
          <w:p w:rsidR="004F2A3E" w:rsidRPr="00C16FA4" w:rsidRDefault="004F2A3E" w:rsidP="00575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FA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 лабораторных и практических занятиях</w:t>
            </w:r>
          </w:p>
        </w:tc>
      </w:tr>
    </w:tbl>
    <w:p w:rsidR="002537AB" w:rsidRDefault="002537AB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8"/>
        </w:rPr>
      </w:pPr>
    </w:p>
    <w:p w:rsidR="00825D5A" w:rsidRPr="003769C2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8"/>
        </w:rPr>
      </w:pPr>
      <w:r w:rsidRPr="003769C2">
        <w:rPr>
          <w:rStyle w:val="16"/>
          <w:rFonts w:ascii="Times New Roman" w:hAnsi="Times New Roman"/>
          <w:b/>
          <w:sz w:val="28"/>
        </w:rPr>
        <w:t>5.ПЕРЕЧЕНЬ ИСПОЛЬЗУЕМЫХ МЕТОДОВ ОБУЧЕНИЯ</w:t>
      </w:r>
    </w:p>
    <w:p w:rsidR="00825D5A" w:rsidRPr="003769C2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8"/>
        </w:rPr>
      </w:pPr>
    </w:p>
    <w:p w:rsidR="00204142" w:rsidRPr="003769C2" w:rsidRDefault="00204142" w:rsidP="00204142">
      <w:pPr>
        <w:jc w:val="both"/>
        <w:rPr>
          <w:rFonts w:ascii="Times New Roman" w:hAnsi="Times New Roman" w:cs="Times New Roman"/>
          <w:sz w:val="28"/>
          <w:szCs w:val="24"/>
        </w:rPr>
      </w:pPr>
      <w:r w:rsidRPr="003769C2">
        <w:rPr>
          <w:rFonts w:ascii="Times New Roman" w:hAnsi="Times New Roman" w:cs="Times New Roman"/>
          <w:sz w:val="28"/>
          <w:szCs w:val="24"/>
        </w:rPr>
        <w:t>5.1. Пассивные: лекции, беседы, опросы, самостоятельная работа, тесты,</w:t>
      </w:r>
      <w:r w:rsidRPr="003769C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метод иллюстраций и метод демонстраций</w:t>
      </w:r>
    </w:p>
    <w:p w:rsidR="00204142" w:rsidRPr="003769C2" w:rsidRDefault="00204142" w:rsidP="00204142">
      <w:pPr>
        <w:jc w:val="both"/>
        <w:rPr>
          <w:rFonts w:ascii="Times New Roman" w:hAnsi="Times New Roman" w:cs="Times New Roman"/>
          <w:sz w:val="28"/>
          <w:szCs w:val="24"/>
        </w:rPr>
      </w:pPr>
      <w:r w:rsidRPr="003769C2">
        <w:rPr>
          <w:rFonts w:ascii="Times New Roman" w:hAnsi="Times New Roman" w:cs="Times New Roman"/>
          <w:sz w:val="28"/>
          <w:szCs w:val="24"/>
        </w:rPr>
        <w:t>5.2. Активные и интерактивные: образовательные видеофильмы, интерактивные игры, творческие задания.</w:t>
      </w:r>
    </w:p>
    <w:p w:rsidR="00204142" w:rsidRPr="0079409A" w:rsidRDefault="00204142" w:rsidP="00204142">
      <w:pPr>
        <w:jc w:val="both"/>
        <w:rPr>
          <w:sz w:val="28"/>
          <w:szCs w:val="28"/>
        </w:rPr>
      </w:pPr>
    </w:p>
    <w:p w:rsidR="00204142" w:rsidRPr="00D663A0" w:rsidRDefault="00204142" w:rsidP="00204142">
      <w:pPr>
        <w:rPr>
          <w:szCs w:val="28"/>
        </w:rPr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825D5A" w:rsidRPr="00CC1E26" w:rsidRDefault="00825D5A" w:rsidP="00825D5A">
      <w:pPr>
        <w:jc w:val="right"/>
        <w:rPr>
          <w:rFonts w:ascii="Times New Roman" w:hAnsi="Times New Roman"/>
          <w:i/>
          <w:sz w:val="24"/>
        </w:rPr>
      </w:pPr>
    </w:p>
    <w:p w:rsidR="005717DB" w:rsidRPr="005717DB" w:rsidRDefault="005717DB" w:rsidP="004F0F97">
      <w:pPr>
        <w:rPr>
          <w:rFonts w:ascii="Times New Roman" w:hAnsi="Times New Roman" w:cs="Times New Roman"/>
          <w:i/>
          <w:sz w:val="24"/>
        </w:rPr>
      </w:pPr>
    </w:p>
    <w:sectPr w:rsidR="005717DB" w:rsidRPr="005717DB" w:rsidSect="003769C2">
      <w:footerReference w:type="even" r:id="rId11"/>
      <w:footerReference w:type="defaul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F36" w:rsidRPr="004C712E" w:rsidRDefault="00A11F36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A11F36" w:rsidRPr="004C712E" w:rsidRDefault="00A11F36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94" w:rsidRDefault="00BC0A75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727494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452A4">
      <w:rPr>
        <w:rStyle w:val="af0"/>
        <w:noProof/>
      </w:rPr>
      <w:t>3</w:t>
    </w:r>
    <w:r>
      <w:rPr>
        <w:rStyle w:val="af0"/>
      </w:rPr>
      <w:fldChar w:fldCharType="end"/>
    </w:r>
  </w:p>
  <w:p w:rsidR="00727494" w:rsidRDefault="00727494" w:rsidP="003333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94" w:rsidRDefault="00BC0A75">
    <w:pPr>
      <w:pStyle w:val="a8"/>
      <w:jc w:val="right"/>
    </w:pPr>
    <w:r>
      <w:fldChar w:fldCharType="begin"/>
    </w:r>
    <w:r w:rsidR="00727494">
      <w:instrText xml:space="preserve"> PAGE   \* MERGEFORMAT </w:instrText>
    </w:r>
    <w:r>
      <w:fldChar w:fldCharType="separate"/>
    </w:r>
    <w:r w:rsidR="008452A4">
      <w:rPr>
        <w:noProof/>
      </w:rPr>
      <w:t>15</w:t>
    </w:r>
    <w:r>
      <w:rPr>
        <w:noProof/>
      </w:rPr>
      <w:fldChar w:fldCharType="end"/>
    </w:r>
  </w:p>
  <w:p w:rsidR="00727494" w:rsidRDefault="007274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94" w:rsidRDefault="00BC0A75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72749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27494" w:rsidRDefault="00727494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94" w:rsidRDefault="00BC0A75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727494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452A4">
      <w:rPr>
        <w:rStyle w:val="af0"/>
        <w:noProof/>
      </w:rPr>
      <w:t>19</w:t>
    </w:r>
    <w:r>
      <w:rPr>
        <w:rStyle w:val="af0"/>
      </w:rPr>
      <w:fldChar w:fldCharType="end"/>
    </w:r>
  </w:p>
  <w:p w:rsidR="00727494" w:rsidRDefault="00727494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F36" w:rsidRPr="004C712E" w:rsidRDefault="00A11F36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A11F36" w:rsidRPr="004C712E" w:rsidRDefault="00A11F36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94" w:rsidRDefault="00727494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1CA36D9"/>
    <w:multiLevelType w:val="multilevel"/>
    <w:tmpl w:val="DBA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C2EE7"/>
    <w:multiLevelType w:val="multilevel"/>
    <w:tmpl w:val="3B34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6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0E65A72"/>
    <w:multiLevelType w:val="multilevel"/>
    <w:tmpl w:val="00D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F1875"/>
    <w:multiLevelType w:val="multilevel"/>
    <w:tmpl w:val="F8A0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21"/>
  </w:num>
  <w:num w:numId="9">
    <w:abstractNumId w:val="7"/>
  </w:num>
  <w:num w:numId="10">
    <w:abstractNumId w:val="17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6"/>
  </w:num>
  <w:num w:numId="16">
    <w:abstractNumId w:val="27"/>
  </w:num>
  <w:num w:numId="17">
    <w:abstractNumId w:val="11"/>
  </w:num>
  <w:num w:numId="18">
    <w:abstractNumId w:val="0"/>
  </w:num>
  <w:num w:numId="19">
    <w:abstractNumId w:val="14"/>
  </w:num>
  <w:num w:numId="20">
    <w:abstractNumId w:val="2"/>
  </w:num>
  <w:num w:numId="21">
    <w:abstractNumId w:val="25"/>
  </w:num>
  <w:num w:numId="22">
    <w:abstractNumId w:val="26"/>
  </w:num>
  <w:num w:numId="23">
    <w:abstractNumId w:val="5"/>
  </w:num>
  <w:num w:numId="24">
    <w:abstractNumId w:val="12"/>
  </w:num>
  <w:num w:numId="25">
    <w:abstractNumId w:val="3"/>
  </w:num>
  <w:num w:numId="26">
    <w:abstractNumId w:val="22"/>
  </w:num>
  <w:num w:numId="27">
    <w:abstractNumId w:val="19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149C3"/>
    <w:rsid w:val="000178D2"/>
    <w:rsid w:val="000420C3"/>
    <w:rsid w:val="00075C9E"/>
    <w:rsid w:val="00077E2F"/>
    <w:rsid w:val="000B5B53"/>
    <w:rsid w:val="000C352B"/>
    <w:rsid w:val="000C726B"/>
    <w:rsid w:val="000D50A6"/>
    <w:rsid w:val="000D6ED7"/>
    <w:rsid w:val="000F7591"/>
    <w:rsid w:val="001207E5"/>
    <w:rsid w:val="0013666F"/>
    <w:rsid w:val="001430CE"/>
    <w:rsid w:val="001478F5"/>
    <w:rsid w:val="00156A92"/>
    <w:rsid w:val="001A31E0"/>
    <w:rsid w:val="001B048A"/>
    <w:rsid w:val="001B4917"/>
    <w:rsid w:val="001B49F0"/>
    <w:rsid w:val="001B519F"/>
    <w:rsid w:val="001D1916"/>
    <w:rsid w:val="001D3F14"/>
    <w:rsid w:val="001E2C66"/>
    <w:rsid w:val="002028EA"/>
    <w:rsid w:val="00204142"/>
    <w:rsid w:val="00214615"/>
    <w:rsid w:val="002148DD"/>
    <w:rsid w:val="00215FE2"/>
    <w:rsid w:val="00230AC8"/>
    <w:rsid w:val="00245922"/>
    <w:rsid w:val="0025197A"/>
    <w:rsid w:val="002537AB"/>
    <w:rsid w:val="0027165E"/>
    <w:rsid w:val="002753BD"/>
    <w:rsid w:val="00297A6C"/>
    <w:rsid w:val="002B576F"/>
    <w:rsid w:val="002C1E8E"/>
    <w:rsid w:val="002C2B66"/>
    <w:rsid w:val="002C5AD3"/>
    <w:rsid w:val="002E403E"/>
    <w:rsid w:val="002E7880"/>
    <w:rsid w:val="0032529E"/>
    <w:rsid w:val="00330211"/>
    <w:rsid w:val="003333F1"/>
    <w:rsid w:val="00363AA4"/>
    <w:rsid w:val="003769C2"/>
    <w:rsid w:val="003947E1"/>
    <w:rsid w:val="003A2AB0"/>
    <w:rsid w:val="003A7D58"/>
    <w:rsid w:val="003B6C69"/>
    <w:rsid w:val="0041552E"/>
    <w:rsid w:val="004234F8"/>
    <w:rsid w:val="00432DC6"/>
    <w:rsid w:val="00450F79"/>
    <w:rsid w:val="00455F01"/>
    <w:rsid w:val="004678E0"/>
    <w:rsid w:val="00494AA5"/>
    <w:rsid w:val="004A474C"/>
    <w:rsid w:val="004B7626"/>
    <w:rsid w:val="004B7DED"/>
    <w:rsid w:val="004C14DF"/>
    <w:rsid w:val="004D641C"/>
    <w:rsid w:val="004E5320"/>
    <w:rsid w:val="004F0F97"/>
    <w:rsid w:val="004F2A3E"/>
    <w:rsid w:val="004F4A5B"/>
    <w:rsid w:val="004F68DC"/>
    <w:rsid w:val="00500150"/>
    <w:rsid w:val="0050779A"/>
    <w:rsid w:val="00520B64"/>
    <w:rsid w:val="0052746A"/>
    <w:rsid w:val="005342E8"/>
    <w:rsid w:val="00536931"/>
    <w:rsid w:val="00547CFC"/>
    <w:rsid w:val="005717DB"/>
    <w:rsid w:val="00575DF0"/>
    <w:rsid w:val="005802EB"/>
    <w:rsid w:val="00585B24"/>
    <w:rsid w:val="005949B0"/>
    <w:rsid w:val="005A12F9"/>
    <w:rsid w:val="005B16D4"/>
    <w:rsid w:val="005C00BE"/>
    <w:rsid w:val="005C7762"/>
    <w:rsid w:val="00634F32"/>
    <w:rsid w:val="0065124C"/>
    <w:rsid w:val="006546C5"/>
    <w:rsid w:val="006A4EA9"/>
    <w:rsid w:val="006D50AE"/>
    <w:rsid w:val="0071794E"/>
    <w:rsid w:val="00727494"/>
    <w:rsid w:val="00740FCE"/>
    <w:rsid w:val="0074201E"/>
    <w:rsid w:val="007559F7"/>
    <w:rsid w:val="0077210E"/>
    <w:rsid w:val="00794E1B"/>
    <w:rsid w:val="007B3D11"/>
    <w:rsid w:val="007D00B6"/>
    <w:rsid w:val="007D78C8"/>
    <w:rsid w:val="007E464B"/>
    <w:rsid w:val="007E4C1A"/>
    <w:rsid w:val="00804D50"/>
    <w:rsid w:val="00810026"/>
    <w:rsid w:val="00813B2D"/>
    <w:rsid w:val="0081652F"/>
    <w:rsid w:val="00817366"/>
    <w:rsid w:val="00821100"/>
    <w:rsid w:val="00825D5A"/>
    <w:rsid w:val="008331C6"/>
    <w:rsid w:val="008375B7"/>
    <w:rsid w:val="00837E1C"/>
    <w:rsid w:val="008452A4"/>
    <w:rsid w:val="0085093C"/>
    <w:rsid w:val="00865EE2"/>
    <w:rsid w:val="00876460"/>
    <w:rsid w:val="008A6FE0"/>
    <w:rsid w:val="00911BDF"/>
    <w:rsid w:val="009307D6"/>
    <w:rsid w:val="00934967"/>
    <w:rsid w:val="00977EBA"/>
    <w:rsid w:val="009A1BA1"/>
    <w:rsid w:val="009B76E5"/>
    <w:rsid w:val="009D4849"/>
    <w:rsid w:val="009E167F"/>
    <w:rsid w:val="009E75A4"/>
    <w:rsid w:val="00A11F36"/>
    <w:rsid w:val="00A175EB"/>
    <w:rsid w:val="00A34724"/>
    <w:rsid w:val="00A375BA"/>
    <w:rsid w:val="00A41562"/>
    <w:rsid w:val="00A469CC"/>
    <w:rsid w:val="00A574DD"/>
    <w:rsid w:val="00A62B8B"/>
    <w:rsid w:val="00A65AA9"/>
    <w:rsid w:val="00A826F5"/>
    <w:rsid w:val="00A86BEA"/>
    <w:rsid w:val="00A87251"/>
    <w:rsid w:val="00A9675C"/>
    <w:rsid w:val="00AA033A"/>
    <w:rsid w:val="00AA7416"/>
    <w:rsid w:val="00AE5B0B"/>
    <w:rsid w:val="00AE7E09"/>
    <w:rsid w:val="00B229E8"/>
    <w:rsid w:val="00B2605A"/>
    <w:rsid w:val="00B37F61"/>
    <w:rsid w:val="00B41267"/>
    <w:rsid w:val="00B46C1B"/>
    <w:rsid w:val="00B66A19"/>
    <w:rsid w:val="00B72874"/>
    <w:rsid w:val="00B87587"/>
    <w:rsid w:val="00B92850"/>
    <w:rsid w:val="00BB251F"/>
    <w:rsid w:val="00BB5220"/>
    <w:rsid w:val="00BB69F2"/>
    <w:rsid w:val="00BC0A75"/>
    <w:rsid w:val="00BC6833"/>
    <w:rsid w:val="00C161B6"/>
    <w:rsid w:val="00C16FA4"/>
    <w:rsid w:val="00C20873"/>
    <w:rsid w:val="00C2089A"/>
    <w:rsid w:val="00C36DD6"/>
    <w:rsid w:val="00C432E6"/>
    <w:rsid w:val="00C45DAA"/>
    <w:rsid w:val="00C51E3F"/>
    <w:rsid w:val="00C579D4"/>
    <w:rsid w:val="00C76EDF"/>
    <w:rsid w:val="00C77F5C"/>
    <w:rsid w:val="00C86CE4"/>
    <w:rsid w:val="00C87E5F"/>
    <w:rsid w:val="00C94F0C"/>
    <w:rsid w:val="00CC1E26"/>
    <w:rsid w:val="00CC7F8E"/>
    <w:rsid w:val="00CE0F05"/>
    <w:rsid w:val="00CE4A28"/>
    <w:rsid w:val="00D33AA1"/>
    <w:rsid w:val="00D50612"/>
    <w:rsid w:val="00D64A8E"/>
    <w:rsid w:val="00D740B3"/>
    <w:rsid w:val="00D842E7"/>
    <w:rsid w:val="00D845AD"/>
    <w:rsid w:val="00D95EE8"/>
    <w:rsid w:val="00DC1FEE"/>
    <w:rsid w:val="00E01564"/>
    <w:rsid w:val="00E27264"/>
    <w:rsid w:val="00E416A1"/>
    <w:rsid w:val="00E447D2"/>
    <w:rsid w:val="00E91C4B"/>
    <w:rsid w:val="00E974CE"/>
    <w:rsid w:val="00EA2ADA"/>
    <w:rsid w:val="00EA5616"/>
    <w:rsid w:val="00ED7658"/>
    <w:rsid w:val="00EE5E3F"/>
    <w:rsid w:val="00EE72A7"/>
    <w:rsid w:val="00EF11E8"/>
    <w:rsid w:val="00EF5128"/>
    <w:rsid w:val="00F13764"/>
    <w:rsid w:val="00F36D7E"/>
    <w:rsid w:val="00F36E80"/>
    <w:rsid w:val="00F40BF6"/>
    <w:rsid w:val="00F418B5"/>
    <w:rsid w:val="00F4433E"/>
    <w:rsid w:val="00F47808"/>
    <w:rsid w:val="00F52059"/>
    <w:rsid w:val="00F53D8F"/>
    <w:rsid w:val="00F62283"/>
    <w:rsid w:val="00F73AFE"/>
    <w:rsid w:val="00F96F57"/>
    <w:rsid w:val="00FA49D4"/>
    <w:rsid w:val="00FB5A11"/>
    <w:rsid w:val="00FD1F05"/>
    <w:rsid w:val="00FD5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12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paragraph" w:customStyle="1" w:styleId="Default">
    <w:name w:val="Default"/>
    <w:rsid w:val="004F2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575DF0"/>
    <w:rPr>
      <w:b/>
      <w:bCs/>
    </w:rPr>
  </w:style>
  <w:style w:type="character" w:styleId="af4">
    <w:name w:val="Emphasis"/>
    <w:basedOn w:val="a0"/>
    <w:uiPriority w:val="20"/>
    <w:qFormat/>
    <w:rsid w:val="00575DF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D3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1">
    <w:name w:val="p1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a0"/>
    <w:rsid w:val="00F53D8F"/>
  </w:style>
  <w:style w:type="paragraph" w:customStyle="1" w:styleId="p14">
    <w:name w:val="p14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a0"/>
    <w:rsid w:val="00F53D8F"/>
  </w:style>
  <w:style w:type="character" w:customStyle="1" w:styleId="ft30">
    <w:name w:val="ft30"/>
    <w:basedOn w:val="a0"/>
    <w:rsid w:val="00F53D8F"/>
  </w:style>
  <w:style w:type="paragraph" w:customStyle="1" w:styleId="p4">
    <w:name w:val="p4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F5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1">
    <w:name w:val="ft31"/>
    <w:basedOn w:val="a0"/>
    <w:rsid w:val="00F53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008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2369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808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C8E73-FD0A-4194-94D8-817B6178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4727</Words>
  <Characters>26946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4</cp:revision>
  <dcterms:created xsi:type="dcterms:W3CDTF">2025-05-21T06:01:00Z</dcterms:created>
  <dcterms:modified xsi:type="dcterms:W3CDTF">2026-06-23T12:06:00Z</dcterms:modified>
</cp:coreProperties>
</file>