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3E229C" w:rsidRDefault="0023778E" w:rsidP="001F4FFE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E229C">
        <w:rPr>
          <w:rStyle w:val="2"/>
          <w:color w:val="000000"/>
        </w:rPr>
        <w:t xml:space="preserve">Приложение </w:t>
      </w:r>
    </w:p>
    <w:p w:rsidR="0023778E" w:rsidRPr="003E229C" w:rsidRDefault="00F82AB4" w:rsidP="001F4FFE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0C36DA" w:rsidRDefault="0023778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0C36DA">
        <w:rPr>
          <w:rStyle w:val="10"/>
          <w:b/>
          <w:bCs/>
          <w:color w:val="000000"/>
        </w:rPr>
        <w:t>ПРОИЗВОДСТВЕННОЙ</w:t>
      </w:r>
      <w:r w:rsidRPr="003E229C">
        <w:rPr>
          <w:rStyle w:val="10"/>
          <w:b/>
          <w:bCs/>
          <w:color w:val="000000"/>
        </w:rPr>
        <w:t xml:space="preserve"> ПРАКТИКИ</w:t>
      </w:r>
      <w:r w:rsidR="000C36DA">
        <w:rPr>
          <w:rStyle w:val="10"/>
          <w:b/>
          <w:bCs/>
          <w:color w:val="000000"/>
        </w:rPr>
        <w:t xml:space="preserve"> </w:t>
      </w:r>
    </w:p>
    <w:p w:rsidR="0023778E" w:rsidRPr="003E229C" w:rsidRDefault="006132DE" w:rsidP="001F4FFE">
      <w:pPr>
        <w:pStyle w:val="11"/>
        <w:shd w:val="clear" w:color="auto" w:fill="auto"/>
        <w:spacing w:before="0" w:after="0" w:line="240" w:lineRule="auto"/>
        <w:ind w:left="220"/>
      </w:pPr>
      <w:r>
        <w:rPr>
          <w:rStyle w:val="10"/>
          <w:b/>
          <w:bCs/>
          <w:color w:val="000000"/>
        </w:rPr>
        <w:t>ПО ПРОФИЛЮ СПЕЦИАЛЬНОСТИ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2"/>
      </w:r>
      <w:bookmarkEnd w:id="0"/>
    </w:p>
    <w:p w:rsidR="00D65713" w:rsidRDefault="00D65713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</w:p>
    <w:p w:rsidR="00D65713" w:rsidRDefault="00D65713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r w:rsidRPr="00D65713">
        <w:rPr>
          <w:rStyle w:val="20"/>
          <w:b/>
          <w:bCs/>
          <w:color w:val="000000"/>
        </w:rPr>
        <w:t xml:space="preserve">ПП.02.01 </w:t>
      </w:r>
      <w:r w:rsidR="00D45F5D" w:rsidRPr="00055C41">
        <w:t>ПРОИЗВОДСТВЕННАЯ ПРАКТИКА ПО ПРОФИЛЮ СПЕЦИАЛЬНОСТИ (</w:t>
      </w:r>
      <w:r w:rsidR="00D45F5D">
        <w:t>о</w:t>
      </w:r>
      <w:r w:rsidR="00D45F5D" w:rsidRPr="00BD14D5">
        <w:t xml:space="preserve">рганизация движения и обеспечение безопасности на </w:t>
      </w:r>
      <w:r w:rsidR="00D45F5D">
        <w:t xml:space="preserve">железнодорожном </w:t>
      </w:r>
      <w:r w:rsidR="00D45F5D" w:rsidRPr="00BD14D5">
        <w:t>транспорте</w:t>
      </w:r>
      <w:r w:rsidR="00D45F5D" w:rsidRPr="00055C41">
        <w:t>)</w:t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1F4FFE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7A2106">
        <w:rPr>
          <w:rStyle w:val="2"/>
          <w:color w:val="000000"/>
          <w:u w:val="single"/>
        </w:rPr>
        <w:t>6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1F4FFE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</w:t>
      </w:r>
      <w:r w:rsidR="000C36DA">
        <w:rPr>
          <w:rStyle w:val="20"/>
          <w:b/>
          <w:bCs/>
          <w:color w:val="000000"/>
        </w:rPr>
        <w:t xml:space="preserve">ПРОИЗВОДСТВЕННОЙ ПРАКТИКИ </w:t>
      </w:r>
      <w:bookmarkEnd w:id="2"/>
      <w:r w:rsidR="006132DE">
        <w:rPr>
          <w:rStyle w:val="20"/>
          <w:b/>
          <w:bCs/>
          <w:color w:val="000000"/>
        </w:rPr>
        <w:t>ПО ПРОФИЛЮ СПЕЦИАЛЬНОСТИ</w:t>
      </w:r>
    </w:p>
    <w:p w:rsidR="0023778E" w:rsidRPr="003E229C" w:rsidRDefault="005812A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3A15EE" w:rsidRPr="003E229C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="00D45F5D">
        <w:rPr>
          <w:rStyle w:val="2"/>
          <w:color w:val="000000"/>
        </w:rPr>
        <w:t>ПП.02.01 </w:t>
      </w:r>
      <w:r w:rsidR="00D45F5D" w:rsidRPr="00D45F5D">
        <w:rPr>
          <w:bCs/>
        </w:rPr>
        <w:t>Производственная практика по профилю специальности</w:t>
      </w:r>
      <w:r w:rsidR="00D45F5D" w:rsidRPr="00D45F5D">
        <w:t xml:space="preserve"> (организация движения и обеспечение безопасности на железнодорожном транспорте)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D65713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D65713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деятельности (ВД): </w:t>
      </w:r>
      <w:bookmarkStart w:id="4" w:name="bookmark4"/>
      <w:r w:rsidR="00D45F5D" w:rsidRPr="0077784D">
        <w:rPr>
          <w:i/>
        </w:rPr>
        <w:t>Организация движения и обеспечение безопасности на транспорте</w:t>
      </w:r>
      <w:r w:rsidR="00D45F5D" w:rsidRPr="00B85772">
        <w:rPr>
          <w:i/>
        </w:rPr>
        <w:t xml:space="preserve"> (по видам транспорта)</w:t>
      </w:r>
      <w:r w:rsidR="00D65713" w:rsidRPr="00D65713">
        <w:rPr>
          <w:rStyle w:val="2"/>
          <w:i/>
        </w:rPr>
        <w:t>.</w:t>
      </w:r>
    </w:p>
    <w:p w:rsidR="003A15EE" w:rsidRPr="003E229C" w:rsidRDefault="003A15EE" w:rsidP="001F4FFE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 xml:space="preserve">Цели и задачи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r w:rsidR="004A26EC" w:rsidRPr="003E229C">
        <w:rPr>
          <w:rStyle w:val="20"/>
          <w:bCs w:val="0"/>
          <w:color w:val="000000"/>
        </w:rPr>
        <w:t xml:space="preserve"> - требования к результатам освоения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bookmarkEnd w:id="4"/>
    </w:p>
    <w:p w:rsidR="00932D32" w:rsidRPr="00932D32" w:rsidRDefault="00932D32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932D32">
        <w:rPr>
          <w:rStyle w:val="2"/>
          <w:color w:val="000000"/>
        </w:rPr>
        <w:t>Производственная практика по профилю специальности направлена на закрепление знаний и умений, полученных в процессе обучения, на овладение системой профессиональных умений и навыков, первоначальным опытом профессиональной деятельности по специальности.</w:t>
      </w:r>
    </w:p>
    <w:p w:rsidR="0023778E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Обучающийся в ходе освоения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>должен:</w:t>
      </w:r>
    </w:p>
    <w:p w:rsidR="00D45F5D" w:rsidRPr="00D45F5D" w:rsidRDefault="007A2106" w:rsidP="006A5DB0">
      <w:pPr>
        <w:pStyle w:val="21"/>
        <w:tabs>
          <w:tab w:val="left" w:pos="993"/>
        </w:tabs>
        <w:spacing w:line="240" w:lineRule="auto"/>
        <w:ind w:firstLine="709"/>
        <w:rPr>
          <w:b/>
          <w:color w:val="000000"/>
        </w:rPr>
      </w:pPr>
      <w:r>
        <w:rPr>
          <w:b/>
          <w:color w:val="000000"/>
        </w:rPr>
        <w:t>владеть навыками</w:t>
      </w:r>
      <w:r w:rsidR="00D45F5D" w:rsidRPr="00D45F5D">
        <w:rPr>
          <w:b/>
          <w:color w:val="000000"/>
        </w:rPr>
        <w:t>: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разработки графика движения поездов с учетом пропускной способности и технических возможностей инфраструктуры;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организации движения поездов при соблюдении требований безопасности эксплуатации объектов инфраструктуры;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организации работы персонала по обеспечению безопасности перевозок и выбору оптимальных решений при работе в условиях нестандартных и аварийных ситуаций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использования документов, регламентирующих безопасность движения поездов;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расчета норм времени на выполнение операций технологических процессов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контроля выполнения плановых заданий;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расчета и анализа показателей эксплуатационной работы объектов железнодорожного транспорта.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b/>
          <w:color w:val="000000"/>
        </w:rPr>
      </w:pPr>
      <w:r w:rsidRPr="00D45F5D">
        <w:rPr>
          <w:b/>
          <w:color w:val="000000"/>
        </w:rPr>
        <w:t>уметь: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обеспечивать управление движением поездов;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разрабатывать график движения поездов;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использовать алгоритмы деятельности, связанные с организацией движения в нестандартных ситуациях;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организовывать, планировать перевозочный процесс и управлять им;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обеспечивать безопасность движения в соответствии с требованиями нормативных документов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организовывать работу оперативного персонала по обеспечению безопасности перевозок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классифицировать и анализировать причины нарушения безопасности движения (по видам транспорта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выбирать оптимальные решения при работах в условиях нестандартных и аварийных ситуаций;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анализировать данные, связанные с контролем выполнения показателей эксплуатационной работы;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оформлять документацию по контролю выполнения показателей эксплуатационной работы;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принимать решения по результатам контроля выполнения показателей эксплуатационной работы.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b/>
          <w:color w:val="000000"/>
        </w:rPr>
      </w:pPr>
      <w:r w:rsidRPr="00D45F5D">
        <w:rPr>
          <w:b/>
          <w:color w:val="000000"/>
        </w:rPr>
        <w:lastRenderedPageBreak/>
        <w:t>знать: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основные принципы организации движения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действия работников при технической эксплуатации объектов транспортной инфраструктуры и транспортных средств в соответствии с нормами и правилами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систему организации движения поездов;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назначение и функциональные возможности информационных автоматизированных систем, применяемых для организации перевозочного процесса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систему управления безопасностью движения поездов;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нормативно-правовую базу обеспечения безопасности движения на железнодорожном транспорте;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методики расчета показателей работы объектов железнодорожного транспорта;</w:t>
      </w:r>
    </w:p>
    <w:p w:rsidR="00D45F5D" w:rsidRPr="00D45F5D" w:rsidRDefault="00D45F5D" w:rsidP="006A5DB0">
      <w:pPr>
        <w:pStyle w:val="21"/>
        <w:tabs>
          <w:tab w:val="left" w:pos="993"/>
        </w:tabs>
        <w:spacing w:line="240" w:lineRule="auto"/>
        <w:ind w:firstLine="709"/>
        <w:rPr>
          <w:color w:val="000000"/>
        </w:rPr>
      </w:pPr>
      <w:r w:rsidRPr="00D45F5D">
        <w:rPr>
          <w:color w:val="000000"/>
        </w:rPr>
        <w:t>- виды контроля выполнения плановых заданий;</w:t>
      </w:r>
    </w:p>
    <w:p w:rsidR="00D65713" w:rsidRPr="00D45F5D" w:rsidRDefault="00D45F5D" w:rsidP="006A5DB0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rStyle w:val="2"/>
          <w:color w:val="000000"/>
        </w:rPr>
      </w:pPr>
      <w:r w:rsidRPr="00D45F5D">
        <w:rPr>
          <w:color w:val="000000"/>
        </w:rPr>
        <w:t>- ресурсосберегающие технологии при организации перевозок и управлении на железнодорожном транспорте.</w:t>
      </w:r>
    </w:p>
    <w:p w:rsidR="005C634B" w:rsidRDefault="005C634B" w:rsidP="006A5DB0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5" w:name="bookmark7"/>
    </w:p>
    <w:p w:rsidR="0023778E" w:rsidRPr="003E229C" w:rsidRDefault="006A4AD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 xml:space="preserve">Требования к результатам освоения </w:t>
      </w:r>
      <w:r w:rsidR="004A26EC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5"/>
    </w:p>
    <w:p w:rsidR="00F2015B" w:rsidRDefault="0079552A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"/>
          <w:color w:val="000000"/>
        </w:rPr>
        <w:t xml:space="preserve">В результате прохождения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 xml:space="preserve">по профилю специальности </w:t>
      </w:r>
      <w:r w:rsidRPr="003E229C">
        <w:rPr>
          <w:rStyle w:val="2"/>
          <w:color w:val="000000"/>
        </w:rPr>
        <w:t xml:space="preserve">по ВД обучающийся </w:t>
      </w:r>
      <w:r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7337"/>
      </w:tblGrid>
      <w:tr w:rsidR="004A26EC" w:rsidRPr="003E229C" w:rsidTr="004A26EC">
        <w:tc>
          <w:tcPr>
            <w:tcW w:w="3119" w:type="dxa"/>
            <w:vAlign w:val="center"/>
          </w:tcPr>
          <w:p w:rsidR="004A26EC" w:rsidRPr="003E229C" w:rsidRDefault="004A26EC" w:rsidP="007F4B43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7337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32744F" w:rsidP="001F4FFE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163B0F">
              <w:rPr>
                <w:rFonts w:ascii="Times New Roman" w:hAnsi="Times New Roman" w:cs="Times New Roman"/>
                <w:color w:val="auto"/>
              </w:rPr>
              <w:t xml:space="preserve">ВД 02. </w:t>
            </w:r>
            <w:r w:rsidR="00D45F5D" w:rsidRPr="00D45F5D">
              <w:rPr>
                <w:rFonts w:ascii="Times New Roman" w:hAnsi="Times New Roman" w:cs="Times New Roman"/>
                <w:sz w:val="24"/>
                <w:szCs w:val="24"/>
              </w:rPr>
              <w:t>Организация движения и обеспечение безопасности на транспорте (по видам транспорта)</w:t>
            </w:r>
          </w:p>
        </w:tc>
        <w:tc>
          <w:tcPr>
            <w:tcW w:w="7337" w:type="dxa"/>
          </w:tcPr>
          <w:p w:rsidR="00D45F5D" w:rsidRPr="00D45F5D" w:rsidRDefault="00D45F5D" w:rsidP="00D45F5D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D45F5D">
              <w:rPr>
                <w:sz w:val="24"/>
                <w:szCs w:val="24"/>
              </w:rPr>
              <w:t>ПК 2.1. Обеспечивать выполнение условий по организации движения транспорта.</w:t>
            </w:r>
          </w:p>
          <w:p w:rsidR="00D45F5D" w:rsidRPr="00D45F5D" w:rsidRDefault="00D45F5D" w:rsidP="00D45F5D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D45F5D">
              <w:rPr>
                <w:sz w:val="24"/>
                <w:szCs w:val="24"/>
              </w:rPr>
              <w:t>ПК 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      </w:r>
          </w:p>
          <w:p w:rsidR="00404B06" w:rsidRPr="00D45F5D" w:rsidRDefault="00D45F5D" w:rsidP="00D45F5D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45F5D">
              <w:rPr>
                <w:sz w:val="24"/>
                <w:szCs w:val="24"/>
              </w:rPr>
              <w:t>ПК 2.3. Определять и анализировать выполнение показателей эксплуатационной работы.</w:t>
            </w:r>
          </w:p>
        </w:tc>
      </w:tr>
    </w:tbl>
    <w:p w:rsidR="00F351CB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23778E" w:rsidRPr="003E229C" w:rsidRDefault="00D45F5D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>
        <w:rPr>
          <w:rStyle w:val="20"/>
          <w:b/>
          <w:bCs/>
          <w:color w:val="000000"/>
        </w:rPr>
        <w:t>1</w:t>
      </w:r>
      <w:r w:rsidR="00F351CB" w:rsidRPr="003E229C">
        <w:rPr>
          <w:rStyle w:val="20"/>
          <w:b/>
          <w:bCs/>
          <w:color w:val="000000"/>
        </w:rPr>
        <w:t xml:space="preserve">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D65713" w:rsidRDefault="00D6571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Pr="00095443">
        <w:rPr>
          <w:rStyle w:val="2"/>
          <w:b w:val="0"/>
          <w:bCs w:val="0"/>
          <w:color w:val="000000"/>
        </w:rPr>
        <w:t>7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095443" w:rsidRDefault="0009544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D65713" w:rsidRDefault="00D6571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5</w:t>
      </w:r>
      <w:r w:rsidRPr="00095443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AA68F7" w:rsidRDefault="00AA68F7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D65713" w:rsidRDefault="00D6571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4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1F4FFE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 xml:space="preserve">Количество часов на освоение программы </w:t>
      </w:r>
      <w:r w:rsidR="007F5926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7"/>
    </w:p>
    <w:p w:rsidR="00AA68F7" w:rsidRPr="00095443" w:rsidRDefault="00DD56C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DD56CC">
        <w:rPr>
          <w:rStyle w:val="2"/>
          <w:b w:val="0"/>
          <w:color w:val="000000"/>
        </w:rPr>
        <w:t xml:space="preserve">Всего - </w:t>
      </w:r>
      <w:r w:rsidR="00F95AD7">
        <w:rPr>
          <w:rStyle w:val="2"/>
          <w:b w:val="0"/>
          <w:bCs w:val="0"/>
          <w:color w:val="000000"/>
        </w:rPr>
        <w:t>252</w:t>
      </w:r>
      <w:r w:rsidR="00AA68F7">
        <w:rPr>
          <w:rStyle w:val="2"/>
          <w:b w:val="0"/>
          <w:bCs w:val="0"/>
          <w:color w:val="000000"/>
        </w:rPr>
        <w:t xml:space="preserve"> час</w:t>
      </w:r>
      <w:r w:rsidR="00F95AD7">
        <w:rPr>
          <w:rStyle w:val="2"/>
          <w:b w:val="0"/>
          <w:bCs w:val="0"/>
          <w:color w:val="000000"/>
        </w:rPr>
        <w:t>а</w:t>
      </w:r>
      <w:r w:rsidR="00AA68F7">
        <w:rPr>
          <w:rStyle w:val="2"/>
          <w:b w:val="0"/>
          <w:bCs w:val="0"/>
          <w:color w:val="000000"/>
        </w:rPr>
        <w:t>.</w:t>
      </w: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09"/>
        <w:sectPr w:rsidR="0023778E" w:rsidRPr="003E229C" w:rsidSect="005C634B">
          <w:footnotePr>
            <w:numRestart w:val="eachPage"/>
          </w:footnotePr>
          <w:pgSz w:w="11900" w:h="16840"/>
          <w:pgMar w:top="1276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1F4FF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7F5926">
        <w:rPr>
          <w:rStyle w:val="20"/>
          <w:b/>
          <w:bCs/>
          <w:color w:val="000000"/>
        </w:rPr>
        <w:t xml:space="preserve">ПРОИЗВОДСТВЕННАЯ ПРАКТИКА </w:t>
      </w:r>
      <w:r w:rsidR="000F1BA0">
        <w:rPr>
          <w:rStyle w:val="20"/>
          <w:b/>
          <w:bCs/>
          <w:color w:val="000000"/>
        </w:rPr>
        <w:t>ПО ПРОФИЛЮ СПЕЦИАЛЬНОСТИ</w:t>
      </w:r>
      <w:r w:rsidR="007F5926" w:rsidRPr="003E229C">
        <w:rPr>
          <w:rStyle w:val="20"/>
          <w:b/>
          <w:bCs/>
          <w:color w:val="000000"/>
        </w:rPr>
        <w:t xml:space="preserve"> </w:t>
      </w:r>
      <w:r w:rsidR="0023778E" w:rsidRPr="003E229C">
        <w:rPr>
          <w:rStyle w:val="20"/>
          <w:b/>
          <w:bCs/>
          <w:color w:val="000000"/>
        </w:rPr>
        <w:t>ПО ПРОФЕССИОНАЛЬН</w:t>
      </w:r>
      <w:r w:rsidR="00D45F5D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D45F5D">
        <w:rPr>
          <w:rStyle w:val="20"/>
          <w:b/>
          <w:bCs/>
          <w:color w:val="000000"/>
        </w:rPr>
        <w:t>Ю</w:t>
      </w:r>
    </w:p>
    <w:p w:rsidR="007F5926" w:rsidRDefault="00D45F5D" w:rsidP="00D45F5D">
      <w:pPr>
        <w:pStyle w:val="22"/>
        <w:shd w:val="clear" w:color="auto" w:fill="auto"/>
        <w:spacing w:before="0" w:after="0" w:line="240" w:lineRule="auto"/>
        <w:ind w:firstLine="740"/>
        <w:jc w:val="both"/>
        <w:rPr>
          <w:rStyle w:val="2"/>
          <w:color w:val="000000"/>
        </w:rPr>
      </w:pPr>
      <w:bookmarkStart w:id="9" w:name="bookmark11"/>
      <w:r w:rsidRPr="00B85772">
        <w:t xml:space="preserve">ПМ.02. </w:t>
      </w:r>
      <w:r w:rsidRPr="0077784D">
        <w:t>Организация движения и обеспечение безопасности на транспорте</w:t>
      </w:r>
      <w:r w:rsidRPr="00B85772">
        <w:t xml:space="preserve"> (по видам транспорта)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3E229C">
        <w:rPr>
          <w:rStyle w:val="20"/>
          <w:b/>
          <w:bCs/>
          <w:color w:val="000000"/>
        </w:rPr>
        <w:t xml:space="preserve">2.1. Результаты освоения программы </w:t>
      </w:r>
      <w:r w:rsidR="009B15E5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9"/>
    </w:p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Результатом освоения программы </w:t>
      </w:r>
      <w:r>
        <w:rPr>
          <w:rStyle w:val="2"/>
          <w:color w:val="000000"/>
        </w:rPr>
        <w:t>производственной практики по профилю специальности</w:t>
      </w:r>
      <w:r w:rsidRPr="003E229C">
        <w:rPr>
          <w:rStyle w:val="2"/>
          <w:color w:val="000000"/>
        </w:rPr>
        <w:t xml:space="preserve">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D45F5D" w:rsidRPr="003E229C" w:rsidTr="00D45F5D">
        <w:tc>
          <w:tcPr>
            <w:tcW w:w="959" w:type="dxa"/>
          </w:tcPr>
          <w:p w:rsidR="00D45F5D" w:rsidRPr="00B85772" w:rsidRDefault="00D45F5D" w:rsidP="00D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633" w:type="dxa"/>
          </w:tcPr>
          <w:p w:rsidR="00D45F5D" w:rsidRPr="00B85772" w:rsidRDefault="00D45F5D" w:rsidP="0012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45F5D" w:rsidRPr="003E229C" w:rsidTr="00D45F5D">
        <w:tc>
          <w:tcPr>
            <w:tcW w:w="959" w:type="dxa"/>
          </w:tcPr>
          <w:p w:rsidR="00D45F5D" w:rsidRPr="00B85772" w:rsidRDefault="00D45F5D" w:rsidP="00D45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B85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9633" w:type="dxa"/>
          </w:tcPr>
          <w:p w:rsidR="00D45F5D" w:rsidRPr="00B85772" w:rsidRDefault="00D45F5D" w:rsidP="0012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45F5D" w:rsidRPr="003E229C" w:rsidTr="00D45F5D">
        <w:tc>
          <w:tcPr>
            <w:tcW w:w="959" w:type="dxa"/>
          </w:tcPr>
          <w:p w:rsidR="00D45F5D" w:rsidRPr="00B85772" w:rsidRDefault="00D45F5D" w:rsidP="00D45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B85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9633" w:type="dxa"/>
          </w:tcPr>
          <w:p w:rsidR="00D45F5D" w:rsidRPr="00B85772" w:rsidRDefault="00D45F5D" w:rsidP="0012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45F5D" w:rsidRPr="003E229C" w:rsidTr="00D45F5D">
        <w:tc>
          <w:tcPr>
            <w:tcW w:w="959" w:type="dxa"/>
          </w:tcPr>
          <w:p w:rsidR="00D45F5D" w:rsidRPr="00B85772" w:rsidRDefault="00D45F5D" w:rsidP="00D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633" w:type="dxa"/>
          </w:tcPr>
          <w:p w:rsidR="00D45F5D" w:rsidRPr="00B85772" w:rsidRDefault="00D45F5D" w:rsidP="0012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условий по организации движения транспорта</w:t>
            </w:r>
          </w:p>
        </w:tc>
      </w:tr>
      <w:tr w:rsidR="00D45F5D" w:rsidRPr="003E229C" w:rsidTr="00D45F5D">
        <w:tc>
          <w:tcPr>
            <w:tcW w:w="959" w:type="dxa"/>
          </w:tcPr>
          <w:p w:rsidR="00D45F5D" w:rsidRPr="00B85772" w:rsidRDefault="00D45F5D" w:rsidP="00D45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B85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2.2</w:t>
            </w:r>
          </w:p>
        </w:tc>
        <w:tc>
          <w:tcPr>
            <w:tcW w:w="9633" w:type="dxa"/>
          </w:tcPr>
          <w:p w:rsidR="00D45F5D" w:rsidRPr="00B85772" w:rsidRDefault="00D45F5D" w:rsidP="0012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</w:p>
        </w:tc>
      </w:tr>
      <w:tr w:rsidR="00D45F5D" w:rsidRPr="003E229C" w:rsidTr="00D45F5D">
        <w:tc>
          <w:tcPr>
            <w:tcW w:w="959" w:type="dxa"/>
          </w:tcPr>
          <w:p w:rsidR="00D45F5D" w:rsidRPr="00B85772" w:rsidRDefault="00D45F5D" w:rsidP="00D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9633" w:type="dxa"/>
          </w:tcPr>
          <w:p w:rsidR="00D45F5D" w:rsidRPr="00B85772" w:rsidRDefault="00D45F5D" w:rsidP="00124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Определять и анализировать выполнение показателей эксплуатационной работы</w:t>
            </w:r>
          </w:p>
        </w:tc>
      </w:tr>
    </w:tbl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3C7E65" w:rsidRPr="003E229C" w:rsidRDefault="003C7E65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Default="00735194" w:rsidP="001F4FFE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 xml:space="preserve">2.2. Содержание </w:t>
      </w:r>
      <w:r w:rsidR="008C24EA">
        <w:rPr>
          <w:rFonts w:ascii="Times New Roman" w:hAnsi="Times New Roman" w:cs="Times New Roman"/>
          <w:b/>
          <w:color w:val="auto"/>
        </w:rPr>
        <w:t xml:space="preserve">производственной практики </w:t>
      </w:r>
      <w:r w:rsidR="006132DE">
        <w:rPr>
          <w:rFonts w:ascii="Times New Roman" w:hAnsi="Times New Roman" w:cs="Times New Roman"/>
          <w:b/>
          <w:color w:val="auto"/>
        </w:rPr>
        <w:t>по профилю специальности</w:t>
      </w:r>
    </w:p>
    <w:p w:rsidR="005479DE" w:rsidRDefault="005479DE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ПП.02.01. </w:t>
      </w:r>
      <w:r w:rsidR="007F4B43" w:rsidRPr="007F4B43">
        <w:rPr>
          <w:rFonts w:ascii="Times New Roman" w:hAnsi="Times New Roman" w:cs="Times New Roman"/>
          <w:b/>
          <w:color w:val="auto"/>
        </w:rPr>
        <w:t>Производственная практика по профилю специальности (организация движения и обеспечение безопасности на железнодорожном транспорте)</w:t>
      </w:r>
    </w:p>
    <w:p w:rsidR="00D65713" w:rsidRDefault="00D65713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14992" w:type="dxa"/>
        <w:tblLook w:val="04A0"/>
      </w:tblPr>
      <w:tblGrid>
        <w:gridCol w:w="651"/>
        <w:gridCol w:w="2501"/>
        <w:gridCol w:w="3741"/>
        <w:gridCol w:w="942"/>
        <w:gridCol w:w="685"/>
        <w:gridCol w:w="2636"/>
        <w:gridCol w:w="1273"/>
        <w:gridCol w:w="2563"/>
      </w:tblGrid>
      <w:tr w:rsidR="005479DE" w:rsidRPr="00545254" w:rsidTr="00B6614E">
        <w:tc>
          <w:tcPr>
            <w:tcW w:w="6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311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3850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4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337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(рассредоточено / концентрировано) с указанием базы практики</w:t>
            </w:r>
          </w:p>
        </w:tc>
        <w:tc>
          <w:tcPr>
            <w:tcW w:w="12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25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5479DE" w:rsidRPr="00545254" w:rsidTr="00B6614E">
        <w:tc>
          <w:tcPr>
            <w:tcW w:w="6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11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850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4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7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533442" w:rsidRPr="00545254" w:rsidTr="00B6614E">
        <w:tc>
          <w:tcPr>
            <w:tcW w:w="653" w:type="dxa"/>
            <w:vMerge w:val="restart"/>
          </w:tcPr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7F4B43">
              <w:rPr>
                <w:rStyle w:val="2"/>
                <w:sz w:val="24"/>
                <w:szCs w:val="24"/>
              </w:rPr>
              <w:t>ПК 2.1</w:t>
            </w:r>
          </w:p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95537C" w:rsidRPr="007F4B43" w:rsidRDefault="0095537C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7F4B43">
              <w:rPr>
                <w:rStyle w:val="2"/>
                <w:sz w:val="24"/>
                <w:szCs w:val="24"/>
              </w:rPr>
              <w:t>ПК 2.2</w:t>
            </w:r>
          </w:p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7F4B43" w:rsidRDefault="007F4B43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7F4B43" w:rsidRPr="007F4B43" w:rsidRDefault="007F4B43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7F4B43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95537C" w:rsidRPr="007F4B43" w:rsidRDefault="0095537C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F55CEA" w:rsidRDefault="00533442" w:rsidP="00A54AD1">
            <w:pPr>
              <w:pStyle w:val="21"/>
              <w:spacing w:line="240" w:lineRule="auto"/>
              <w:ind w:firstLine="0"/>
            </w:pPr>
            <w:r w:rsidRPr="007F4B43">
              <w:rPr>
                <w:rStyle w:val="2"/>
                <w:sz w:val="24"/>
                <w:szCs w:val="24"/>
              </w:rPr>
              <w:t>ПК 2.3</w:t>
            </w:r>
          </w:p>
        </w:tc>
        <w:tc>
          <w:tcPr>
            <w:tcW w:w="2311" w:type="dxa"/>
            <w:vMerge w:val="restart"/>
          </w:tcPr>
          <w:p w:rsidR="007F4B43" w:rsidRDefault="007F4B43" w:rsidP="007F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условий по организации движения транспорта.</w:t>
            </w:r>
          </w:p>
          <w:p w:rsidR="0095537C" w:rsidRDefault="0095537C" w:rsidP="007F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43" w:rsidRDefault="007F4B43" w:rsidP="007F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D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  <w:r w:rsidRPr="00B85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37C" w:rsidRPr="00B85772" w:rsidRDefault="0095537C" w:rsidP="007F4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442" w:rsidRPr="00F55CEA" w:rsidRDefault="007F4B43" w:rsidP="007F4B43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77784D">
              <w:rPr>
                <w:sz w:val="24"/>
                <w:szCs w:val="24"/>
              </w:rPr>
              <w:t>Определять и анализировать выполнение показателей эксплуатационной работы</w:t>
            </w:r>
            <w:r w:rsidRPr="00B85772">
              <w:rPr>
                <w:sz w:val="24"/>
                <w:szCs w:val="24"/>
              </w:rPr>
              <w:t>.</w:t>
            </w:r>
          </w:p>
        </w:tc>
        <w:tc>
          <w:tcPr>
            <w:tcW w:w="3850" w:type="dxa"/>
          </w:tcPr>
          <w:p w:rsidR="00533442" w:rsidRPr="00CA69D6" w:rsidRDefault="00533442" w:rsidP="005479D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Снятие механизированных средств закрепления и уборка тормозных башмаков перед отправлением поезда при производстве маневровой работы.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Контроль за техническим состоянием механизированных средств закрепления подвижного состава и исправностью тормозных башмаков.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Контроль за правильной остановкой состава в установленных местах для обеспечения механизированного закрепления.</w:t>
            </w:r>
          </w:p>
          <w:p w:rsidR="00533442" w:rsidRPr="00CA69D6" w:rsidRDefault="00533442" w:rsidP="005479DE">
            <w:pPr>
              <w:ind w:right="28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Проверка свободности пути.</w:t>
            </w:r>
          </w:p>
          <w:p w:rsidR="00533442" w:rsidRPr="00CA69D6" w:rsidRDefault="00533442" w:rsidP="005479DE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Перевод курбелем </w:t>
            </w:r>
            <w:r w:rsidRPr="00CA69D6">
              <w:rPr>
                <w:rStyle w:val="10pt"/>
                <w:sz w:val="24"/>
                <w:szCs w:val="24"/>
              </w:rPr>
              <w:lastRenderedPageBreak/>
              <w:t>централизованных стрелок.</w:t>
            </w:r>
          </w:p>
        </w:tc>
        <w:tc>
          <w:tcPr>
            <w:tcW w:w="943" w:type="dxa"/>
          </w:tcPr>
          <w:p w:rsidR="00533442" w:rsidRPr="00CA69D6" w:rsidRDefault="00533442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9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533442" w:rsidRPr="00545254" w:rsidRDefault="00533442" w:rsidP="005479D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2679" w:type="dxa"/>
            <w:vMerge w:val="restart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железнодорожны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структурного подразделения Центральной дирекции управления движением - филиала ОАО «РЖД»</w:t>
            </w:r>
          </w:p>
        </w:tc>
        <w:tc>
          <w:tcPr>
            <w:tcW w:w="1278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533442" w:rsidRDefault="00533442" w:rsidP="00A54AD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 xml:space="preserve">ыполнение работ в соответствии с должностной инструкцией </w:t>
            </w:r>
            <w:r>
              <w:rPr>
                <w:rStyle w:val="10pt"/>
                <w:sz w:val="24"/>
              </w:rPr>
              <w:t>сигналиста</w:t>
            </w:r>
            <w:r w:rsidRPr="004A3661">
              <w:rPr>
                <w:rStyle w:val="10pt"/>
                <w:sz w:val="24"/>
              </w:rPr>
              <w:t>.</w:t>
            </w:r>
          </w:p>
          <w:p w:rsidR="00964C21" w:rsidRDefault="00964C21" w:rsidP="00A54AD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F05818" w:rsidRDefault="00F05818" w:rsidP="00F05818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r w:rsidRPr="0073206F">
              <w:rPr>
                <w:sz w:val="24"/>
                <w:shd w:val="clear" w:color="auto" w:fill="FFFFFF"/>
              </w:rPr>
              <w:t>принцип</w:t>
            </w:r>
            <w:r>
              <w:rPr>
                <w:sz w:val="24"/>
                <w:shd w:val="clear" w:color="auto" w:fill="FFFFFF"/>
              </w:rPr>
              <w:t>а</w:t>
            </w:r>
            <w:r w:rsidRPr="0073206F">
              <w:rPr>
                <w:sz w:val="24"/>
                <w:shd w:val="clear" w:color="auto" w:fill="FFFFFF"/>
              </w:rPr>
              <w:t xml:space="preserve"> работы механизированных средств</w:t>
            </w:r>
            <w:r>
              <w:rPr>
                <w:sz w:val="24"/>
                <w:shd w:val="clear" w:color="auto" w:fill="FFFFFF"/>
              </w:rPr>
              <w:t xml:space="preserve"> закрепления подвижного состава.</w:t>
            </w:r>
          </w:p>
          <w:p w:rsidR="00964C21" w:rsidRPr="004A3661" w:rsidRDefault="00F05818" w:rsidP="00F05818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sz w:val="24"/>
                <w:shd w:val="clear" w:color="auto" w:fill="FFFFFF"/>
              </w:rPr>
              <w:t>Соблюдение</w:t>
            </w:r>
            <w:r w:rsidRPr="0073206F">
              <w:rPr>
                <w:sz w:val="24"/>
                <w:shd w:val="clear" w:color="auto" w:fill="FFFFFF"/>
              </w:rPr>
              <w:t xml:space="preserve"> правил эксплуатации и взаимодействия их с устройствами сигнализации, централизации и блокировки; правил установки и изъятия тормозных башма</w:t>
            </w:r>
            <w:r>
              <w:rPr>
                <w:sz w:val="24"/>
                <w:shd w:val="clear" w:color="auto" w:fill="FFFFFF"/>
              </w:rPr>
              <w:t>ков.</w:t>
            </w:r>
          </w:p>
        </w:tc>
      </w:tr>
      <w:tr w:rsidR="00533442" w:rsidRPr="00545254" w:rsidTr="00B6614E">
        <w:tc>
          <w:tcPr>
            <w:tcW w:w="653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533442" w:rsidRPr="00545254" w:rsidRDefault="00533442" w:rsidP="005479DE">
            <w:pPr>
              <w:pStyle w:val="2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533442" w:rsidRPr="00CA69D6" w:rsidRDefault="00533442" w:rsidP="005479D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Виды работ: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b/>
                <w:sz w:val="24"/>
                <w:szCs w:val="24"/>
              </w:rPr>
              <w:t>В/02.2:</w:t>
            </w:r>
            <w:r w:rsidRPr="00CA69D6">
              <w:rPr>
                <w:rStyle w:val="10pt"/>
                <w:sz w:val="24"/>
                <w:szCs w:val="24"/>
              </w:rPr>
              <w:t xml:space="preserve"> Получение задания на маневровую работу в малодеятельных районах железнодорожного транспорта необщего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Опробование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районах железнодорожного транспорта необщего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Закрепление составов (групп вагонов, специального железнодорожного подвижного состава) в малодеятельных районах железнодорожного транспорта необщего пользования средствами закрепления.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Снятие средств закрепления из-под составов (групп вагонов, специального железнодорожного подвижного состава) в малодеятельных районах железнодорожного транспорта необщего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Перевод нецентрализованных стрелок, не обслуживаемых дежурными стрелочных постов, </w:t>
            </w:r>
            <w:r w:rsidRPr="00CA69D6">
              <w:rPr>
                <w:rStyle w:val="10pt"/>
                <w:sz w:val="24"/>
                <w:szCs w:val="24"/>
              </w:rPr>
              <w:lastRenderedPageBreak/>
              <w:t>при выполнении маневровой работы в малодеятельных районах железнодорожного транспорта необщего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Перевод централизованных стрелок, переданных на местное управление, при выполнении маневровой работы в малодеятельных районах железнодорожного транспорта необщего пользования.</w:t>
            </w:r>
          </w:p>
        </w:tc>
        <w:tc>
          <w:tcPr>
            <w:tcW w:w="943" w:type="dxa"/>
          </w:tcPr>
          <w:p w:rsidR="00533442" w:rsidRPr="00CA69D6" w:rsidRDefault="00F95AD7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700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533442" w:rsidRPr="0053436C" w:rsidRDefault="00533442" w:rsidP="0053436C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53436C">
              <w:rPr>
                <w:rStyle w:val="10pt"/>
                <w:sz w:val="24"/>
                <w:szCs w:val="24"/>
              </w:rPr>
              <w:t>Безошибочное выполнение работ в соответствии с должностной инструкцией составителя поездов.</w:t>
            </w:r>
          </w:p>
          <w:p w:rsidR="003C7E65" w:rsidRPr="0053436C" w:rsidRDefault="003C7E65" w:rsidP="0053436C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</w:p>
          <w:p w:rsid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>Выполнение работ при маневровых передвижениях составов (групп вагонов, специального железнодорожного подвижного состава)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>Взаимодействовать с работниками, в том числе смежных подразделений, по вопросам выполнения работ при маневровых передвижениях составов (групп вагонов, специального железнодорожного подвижного состава).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 xml:space="preserve">Выполнять операции по опробованию автоматических тормозов составов (групп вагонов, специального железнодорожного подвижного состава) при производстве </w:t>
            </w:r>
            <w:r w:rsidRPr="0053436C">
              <w:rPr>
                <w:sz w:val="24"/>
                <w:szCs w:val="24"/>
                <w:shd w:val="clear" w:color="auto" w:fill="FFFFFF"/>
              </w:rPr>
              <w:lastRenderedPageBreak/>
              <w:t>маневровой работы в малодеятельных маневровых районах на железнодорожных путях необщего пользования.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>Пользоваться средствами закрепления составов (групп вагонов, специального железнодорожного подвижного состава) в малодеятельных маневровых районах на железнодорожных путях необщего пользования.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>Пользоваться пультом управления централизованными стрелочными переводами, переданными на местное управление, при производстве маневровой работы в малодеятельных маневровых районах на железнодорожных путях необщего пользования.</w:t>
            </w:r>
          </w:p>
          <w:p w:rsidR="003C7E65" w:rsidRPr="0053436C" w:rsidRDefault="0053436C" w:rsidP="0053436C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 xml:space="preserve">Осуществлять перевод нецентрализованных стрелочных переводов </w:t>
            </w:r>
            <w:r w:rsidRPr="0053436C">
              <w:rPr>
                <w:sz w:val="24"/>
                <w:szCs w:val="24"/>
                <w:shd w:val="clear" w:color="auto" w:fill="FFFFFF"/>
              </w:rPr>
              <w:lastRenderedPageBreak/>
              <w:t>при производстве маневровой работы в малодеятельных маневровых районах на железнодорожных путях необщего пользования.</w:t>
            </w:r>
          </w:p>
        </w:tc>
      </w:tr>
      <w:tr w:rsidR="00533442" w:rsidRPr="00545254" w:rsidTr="00B6614E">
        <w:tc>
          <w:tcPr>
            <w:tcW w:w="653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11" w:type="dxa"/>
            <w:vMerge/>
          </w:tcPr>
          <w:p w:rsidR="00533442" w:rsidRPr="00545254" w:rsidRDefault="00533442" w:rsidP="005479DE">
            <w:pPr>
              <w:pStyle w:val="21"/>
              <w:spacing w:line="240" w:lineRule="auto"/>
            </w:pPr>
          </w:p>
        </w:tc>
        <w:tc>
          <w:tcPr>
            <w:tcW w:w="3850" w:type="dxa"/>
          </w:tcPr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Профессия: </w:t>
            </w:r>
            <w:r w:rsidRPr="00B6614E">
              <w:rPr>
                <w:rStyle w:val="10pt"/>
                <w:sz w:val="24"/>
                <w:szCs w:val="24"/>
                <w:u w:val="single"/>
              </w:rPr>
              <w:t>Оператор сортировочной горки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b/>
                <w:sz w:val="24"/>
                <w:szCs w:val="24"/>
              </w:rPr>
              <w:t>D/01.3:</w:t>
            </w:r>
            <w:r w:rsidRPr="00B6614E">
              <w:rPr>
                <w:rStyle w:val="10pt"/>
                <w:sz w:val="24"/>
                <w:szCs w:val="24"/>
              </w:rPr>
              <w:t xml:space="preserve"> 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Проверка свободности сортировочных путей от железнодорожного подвижного состава визуально и по индикации на аппарате управления.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переговоров по станционной и внутристанционной радиосвязи.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Перевод централизованных стрелок для приготовления маршрутов следования отцепов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lastRenderedPageBreak/>
              <w:t>Управление сигналами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b/>
                <w:sz w:val="24"/>
                <w:szCs w:val="24"/>
              </w:rPr>
              <w:t>D/02.3:</w:t>
            </w:r>
            <w:r w:rsidRPr="00B6614E">
              <w:rPr>
                <w:rStyle w:val="10pt"/>
                <w:sz w:val="24"/>
                <w:szCs w:val="24"/>
              </w:rPr>
              <w:t xml:space="preserve"> Ознакомление с заданием на выполнение работ по регулированию скорости движения вагонов путем торможения их вагонными замедлителями.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Роспуск железнодорожного подвижного состава на основании информации, полученной от дежурного по сортировочной горке.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Регулирование скорости движения отцепов и степени их торможения в зависимости от заполнения сортировочных железнодорожных путей, условий прохода отцепов в стрелочной зоне и на подгорочных железнодорожных путях, погодных условий для обеспечения необходимых интервалов между отцепами и допустимой скорости соединения вагонов в сортировочном парке.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переговоров по прямой внутристанционной связи и станционной радиосвязи.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lastRenderedPageBreak/>
              <w:t>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Слежение в процессе роспуска железнодорожного подвижного состава за движением отцепов.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Проверка правильности следования отцепов по железнодорожным путям сортировочного парка.</w:t>
            </w:r>
          </w:p>
          <w:p w:rsidR="00533442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  <w:szCs w:val="24"/>
              </w:rPr>
              <w:t>Передача информации причастным работникам об изменении направления следования отцепов и о наличии вагонов с грузом, требующих при торможении особой осторожности.</w:t>
            </w:r>
          </w:p>
        </w:tc>
        <w:tc>
          <w:tcPr>
            <w:tcW w:w="943" w:type="dxa"/>
          </w:tcPr>
          <w:p w:rsidR="00533442" w:rsidRPr="00CA69D6" w:rsidRDefault="00F95AD7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700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79" w:type="dxa"/>
            <w:vMerge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8" w:type="dxa"/>
          </w:tcPr>
          <w:p w:rsidR="00533442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578" w:type="dxa"/>
          </w:tcPr>
          <w:p w:rsidR="00533442" w:rsidRPr="00B6614E" w:rsidRDefault="00533442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сортировочной горки.</w:t>
            </w:r>
          </w:p>
          <w:p w:rsidR="00F05818" w:rsidRPr="00B6614E" w:rsidRDefault="00F05818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F05818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Перевод централизованных стрелок и управление сигналами для приготовления маршрутов следования отцепов в процессе роспуска составов и маневровых передвижений в горловине</w:t>
            </w:r>
            <w:r w:rsidR="00F05818" w:rsidRPr="00B6614E"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 xml:space="preserve">Пользоваться специальными средствами связи при выполнении работ по переводу централизованных стрелок и управлению сигналами в горловине </w:t>
            </w: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сортировочного парка.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устройствами и приспособлениями для перевода и фиксации положения централизованных стрелок с аппарата управления в горловине сортировочного парка.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средствами индивидуальной защиты при выполнении работ по переводу централизованных стрелок и управлению сигналами в горловине сортировочного парка.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Подавать звуковые и видимые сигналы при выполнении работ по переводу централизованных стрелок и управлению сигналами в горловине сортировочного парка.</w:t>
            </w:r>
          </w:p>
          <w:p w:rsidR="003C50AA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Оформлять отчетную документацию.</w:t>
            </w:r>
          </w:p>
          <w:p w:rsid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:rsid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 xml:space="preserve">Регулирование скорости движения вагонов путем </w:t>
            </w:r>
            <w:r w:rsidRPr="00B6614E">
              <w:rPr>
                <w:rStyle w:val="10pt"/>
                <w:color w:val="auto"/>
                <w:sz w:val="24"/>
                <w:szCs w:val="24"/>
              </w:rPr>
              <w:lastRenderedPageBreak/>
              <w:t>торможения их вагонными замедлителями на механизированных и автоматизированных сортировочных горках малой и средней мощности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Пользоваться специальными средствами связи при регулировании скорости движения вагонов путем торможения их вагонными замедлителями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Определять по сортировочному листу вагоны с грузом, требующие при торможении особой осторожности, в соответствии с особыми отметками, характеризующими категорию опасности и режим пропуска таких вагонов через сортировочную горку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Пользоваться устройствами сортировочной горки железнодорожной станции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lastRenderedPageBreak/>
              <w:t>Взаимодействовать со смежными службами по вопросам регулирования скорости движения вагонов путем торможения их вагонными замедлителями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</w:tc>
      </w:tr>
      <w:tr w:rsidR="00B6614E" w:rsidRPr="00545254" w:rsidTr="00B6614E">
        <w:tc>
          <w:tcPr>
            <w:tcW w:w="653" w:type="dxa"/>
            <w:vMerge/>
          </w:tcPr>
          <w:p w:rsidR="00B6614E" w:rsidRPr="00545254" w:rsidRDefault="00B6614E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B6614E" w:rsidRPr="00545254" w:rsidRDefault="00B6614E" w:rsidP="005479D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3850" w:type="dxa"/>
          </w:tcPr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Профессия: </w:t>
            </w:r>
            <w:r w:rsidRPr="00B6614E">
              <w:rPr>
                <w:rStyle w:val="10pt"/>
                <w:sz w:val="24"/>
                <w:szCs w:val="24"/>
                <w:u w:val="single"/>
              </w:rPr>
              <w:t>Оператор поста централизации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b/>
                <w:sz w:val="24"/>
                <w:szCs w:val="24"/>
              </w:rPr>
              <w:t>В/01.2:</w:t>
            </w:r>
            <w:r w:rsidRPr="00B6614E">
              <w:rPr>
                <w:rStyle w:val="10pt"/>
                <w:sz w:val="24"/>
                <w:szCs w:val="24"/>
              </w:rPr>
              <w:t xml:space="preserve"> Ознакомление с заданием на выполнение работ по переводу централизованных стрелок и управлению сигналами.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Проверка свободности пути от железнодорожного подвижного состава визуально и по индикации на аппарате управления поста централизации (пульте местного управления стрелочными переводами и сигналами).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Перевод централизованных стрелок с аппарата управления поста централизации (пульта местного управления стрелочными переводами и сигналами) для приготовления маршрута маневровых передвижений железнодорожного подвижного состава в обслуживаемых районах железнодорожной </w:t>
            </w:r>
            <w:r w:rsidRPr="00B6614E">
              <w:rPr>
                <w:rStyle w:val="10pt"/>
                <w:sz w:val="24"/>
                <w:szCs w:val="24"/>
              </w:rPr>
              <w:lastRenderedPageBreak/>
              <w:t>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Контроль положения стрелок в обслуживаемых маневровых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Управление сигналами для передвижения железнодорожного подвижного состава в обслуживаемых маневровых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переговоров по поездной, станционной и внутристанционной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Перевод централизованных стрелок курбелем в условиях нарушения работы 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Подача звуковых и видимых сигналов при выполнении работ по переводу централизованных стрелок курбелем в условиях нарушения работы 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</w:tc>
        <w:tc>
          <w:tcPr>
            <w:tcW w:w="943" w:type="dxa"/>
          </w:tcPr>
          <w:p w:rsidR="00B6614E" w:rsidRPr="00CA69D6" w:rsidRDefault="00B6614E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9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700" w:type="dxa"/>
            <w:vMerge/>
          </w:tcPr>
          <w:p w:rsidR="00B6614E" w:rsidRPr="00545254" w:rsidRDefault="00B6614E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6614E" w:rsidRPr="00545254" w:rsidRDefault="00B6614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B6614E" w:rsidRPr="00545254" w:rsidRDefault="00B6614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B6614E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  <w:r w:rsidRPr="00B6614E">
              <w:rPr>
                <w:rStyle w:val="10pt"/>
                <w:color w:val="auto"/>
                <w:sz w:val="24"/>
              </w:rPr>
              <w:t>Безошибочное выполнение работ в соответствии с должностной инструкцией оператора поста централизации.</w:t>
            </w:r>
          </w:p>
          <w:p w:rsidR="00B6614E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</w:p>
          <w:p w:rsidR="00B6614E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  <w:r w:rsidRPr="00B6614E">
              <w:rPr>
                <w:rStyle w:val="10pt"/>
                <w:color w:val="auto"/>
                <w:sz w:val="24"/>
              </w:rPr>
              <w:t xml:space="preserve">Перевод централизованных стрелок и управление сигналами с аппарата управления поста централизации (пульта местного управления стрелочными переводами и сигналами) в малодеятельных и напряженных маневровых районах железнодорожного транспорта необщего пользования и в малодеятельных маневровых районах </w:t>
            </w:r>
            <w:r w:rsidRPr="00B6614E">
              <w:rPr>
                <w:rStyle w:val="10pt"/>
                <w:color w:val="auto"/>
                <w:sz w:val="24"/>
              </w:rPr>
              <w:lastRenderedPageBreak/>
              <w:t>железнодорожного транспорта общего пользования железнодорожных станций V - II классов.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выполнении работ по переводу централизованных стрелок и управлению сигналами.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устройствами и приспособлениями для перевода и фиксации положения централизованных стрелок с аппарата управления поста централизации (пульта местного управления стрелочными переводами и сигналами).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курбелем при выполнении работ по переводу централизованных стрелок в условиях нарушения работы устройств СЦБ.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 xml:space="preserve">Пользоваться </w:t>
            </w: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средствами индивидуальной защиты при выполнении работ по переводу централизованных стрелок и управлению сигналами.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Подавать звуковые и видимые сигналы при выполнении работ по переводу централизованных стрелок и управлению сигналами.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Оформлять отчетную документацию.</w:t>
            </w:r>
          </w:p>
        </w:tc>
      </w:tr>
      <w:tr w:rsidR="00533442" w:rsidRPr="00545254" w:rsidTr="00B6614E">
        <w:tc>
          <w:tcPr>
            <w:tcW w:w="6814" w:type="dxa"/>
            <w:gridSpan w:val="3"/>
          </w:tcPr>
          <w:p w:rsidR="00533442" w:rsidRPr="008F6D8E" w:rsidRDefault="00533442" w:rsidP="00A54AD1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943" w:type="dxa"/>
          </w:tcPr>
          <w:p w:rsidR="00533442" w:rsidRPr="00CA69D6" w:rsidRDefault="00F95AD7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252</w:t>
            </w:r>
          </w:p>
        </w:tc>
        <w:tc>
          <w:tcPr>
            <w:tcW w:w="700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79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8" w:type="dxa"/>
          </w:tcPr>
          <w:p w:rsidR="00533442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8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912B7" w:rsidRPr="00735194" w:rsidRDefault="00D912B7" w:rsidP="001F4FFE">
      <w:pPr>
        <w:ind w:firstLine="709"/>
        <w:rPr>
          <w:rFonts w:ascii="Times New Roman" w:hAnsi="Times New Roman" w:cs="Times New Roman"/>
          <w:b/>
          <w:color w:val="auto"/>
        </w:rPr>
      </w:pPr>
    </w:p>
    <w:p w:rsidR="00D912B7" w:rsidRDefault="00D912B7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  <w:sectPr w:rsidR="00D912B7" w:rsidSect="00D912B7">
          <w:headerReference w:type="default" r:id="rId8"/>
          <w:headerReference w:type="first" r:id="rId9"/>
          <w:pgSz w:w="16840" w:h="11900" w:orient="landscape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21651E" w:rsidRDefault="0021651E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Style w:val="2"/>
          <w:b/>
          <w:bCs/>
        </w:rPr>
        <w:lastRenderedPageBreak/>
        <w:t xml:space="preserve">2.3. Содержание разделов </w:t>
      </w:r>
      <w:r>
        <w:rPr>
          <w:rFonts w:ascii="Times New Roman" w:hAnsi="Times New Roman" w:cs="Times New Roman"/>
          <w:b/>
          <w:color w:val="auto"/>
        </w:rPr>
        <w:t>производственной практики по профилю специальности</w:t>
      </w:r>
    </w:p>
    <w:p w:rsidR="007F4B43" w:rsidRDefault="007F4B43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ПП.02.01. </w:t>
      </w:r>
      <w:r w:rsidRPr="007F4B43">
        <w:rPr>
          <w:rFonts w:ascii="Times New Roman" w:hAnsi="Times New Roman" w:cs="Times New Roman"/>
          <w:b/>
          <w:color w:val="auto"/>
        </w:rPr>
        <w:t xml:space="preserve">Производственная практика по профилю специальности </w:t>
      </w:r>
    </w:p>
    <w:p w:rsidR="00CA69D6" w:rsidRPr="00CA69D6" w:rsidRDefault="007F4B43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7F4B43">
        <w:rPr>
          <w:rFonts w:ascii="Times New Roman" w:hAnsi="Times New Roman" w:cs="Times New Roman"/>
          <w:b/>
          <w:color w:val="auto"/>
        </w:rPr>
        <w:t>(организация движения и обеспечение безопасности на железнодорожном транспорте)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852"/>
        <w:gridCol w:w="1518"/>
      </w:tblGrid>
      <w:tr w:rsidR="00CA69D6" w:rsidRPr="00CA69D6" w:rsidTr="005479DE">
        <w:tc>
          <w:tcPr>
            <w:tcW w:w="761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jc w:val="center"/>
              <w:rPr>
                <w:rStyle w:val="24"/>
                <w:rFonts w:eastAsiaTheme="minorEastAsia"/>
              </w:rPr>
            </w:pPr>
            <w:r w:rsidRPr="00CA69D6">
              <w:rPr>
                <w:rStyle w:val="24"/>
                <w:rFonts w:eastAsiaTheme="minorEastAsia"/>
              </w:rPr>
              <w:t xml:space="preserve">Количество часов 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CA69D6" w:rsidRPr="00CA69D6" w:rsidRDefault="00CA69D6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 xml:space="preserve">Виды работ: 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Снятие механизированных средств закрепления и уборка тормозных башмаков перед отправлением поезда при производстве маневровой работы.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Контроль за техническим состоянием механизированных средств закрепления подвижного состава и исправностью тормозных башмаков.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Контроль за правильной остановкой состава в установленных местах для обеспечения механизированного закрепления.</w:t>
            </w:r>
          </w:p>
          <w:p w:rsidR="00CA69D6" w:rsidRPr="00CA69D6" w:rsidRDefault="00CA69D6" w:rsidP="001F4FFE">
            <w:pPr>
              <w:ind w:right="28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Проверка свободности пути.</w:t>
            </w:r>
          </w:p>
          <w:p w:rsidR="00CA69D6" w:rsidRPr="00CA69D6" w:rsidRDefault="00CA69D6" w:rsidP="001F4FFE">
            <w:pPr>
              <w:ind w:right="2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A69D6">
              <w:rPr>
                <w:rStyle w:val="10pt"/>
                <w:sz w:val="24"/>
              </w:rPr>
              <w:t>Перевод курбелем централизованных стрелок.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 w:rsidRPr="00CA69D6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CA69D6" w:rsidRPr="00CA69D6" w:rsidRDefault="00CA69D6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Виды работ: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b/>
                <w:sz w:val="24"/>
              </w:rPr>
              <w:t>В/02.2:</w:t>
            </w:r>
            <w:r w:rsidRPr="00CA69D6">
              <w:rPr>
                <w:rStyle w:val="10pt"/>
                <w:sz w:val="24"/>
              </w:rPr>
              <w:t xml:space="preserve"> Получение задания на маневровую работу в малодеятельных районах железнодорожного транспорта необщего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Опробование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районах железнодорожного транспорта необщего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Закрепление составов (групп вагонов, специального железнодорожного подвижного состава) в малодеятельных районах железнодорожного транспорта необщего пользования средствами закрепления.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Снятие средств закрепления из-под составов (групп вагонов, специального железнодорожного подвижного состава) в малодеятельных районах железнодорожного транспорта необщего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Перевод нецентрализованных стрелок, не обслуживаемых дежурными стрелочных постов, при выполнении маневровой работы в малодеятельных районах железнодорожного транспорта необщего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CA69D6">
              <w:rPr>
                <w:rStyle w:val="10pt"/>
                <w:sz w:val="24"/>
              </w:rPr>
              <w:t>Перевод централизованных стрелок, переданных на местное управление, при выполнении маневровой работы в малодеятельных районах железнодорожного транспорта необщего пользования.</w:t>
            </w:r>
          </w:p>
        </w:tc>
        <w:tc>
          <w:tcPr>
            <w:tcW w:w="1518" w:type="dxa"/>
          </w:tcPr>
          <w:p w:rsidR="00CA69D6" w:rsidRPr="00CA69D6" w:rsidRDefault="00F95AD7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B6614E" w:rsidRPr="00CA69D6" w:rsidTr="005479DE">
        <w:tc>
          <w:tcPr>
            <w:tcW w:w="761" w:type="dxa"/>
          </w:tcPr>
          <w:p w:rsidR="00B6614E" w:rsidRPr="00CA69D6" w:rsidRDefault="00B6614E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Профессия: </w:t>
            </w:r>
            <w:r w:rsidRPr="00B6614E">
              <w:rPr>
                <w:rStyle w:val="10pt"/>
                <w:sz w:val="24"/>
                <w:u w:val="single"/>
              </w:rPr>
              <w:t>Оператор сортировочной горки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Виды работ: 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b/>
                <w:sz w:val="24"/>
              </w:rPr>
              <w:t>D/01.3:</w:t>
            </w:r>
            <w:r w:rsidRPr="00B6614E">
              <w:rPr>
                <w:rStyle w:val="10pt"/>
                <w:sz w:val="24"/>
              </w:rPr>
              <w:t xml:space="preserve"> 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Проверка свободности сортировочных путей от железнодорожного подвижного состава визуально и по индикации на аппарате управления.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переговоров по станционной и внутристанционной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Перевод централизованных стрелок для приготовления маршрутов </w:t>
            </w:r>
            <w:r w:rsidRPr="00B6614E">
              <w:rPr>
                <w:rStyle w:val="10pt"/>
                <w:sz w:val="24"/>
              </w:rPr>
              <w:lastRenderedPageBreak/>
              <w:t>следования отцепов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Управление сигналами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b/>
                <w:sz w:val="24"/>
              </w:rPr>
              <w:t>D/02.3:</w:t>
            </w:r>
            <w:r w:rsidRPr="00B6614E">
              <w:rPr>
                <w:rStyle w:val="10pt"/>
                <w:sz w:val="24"/>
              </w:rPr>
              <w:t xml:space="preserve"> Ознакомление с заданием на выполнение работ по регулированию скорости движения вагонов путем торможения их вагонными замедлителями.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Роспуск железнодорожного подвижного состава на основании информации, полученной от дежурного по сортировочной горке.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Регулирование скорости движения отцепов и степени их торможения в зависимости от заполнения сортировочных железнодорожных путей, условий прохода отцепов в стрелочной зоне и на подгорочных железнодорожных путях, погодных условий для обеспечения необходимых интервалов между отцепами и допустимой скорости соединения вагонов в сортировочном парке.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переговоров по прямой внутристанционной связи и 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Слежение в процессе роспуска железнодорожного подвижного состава за движением отцепов.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Проверка правильности следования отцепов по железнодорожным путям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Передача информации причастным работникам об изменении направления следования отцепов и о наличии вагонов с грузом, требующих при торможении особой осторожности.</w:t>
            </w:r>
          </w:p>
        </w:tc>
        <w:tc>
          <w:tcPr>
            <w:tcW w:w="1518" w:type="dxa"/>
          </w:tcPr>
          <w:p w:rsidR="00B6614E" w:rsidRPr="00CA69D6" w:rsidRDefault="00F95AD7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72</w:t>
            </w:r>
          </w:p>
        </w:tc>
      </w:tr>
      <w:tr w:rsidR="00B6614E" w:rsidRPr="00CA69D6" w:rsidTr="005479DE">
        <w:tc>
          <w:tcPr>
            <w:tcW w:w="761" w:type="dxa"/>
          </w:tcPr>
          <w:p w:rsidR="00B6614E" w:rsidRPr="00CA69D6" w:rsidRDefault="00B6614E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Профессия: </w:t>
            </w:r>
            <w:r w:rsidRPr="00B6614E">
              <w:rPr>
                <w:rStyle w:val="10pt"/>
                <w:sz w:val="24"/>
                <w:u w:val="single"/>
              </w:rPr>
              <w:t>Оператор поста централизации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Виды работ: 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b/>
                <w:sz w:val="24"/>
              </w:rPr>
              <w:t>В/01.2:</w:t>
            </w:r>
            <w:r w:rsidRPr="00B6614E">
              <w:rPr>
                <w:rStyle w:val="10pt"/>
                <w:sz w:val="24"/>
              </w:rPr>
              <w:t xml:space="preserve"> Ознакомление с заданием на выполнение работ по переводу централизованных стрелок и управлению сигналами.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Проверка свободности пути от железнодорожного подвижного состава визуально и по индикации на аппарате управления поста централизации (пульте местного управления стрелочными переводами и сигналами).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Перевод централизованных стрелок с аппарата управления поста централизации (пульта местного управления стрелочными переводами и сигналами) для приготовления маршрута маневровых передвижений железнодорожного подвижного состава в обслуживаемых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Контроль положения стрелок в обслуживаемых маневровых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Управление сигналами для передвижения железнодорожного подвижного состава в обслуживаемых маневровых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переговоров по поездной, станционной и внутристанционной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Перевод централизованных стрелок курбелем в условиях нарушения работы 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Подача звуковых и видимых сигналов при выполнении работ по переводу централизованных стрелок курбелем в условиях нарушения работы </w:t>
            </w:r>
            <w:r w:rsidRPr="00B6614E">
              <w:rPr>
                <w:rStyle w:val="10pt"/>
                <w:sz w:val="24"/>
              </w:rPr>
              <w:lastRenderedPageBreak/>
              <w:t>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</w:tc>
        <w:tc>
          <w:tcPr>
            <w:tcW w:w="1518" w:type="dxa"/>
          </w:tcPr>
          <w:p w:rsidR="00B6614E" w:rsidRPr="00CA69D6" w:rsidRDefault="00B6614E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 w:rsidRPr="00CA69D6">
              <w:rPr>
                <w:rFonts w:ascii="Times New Roman" w:hAnsi="Times New Roman" w:cs="Times New Roman"/>
                <w:bCs/>
              </w:rPr>
              <w:lastRenderedPageBreak/>
              <w:t>36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A69D6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518" w:type="dxa"/>
          </w:tcPr>
          <w:p w:rsidR="00CA69D6" w:rsidRPr="00CA69D6" w:rsidRDefault="00F95AD7" w:rsidP="001F4FFE">
            <w:pPr>
              <w:jc w:val="center"/>
              <w:rPr>
                <w:rStyle w:val="25"/>
                <w:rFonts w:eastAsiaTheme="minorEastAsia"/>
                <w:b/>
              </w:rPr>
            </w:pPr>
            <w:r>
              <w:rPr>
                <w:rStyle w:val="25"/>
                <w:rFonts w:eastAsiaTheme="minorEastAsia"/>
                <w:b/>
              </w:rPr>
              <w:t>252</w:t>
            </w:r>
          </w:p>
        </w:tc>
      </w:tr>
    </w:tbl>
    <w:p w:rsidR="0083298E" w:rsidRDefault="0083298E" w:rsidP="001F4FFE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6E3ACB" w:rsidRDefault="006E3ACB" w:rsidP="001F4FF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E3ACB" w:rsidRPr="003E229C" w:rsidRDefault="006E3ACB" w:rsidP="001F4FFE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 xml:space="preserve">МАТЕРИАЛЬНО-ТЕХНИЧЕСКОЕ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0"/>
    </w:p>
    <w:p w:rsidR="002D020F" w:rsidRDefault="00784AD0" w:rsidP="001F4FFE">
      <w:pPr>
        <w:pStyle w:val="21"/>
        <w:spacing w:line="240" w:lineRule="auto"/>
        <w:ind w:firstLine="709"/>
        <w:rPr>
          <w:color w:val="000000"/>
        </w:rPr>
      </w:pPr>
      <w:r w:rsidRPr="00FB1B29">
        <w:rPr>
          <w:color w:val="000000"/>
        </w:rPr>
        <w:t xml:space="preserve">Реализация программы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осуществляется на базе </w:t>
      </w:r>
      <w:r w:rsidR="000C5646" w:rsidRPr="00FB1B29">
        <w:rPr>
          <w:color w:val="000000"/>
        </w:rPr>
        <w:t xml:space="preserve">железнодорожных </w:t>
      </w:r>
      <w:r w:rsidRPr="00FB1B29">
        <w:rPr>
          <w:color w:val="000000"/>
        </w:rPr>
        <w:t xml:space="preserve">станций структурного подразделения Центральной дирекции управления движением - филиала ОАО «РЖД»,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обучающихся осуществляется руководством </w:t>
      </w:r>
      <w:r w:rsidR="002F369A" w:rsidRPr="00FB1B29">
        <w:rPr>
          <w:color w:val="000000"/>
        </w:rPr>
        <w:t>образовательного учреждения</w:t>
      </w:r>
      <w:r w:rsidRPr="00FB1B29">
        <w:rPr>
          <w:color w:val="000000"/>
        </w:rPr>
        <w:t xml:space="preserve"> и предприятий на основе прямых договоров.</w:t>
      </w:r>
    </w:p>
    <w:p w:rsidR="001244E1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10"/>
          <w:headerReference w:type="first" r:id="rId11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 xml:space="preserve">ОБЩИЕ ТРЕБОВАНИЯ К ОРГАНИЗАЦИИ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1"/>
    </w:p>
    <w:p w:rsidR="0023778E" w:rsidRPr="006D6F16" w:rsidRDefault="0023778E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814DC0">
        <w:rPr>
          <w:rStyle w:val="2"/>
          <w:color w:val="000000"/>
        </w:rPr>
        <w:t xml:space="preserve">Реализация </w:t>
      </w:r>
      <w:r w:rsidR="002F369A" w:rsidRPr="00814DC0">
        <w:rPr>
          <w:rStyle w:val="2"/>
          <w:color w:val="000000"/>
        </w:rPr>
        <w:t xml:space="preserve">производственной практики </w:t>
      </w:r>
      <w:r w:rsidR="006132DE" w:rsidRPr="00814DC0">
        <w:rPr>
          <w:rStyle w:val="2"/>
          <w:color w:val="000000"/>
        </w:rPr>
        <w:t>по профилю специальности</w:t>
      </w:r>
      <w:r w:rsidR="002F369A" w:rsidRPr="00814DC0">
        <w:rPr>
          <w:rStyle w:val="2"/>
          <w:color w:val="000000"/>
        </w:rPr>
        <w:t xml:space="preserve"> </w:t>
      </w:r>
      <w:r w:rsidRPr="00814DC0">
        <w:rPr>
          <w:rStyle w:val="2"/>
          <w:color w:val="000000"/>
        </w:rPr>
        <w:t>проводится концентрированно</w:t>
      </w:r>
      <w:r w:rsidR="002E1716" w:rsidRPr="00814DC0">
        <w:rPr>
          <w:rStyle w:val="2"/>
          <w:color w:val="000000"/>
        </w:rPr>
        <w:t xml:space="preserve">. К производственной практике </w:t>
      </w:r>
      <w:r w:rsidR="006132DE" w:rsidRPr="00814DC0">
        <w:rPr>
          <w:rStyle w:val="2"/>
          <w:color w:val="000000"/>
        </w:rPr>
        <w:t>по профилю специальности</w:t>
      </w:r>
      <w:r w:rsidR="002E1716" w:rsidRPr="00814DC0">
        <w:rPr>
          <w:rStyle w:val="2"/>
          <w:color w:val="000000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</w:t>
      </w:r>
      <w:r w:rsidRPr="00AB21D2">
        <w:rPr>
          <w:rStyle w:val="2"/>
          <w:color w:val="000000"/>
        </w:rPr>
        <w:t xml:space="preserve"> </w:t>
      </w:r>
    </w:p>
    <w:p w:rsidR="002D020F" w:rsidRDefault="002D020F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 w:rsidR="008C24EA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осуществляют руководители практики от образовательного учреждения</w:t>
      </w:r>
      <w:r w:rsidR="002F369A">
        <w:rPr>
          <w:rStyle w:val="2"/>
          <w:color w:val="000000"/>
        </w:rPr>
        <w:t xml:space="preserve"> и от </w:t>
      </w:r>
      <w:r w:rsidR="00770E57">
        <w:rPr>
          <w:rStyle w:val="2"/>
          <w:color w:val="000000"/>
        </w:rPr>
        <w:t>предприятия</w:t>
      </w:r>
      <w:r w:rsidRPr="003E229C">
        <w:rPr>
          <w:rStyle w:val="2"/>
          <w:color w:val="000000"/>
        </w:rPr>
        <w:t>.</w:t>
      </w:r>
    </w:p>
    <w:p w:rsidR="000D372A" w:rsidRPr="000D372A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Pr="000D372A">
        <w:rPr>
          <w:rStyle w:val="2"/>
          <w:color w:val="000000"/>
        </w:rPr>
        <w:t xml:space="preserve">уководитель практики от </w:t>
      </w:r>
      <w:r w:rsidR="00E70890">
        <w:rPr>
          <w:rStyle w:val="2"/>
          <w:color w:val="000000"/>
        </w:rPr>
        <w:t>предприятия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>осуществля</w:t>
      </w:r>
      <w:r>
        <w:rPr>
          <w:rStyle w:val="2"/>
          <w:color w:val="000000"/>
        </w:rPr>
        <w:t>ет</w:t>
      </w:r>
      <w:r w:rsidRPr="000D372A">
        <w:rPr>
          <w:rStyle w:val="2"/>
          <w:color w:val="000000"/>
        </w:rPr>
        <w:t xml:space="preserve"> об</w:t>
      </w:r>
      <w:r w:rsidR="00E70890">
        <w:rPr>
          <w:rStyle w:val="2"/>
          <w:color w:val="000000"/>
        </w:rPr>
        <w:t xml:space="preserve">щее руководство, </w:t>
      </w:r>
      <w:r w:rsidR="005D4325" w:rsidRPr="005D4325">
        <w:rPr>
          <w:color w:val="000000"/>
        </w:rPr>
        <w:t xml:space="preserve">оказывает </w:t>
      </w:r>
      <w:r w:rsidR="005D4325">
        <w:rPr>
          <w:color w:val="000000"/>
        </w:rPr>
        <w:t xml:space="preserve">обучающимся </w:t>
      </w:r>
      <w:r w:rsidR="004A75A5">
        <w:rPr>
          <w:color w:val="000000"/>
        </w:rPr>
        <w:t>необходимую помощь;</w:t>
      </w:r>
      <w:r w:rsidR="005D4325" w:rsidRPr="005D4325">
        <w:rPr>
          <w:color w:val="000000"/>
        </w:rPr>
        <w:t xml:space="preserve"> заботится об условиях</w:t>
      </w:r>
      <w:r w:rsidR="005D4325">
        <w:rPr>
          <w:color w:val="000000"/>
        </w:rPr>
        <w:t xml:space="preserve"> </w:t>
      </w:r>
      <w:r w:rsidR="00E70890">
        <w:rPr>
          <w:color w:val="000000"/>
        </w:rPr>
        <w:t xml:space="preserve">их труда и быта. </w:t>
      </w:r>
      <w:r w:rsidR="00E70890">
        <w:rPr>
          <w:rStyle w:val="2"/>
          <w:color w:val="000000"/>
        </w:rPr>
        <w:t>Д</w:t>
      </w:r>
      <w:r w:rsidR="00E70890" w:rsidRPr="00770E57">
        <w:rPr>
          <w:rStyle w:val="2"/>
          <w:color w:val="000000"/>
        </w:rPr>
        <w:t>ает</w:t>
      </w:r>
      <w:r w:rsidR="00E70890" w:rsidRPr="000D372A">
        <w:rPr>
          <w:rStyle w:val="2"/>
          <w:color w:val="000000"/>
        </w:rPr>
        <w:t xml:space="preserve"> подробный отзыв-заключение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о производственной</w:t>
      </w:r>
      <w:r w:rsidR="00E70890">
        <w:rPr>
          <w:rStyle w:val="2"/>
          <w:color w:val="000000"/>
        </w:rPr>
        <w:t xml:space="preserve"> и общественной</w:t>
      </w:r>
      <w:r w:rsidR="00E70890" w:rsidRPr="000D372A">
        <w:rPr>
          <w:rStyle w:val="2"/>
          <w:color w:val="000000"/>
        </w:rPr>
        <w:t xml:space="preserve"> работе обучающегося, о проявленной самостоятельности, активности,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дисциплинированности, о соответствии его теоретической подготовки и практических навыков</w:t>
      </w:r>
      <w:r w:rsidR="00E70890">
        <w:rPr>
          <w:rStyle w:val="2"/>
          <w:color w:val="000000"/>
        </w:rPr>
        <w:t xml:space="preserve"> предъявляемых</w:t>
      </w:r>
      <w:r w:rsidR="00E70890" w:rsidRPr="000D372A">
        <w:rPr>
          <w:rStyle w:val="2"/>
          <w:color w:val="000000"/>
        </w:rPr>
        <w:t xml:space="preserve"> к специалисту требованиям</w:t>
      </w:r>
      <w:r w:rsidR="00E70890">
        <w:rPr>
          <w:rStyle w:val="2"/>
          <w:color w:val="000000"/>
        </w:rPr>
        <w:t>. П</w:t>
      </w:r>
      <w:r>
        <w:rPr>
          <w:rStyle w:val="2"/>
          <w:color w:val="000000"/>
        </w:rPr>
        <w:t>роверяет</w:t>
      </w:r>
      <w:r w:rsidR="00E70890">
        <w:rPr>
          <w:rStyle w:val="2"/>
          <w:color w:val="000000"/>
        </w:rPr>
        <w:t xml:space="preserve"> качество</w:t>
      </w:r>
      <w:r w:rsidRPr="000D372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E70890">
        <w:rPr>
          <w:rStyle w:val="2"/>
          <w:color w:val="000000"/>
        </w:rPr>
        <w:t>формленного</w:t>
      </w:r>
      <w:r w:rsidRPr="000D372A">
        <w:rPr>
          <w:rStyle w:val="2"/>
          <w:color w:val="000000"/>
        </w:rPr>
        <w:t xml:space="preserve"> дневник</w:t>
      </w:r>
      <w:r w:rsidR="00E70890">
        <w:rPr>
          <w:rStyle w:val="2"/>
          <w:color w:val="000000"/>
        </w:rPr>
        <w:t xml:space="preserve">а </w:t>
      </w:r>
      <w:r w:rsidRPr="00770E57">
        <w:rPr>
          <w:rStyle w:val="2"/>
          <w:color w:val="000000"/>
        </w:rPr>
        <w:t>и отчет</w:t>
      </w:r>
      <w:r w:rsidR="00E70890">
        <w:rPr>
          <w:rStyle w:val="2"/>
          <w:color w:val="000000"/>
        </w:rPr>
        <w:t xml:space="preserve">а по </w:t>
      </w:r>
      <w:r w:rsidR="001B6992">
        <w:rPr>
          <w:rStyle w:val="2"/>
          <w:color w:val="000000"/>
        </w:rPr>
        <w:t xml:space="preserve">производственной практике </w:t>
      </w:r>
      <w:r w:rsidR="006132DE">
        <w:rPr>
          <w:rStyle w:val="2"/>
          <w:color w:val="000000"/>
        </w:rPr>
        <w:t>по профилю специальности</w:t>
      </w:r>
      <w:r w:rsidR="00E70890">
        <w:rPr>
          <w:rStyle w:val="2"/>
          <w:color w:val="000000"/>
        </w:rPr>
        <w:t>.</w:t>
      </w:r>
    </w:p>
    <w:p w:rsidR="001A39D4" w:rsidRDefault="008C1313" w:rsidP="001F4FFE">
      <w:pPr>
        <w:pStyle w:val="21"/>
        <w:spacing w:line="240" w:lineRule="auto"/>
        <w:ind w:firstLine="740"/>
        <w:rPr>
          <w:color w:val="000000"/>
        </w:rPr>
      </w:pPr>
      <w:r>
        <w:rPr>
          <w:color w:val="000000"/>
        </w:rPr>
        <w:t>Р</w:t>
      </w:r>
      <w:r w:rsidRPr="001A39D4">
        <w:rPr>
          <w:color w:val="000000"/>
        </w:rPr>
        <w:t xml:space="preserve">уководитель практики от </w:t>
      </w:r>
      <w:r>
        <w:rPr>
          <w:color w:val="000000"/>
        </w:rPr>
        <w:t>образовательного учреждения</w:t>
      </w:r>
      <w:r w:rsidRPr="001A39D4">
        <w:rPr>
          <w:color w:val="000000"/>
        </w:rPr>
        <w:t xml:space="preserve"> </w:t>
      </w:r>
      <w:r>
        <w:rPr>
          <w:color w:val="000000"/>
        </w:rPr>
        <w:t>осуществляет к</w:t>
      </w:r>
      <w:r w:rsidR="001A39D4" w:rsidRPr="001A39D4">
        <w:rPr>
          <w:color w:val="000000"/>
        </w:rPr>
        <w:t>онтроль за деятельностью обучающихся во время прохождения производственной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практики </w:t>
      </w:r>
      <w:r w:rsidR="006132DE">
        <w:rPr>
          <w:color w:val="000000"/>
        </w:rPr>
        <w:t>по профилю специальности</w:t>
      </w:r>
      <w:r w:rsidR="001A39D4" w:rsidRPr="001A39D4">
        <w:rPr>
          <w:color w:val="000000"/>
        </w:rPr>
        <w:t>.</w:t>
      </w:r>
      <w:r w:rsidR="00770E57">
        <w:rPr>
          <w:color w:val="000000"/>
        </w:rPr>
        <w:t xml:space="preserve"> Он</w:t>
      </w:r>
      <w:r w:rsidR="001A39D4" w:rsidRPr="001A39D4">
        <w:rPr>
          <w:color w:val="000000"/>
        </w:rPr>
        <w:t xml:space="preserve"> контролиру</w:t>
      </w:r>
      <w:r w:rsidR="00770E57">
        <w:rPr>
          <w:color w:val="000000"/>
        </w:rPr>
        <w:t>е</w:t>
      </w:r>
      <w:r w:rsidR="001A39D4" w:rsidRPr="001A39D4">
        <w:rPr>
          <w:color w:val="000000"/>
        </w:rPr>
        <w:t>т реализацию программы и условия проведения</w:t>
      </w:r>
      <w:r w:rsidR="001A39D4">
        <w:rPr>
          <w:color w:val="000000"/>
        </w:rPr>
        <w:t xml:space="preserve">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B6992" w:rsidRPr="003E229C">
        <w:rPr>
          <w:rStyle w:val="2"/>
          <w:color w:val="000000"/>
        </w:rPr>
        <w:t xml:space="preserve">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>, в том числе: требования охраны труда, безопасности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жизнедеятельности и пожарной безопасности в соответствии с требованиями охраны труда 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техники безопасности в организации</w:t>
      </w:r>
      <w:r>
        <w:rPr>
          <w:color w:val="000000"/>
        </w:rPr>
        <w:t>,</w:t>
      </w:r>
      <w:r w:rsidR="001A39D4" w:rsidRPr="001A39D4">
        <w:rPr>
          <w:color w:val="000000"/>
        </w:rPr>
        <w:t xml:space="preserve"> правилами и нормами в</w:t>
      </w:r>
      <w:r w:rsidR="004A75A5">
        <w:rPr>
          <w:color w:val="000000"/>
        </w:rPr>
        <w:t>нутреннего трудового распорядка.</w:t>
      </w:r>
      <w:r w:rsidR="00991495">
        <w:rPr>
          <w:color w:val="000000"/>
        </w:rPr>
        <w:t xml:space="preserve"> К</w:t>
      </w:r>
      <w:r w:rsidR="001A39D4" w:rsidRPr="001A39D4">
        <w:rPr>
          <w:color w:val="000000"/>
        </w:rPr>
        <w:t>онтролирует оформление нормативной документаци</w:t>
      </w:r>
      <w:r w:rsidR="001A39D4">
        <w:rPr>
          <w:color w:val="000000"/>
        </w:rPr>
        <w:t xml:space="preserve">и, </w:t>
      </w:r>
      <w:r w:rsidR="001A39D4" w:rsidRPr="001A39D4">
        <w:rPr>
          <w:color w:val="000000"/>
        </w:rPr>
        <w:t xml:space="preserve">необходимой для выполнения заданий, а также выполнения программы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1A39D4">
        <w:rPr>
          <w:color w:val="000000"/>
        </w:rPr>
        <w:t>,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индивидуа</w:t>
      </w:r>
      <w:r w:rsidR="00E70890">
        <w:rPr>
          <w:color w:val="000000"/>
        </w:rPr>
        <w:t xml:space="preserve">льных заданий, условий договора. </w:t>
      </w:r>
      <w:r w:rsidR="00991495">
        <w:rPr>
          <w:color w:val="000000"/>
        </w:rPr>
        <w:t>П</w:t>
      </w:r>
      <w:r w:rsidR="001A39D4" w:rsidRPr="001A39D4">
        <w:rPr>
          <w:color w:val="000000"/>
        </w:rPr>
        <w:t xml:space="preserve">роводит совместно с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 xml:space="preserve"> процедуру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оценки общих и профессиональных компетенций обучающихся, освоенных ими в ходе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прохождения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>
        <w:rPr>
          <w:color w:val="000000"/>
        </w:rPr>
        <w:t>.</w:t>
      </w:r>
    </w:p>
    <w:p w:rsidR="00770E57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0D372A">
        <w:rPr>
          <w:rStyle w:val="2"/>
          <w:color w:val="000000"/>
        </w:rPr>
        <w:t xml:space="preserve">По окончании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0D372A">
        <w:rPr>
          <w:rStyle w:val="2"/>
          <w:color w:val="000000"/>
        </w:rPr>
        <w:t xml:space="preserve">, обучающиеся сдают </w:t>
      </w:r>
      <w:r>
        <w:rPr>
          <w:rStyle w:val="2"/>
          <w:color w:val="000000"/>
        </w:rPr>
        <w:t xml:space="preserve">дифференцированный </w:t>
      </w:r>
      <w:r w:rsidRPr="000D372A">
        <w:rPr>
          <w:rStyle w:val="2"/>
          <w:color w:val="000000"/>
        </w:rPr>
        <w:t xml:space="preserve">зачет (защищают отчет). </w:t>
      </w:r>
    </w:p>
    <w:p w:rsidR="001244E1" w:rsidRDefault="001244E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1F4FFE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2"/>
    </w:p>
    <w:p w:rsidR="0023778E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62C50">
        <w:rPr>
          <w:rStyle w:val="2"/>
          <w:color w:val="000000"/>
        </w:rPr>
        <w:t xml:space="preserve">Реализация </w:t>
      </w:r>
      <w:r w:rsidR="001A39D4" w:rsidRPr="00362C50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362C50">
        <w:rPr>
          <w:rStyle w:val="2"/>
          <w:color w:val="000000"/>
        </w:rPr>
        <w:t xml:space="preserve"> </w:t>
      </w:r>
      <w:r w:rsidRPr="00362C50">
        <w:rPr>
          <w:rStyle w:val="2"/>
          <w:color w:val="000000"/>
        </w:rPr>
        <w:t>проводится педагогами, имеющи</w:t>
      </w:r>
      <w:r w:rsidR="00754049" w:rsidRPr="00362C50">
        <w:rPr>
          <w:rStyle w:val="2"/>
          <w:color w:val="000000"/>
        </w:rPr>
        <w:t>ми</w:t>
      </w:r>
      <w:r w:rsidRPr="00362C50">
        <w:rPr>
          <w:rStyle w:val="2"/>
          <w:color w:val="000000"/>
        </w:rPr>
        <w:t xml:space="preserve"> высшее образование, соответствующее профессиональному циклу специальности</w:t>
      </w:r>
      <w:r w:rsidR="00CA2B7D" w:rsidRPr="00362C50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62C50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 w:rsidRPr="00362C50">
        <w:rPr>
          <w:rStyle w:val="2"/>
          <w:color w:val="000000"/>
        </w:rPr>
        <w:t xml:space="preserve">ми </w:t>
      </w:r>
      <w:r w:rsidRPr="00362C50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1F4FFE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2744F">
      <w:pPr>
        <w:pStyle w:val="40"/>
        <w:shd w:val="clear" w:color="auto" w:fill="auto"/>
        <w:spacing w:line="240" w:lineRule="auto"/>
        <w:ind w:firstLine="709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 xml:space="preserve">6. КОНТРОЛЬ И ОЦЕНКА ОСВОЕНИЯ РЕЗУЛЬТАТОВ </w:t>
      </w:r>
      <w:r w:rsidR="000C36DA">
        <w:rPr>
          <w:rStyle w:val="4"/>
          <w:b/>
          <w:bCs/>
          <w:color w:val="000000"/>
        </w:rPr>
        <w:t xml:space="preserve">ПРОИЗВОДСТВЕННОЙ ПРАКТИКИ </w:t>
      </w:r>
      <w:r w:rsidR="006132DE">
        <w:rPr>
          <w:rStyle w:val="4"/>
          <w:b/>
          <w:bCs/>
          <w:color w:val="000000"/>
        </w:rPr>
        <w:t>ПО ПРОФИЛЮ СПЕЦИАЛЬНОСТИ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1F4FFE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32744F" w:rsidRPr="00DC6258" w:rsidTr="00DC6258">
        <w:tc>
          <w:tcPr>
            <w:tcW w:w="3119" w:type="dxa"/>
          </w:tcPr>
          <w:p w:rsidR="0032744F" w:rsidRPr="00DC6258" w:rsidRDefault="0032744F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32744F" w:rsidRDefault="0032744F" w:rsidP="00FF7931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</w:t>
            </w:r>
            <w:r>
              <w:rPr>
                <w:rFonts w:ascii="Times New Roman" w:hAnsi="Times New Roman"/>
                <w:b/>
                <w:iCs/>
              </w:rPr>
              <w:t>ть</w:t>
            </w:r>
            <w:r w:rsidRPr="00932B54">
              <w:rPr>
                <w:rFonts w:ascii="Times New Roman" w:hAnsi="Times New Roman"/>
                <w:b/>
                <w:iCs/>
              </w:rPr>
              <w:t>:</w:t>
            </w:r>
            <w:r w:rsidRPr="00932B54">
              <w:rPr>
                <w:rFonts w:ascii="Times New Roman" w:hAnsi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32744F" w:rsidRPr="00DC6258" w:rsidRDefault="0032744F" w:rsidP="00FF7931">
            <w:pPr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932B54">
              <w:rPr>
                <w:rFonts w:ascii="Times New Roman" w:hAnsi="Times New Roman"/>
                <w:b/>
              </w:rPr>
              <w:t>:</w:t>
            </w:r>
            <w:r w:rsidRPr="00932B54">
              <w:rPr>
                <w:rFonts w:ascii="Times New Roman" w:hAnsi="Times New Roman"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12" w:type="dxa"/>
            <w:vMerge w:val="restart"/>
          </w:tcPr>
          <w:p w:rsidR="0032744F" w:rsidRPr="00DC6258" w:rsidRDefault="0032744F" w:rsidP="001F4FFE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32744F" w:rsidRPr="00DC6258" w:rsidRDefault="0032744F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32744F" w:rsidRPr="00DC6258" w:rsidTr="00DC6258">
        <w:tc>
          <w:tcPr>
            <w:tcW w:w="3119" w:type="dxa"/>
          </w:tcPr>
          <w:p w:rsidR="0032744F" w:rsidRPr="00DC6258" w:rsidRDefault="0032744F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32744F" w:rsidRDefault="0032744F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Уметь:</w:t>
            </w:r>
            <w:r w:rsidRPr="00932B54">
              <w:rPr>
                <w:rFonts w:ascii="Times New Roman" w:hAnsi="Times New Roman"/>
                <w:iCs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  <w:r w:rsidRPr="00932B54">
              <w:rPr>
                <w:rFonts w:ascii="Times New Roman" w:hAnsi="Times New Roman"/>
                <w:iCs/>
              </w:rPr>
              <w:lastRenderedPageBreak/>
              <w:t>результатов поиска; оформлять результаты поиска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32744F" w:rsidRPr="00DC6258" w:rsidRDefault="0032744F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Знать:</w:t>
            </w:r>
            <w:r w:rsidRPr="00932B54">
              <w:rPr>
                <w:rFonts w:ascii="Times New Roman" w:hAnsi="Times New Roman"/>
              </w:rPr>
              <w:t xml:space="preserve"> номенклатур</w:t>
            </w:r>
            <w:r>
              <w:rPr>
                <w:rFonts w:ascii="Times New Roman" w:hAnsi="Times New Roman"/>
              </w:rPr>
              <w:t>у</w:t>
            </w:r>
            <w:r w:rsidRPr="00932B54">
              <w:rPr>
                <w:rFonts w:ascii="Times New Roman" w:hAnsi="Times New Roman"/>
              </w:rPr>
              <w:t xml:space="preserve">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3312" w:type="dxa"/>
            <w:vMerge/>
          </w:tcPr>
          <w:p w:rsidR="0032744F" w:rsidRPr="00DC6258" w:rsidRDefault="0032744F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32744F" w:rsidRPr="00DC6258" w:rsidTr="00DC6258">
        <w:tc>
          <w:tcPr>
            <w:tcW w:w="3119" w:type="dxa"/>
          </w:tcPr>
          <w:p w:rsidR="0032744F" w:rsidRPr="00DC6258" w:rsidRDefault="0032744F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32744F" w:rsidRDefault="0032744F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Уме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32744F" w:rsidRPr="00DC6258" w:rsidRDefault="0032744F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Зна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12" w:type="dxa"/>
            <w:vMerge/>
          </w:tcPr>
          <w:p w:rsidR="0032744F" w:rsidRPr="00DC6258" w:rsidRDefault="0032744F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1F4FF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EF0682" w:rsidRDefault="00EF0682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32744F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32744F" w:rsidRPr="00EF0682" w:rsidTr="0032744F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4F" w:rsidRPr="00EF0682" w:rsidRDefault="0032744F" w:rsidP="00FF7931">
            <w:pPr>
              <w:jc w:val="both"/>
              <w:rPr>
                <w:rFonts w:ascii="Times New Roman" w:hAnsi="Times New Roman" w:cs="Times New Roman"/>
              </w:rPr>
            </w:pPr>
            <w:r w:rsidRPr="00B85772">
              <w:rPr>
                <w:rFonts w:ascii="Times New Roman" w:hAnsi="Times New Roman" w:cs="Times New Roman"/>
              </w:rPr>
              <w:t>ПК 2.1.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784D">
              <w:rPr>
                <w:rFonts w:ascii="Times New Roman" w:hAnsi="Times New Roman" w:cs="Times New Roman"/>
              </w:rPr>
              <w:t>Обеспечивать выполнение условий по организации движения транспорта.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44F" w:rsidRDefault="007A2106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владеть навыками</w:t>
            </w:r>
            <w:r w:rsidR="0032744F" w:rsidRPr="007F4B43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32744F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разработки графика движения поездов с учетом пропускной способности и технических возможностей инфраструктуры;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обеспечивать управление движением поездов;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разрабатывать график движения поездов;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использовать алгоритмы деятельности, связанные с организацией движения в нестандартных ситуациях;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основные принципы организации движения на железнодорожном транспорте;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 xml:space="preserve">- действия работников при технической эксплуатации объектов транспортной инфраструктуры и транспортных средств в соответствии с нормами и </w:t>
            </w:r>
            <w:r w:rsidRPr="007F4B43">
              <w:rPr>
                <w:rFonts w:ascii="Times New Roman" w:hAnsi="Times New Roman" w:cs="Times New Roman"/>
                <w:iCs/>
              </w:rPr>
              <w:lastRenderedPageBreak/>
              <w:t>правилами на железнодорожном транспорте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744F" w:rsidRDefault="0032744F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32744F" w:rsidRPr="00EF0682" w:rsidRDefault="0032744F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</w:t>
            </w:r>
            <w:r>
              <w:rPr>
                <w:rFonts w:ascii="Times New Roman" w:hAnsi="Times New Roman" w:cs="Times New Roman"/>
              </w:rPr>
              <w:t xml:space="preserve">производственной </w:t>
            </w:r>
            <w:r w:rsidRPr="00EF0682">
              <w:rPr>
                <w:rFonts w:ascii="Times New Roman" w:hAnsi="Times New Roman" w:cs="Times New Roman"/>
              </w:rPr>
              <w:t>практике</w:t>
            </w:r>
            <w:r>
              <w:rPr>
                <w:rFonts w:ascii="Times New Roman" w:hAnsi="Times New Roman" w:cs="Times New Roman"/>
              </w:rPr>
              <w:t xml:space="preserve"> по профилю специальности</w:t>
            </w:r>
          </w:p>
        </w:tc>
      </w:tr>
      <w:tr w:rsidR="0032744F" w:rsidRPr="00EF0682" w:rsidTr="0032744F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4F" w:rsidRPr="00EF0682" w:rsidRDefault="0032744F" w:rsidP="00FF7931">
            <w:pPr>
              <w:jc w:val="both"/>
              <w:rPr>
                <w:rFonts w:ascii="Times New Roman" w:hAnsi="Times New Roman" w:cs="Times New Roman"/>
              </w:rPr>
            </w:pPr>
            <w:r w:rsidRPr="00B85772">
              <w:rPr>
                <w:rFonts w:ascii="Times New Roman" w:hAnsi="Times New Roman" w:cs="Times New Roman"/>
              </w:rPr>
              <w:lastRenderedPageBreak/>
              <w:t>ПК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784D">
              <w:rPr>
                <w:rFonts w:ascii="Times New Roman" w:hAnsi="Times New Roman" w:cs="Times New Roman"/>
              </w:rPr>
      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  <w:r w:rsidRPr="00B8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44F" w:rsidRDefault="007A2106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владеть навыками</w:t>
            </w:r>
            <w:r w:rsidR="0032744F" w:rsidRPr="007F4B43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организации движения поездов при соблюдении требований безопасности эксплуатации объектов инфраструктуры;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организации работы персонала по обеспечению безопасности перевозок и выбору оптимальных решений при работе в условиях нестандартных и аварийных ситуаций на железнодорожном транспорте;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использования документов, регламентирующих безопасность движения поездов;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организовывать, планировать перевозочный процесс и управлять им;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обеспечивать безопасность движения в соответствии с требованиями нормативных документов на железнодорожном транспорте;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организовывать работу оперативного персонала по обеспечению безопасности перевозок на железнодорожном транспорте;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классифицировать и анализировать причины нарушения безопасности движения (по видам транспорта на железнодорожном транспорте;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выбирать оптимальные решения при работах в условиях нестандартных и аварийных ситуаций;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систему организации движения поездов;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назначение и функциональные возможности информационных автоматизированных систем, применяемых для организации перевозочного процесса на железнодорожном транспорте;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систему управления безопасностью движения поездов;</w:t>
            </w:r>
          </w:p>
          <w:p w:rsidR="0032744F" w:rsidRPr="00EF0682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 xml:space="preserve">- нормативно-правовую базу </w:t>
            </w:r>
            <w:r w:rsidRPr="007F4B43">
              <w:rPr>
                <w:rFonts w:ascii="Times New Roman" w:hAnsi="Times New Roman" w:cs="Times New Roman"/>
                <w:iCs/>
              </w:rPr>
              <w:lastRenderedPageBreak/>
              <w:t>обеспечения безопасности движения на железнодорожном транспорте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744F" w:rsidRPr="00EF0682" w:rsidRDefault="0032744F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744F" w:rsidRPr="00EF0682" w:rsidTr="0032744F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4F" w:rsidRPr="00EF0682" w:rsidRDefault="0032744F" w:rsidP="00FF7931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B85772">
              <w:rPr>
                <w:rFonts w:ascii="Times New Roman" w:hAnsi="Times New Roman" w:cs="Times New Roman"/>
              </w:rPr>
              <w:lastRenderedPageBreak/>
              <w:t>ПК 2.3.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784D">
              <w:rPr>
                <w:rFonts w:ascii="Times New Roman" w:hAnsi="Times New Roman" w:cs="Times New Roman"/>
              </w:rPr>
              <w:t>Определять и анализировать выполнение показателей эксплуатационной работы</w:t>
            </w:r>
            <w:r w:rsidRPr="00B8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44F" w:rsidRPr="007F4B43" w:rsidRDefault="007A2106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владеть навыками</w:t>
            </w:r>
            <w:r w:rsidR="0032744F" w:rsidRPr="007F4B43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расчета норм времени на выполнение операций технологических процессов на железнодорожном транспорте;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контроля выполнения плановых заданий;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расчета и анализа показателей эксплуатационной работы объектов железнодорожного транспорта.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анализировать данные, связанные с контролем выполнения показателей эксплуатационной работы;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оформлять документацию по контролю выполнения показателей эксплуатационной работы;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принимать решения по результатам контроля выполнения показателей эксплуатационной работы.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F4B43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методики расчета показателей работы объектов железнодорожного транспорта;</w:t>
            </w:r>
          </w:p>
          <w:p w:rsidR="0032744F" w:rsidRPr="007F4B43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виды контроля выполнения плановых заданий;</w:t>
            </w:r>
          </w:p>
          <w:p w:rsidR="0032744F" w:rsidRPr="00EF0682" w:rsidRDefault="0032744F" w:rsidP="00FF7931">
            <w:pPr>
              <w:tabs>
                <w:tab w:val="left" w:pos="252"/>
                <w:tab w:val="left" w:pos="385"/>
              </w:tabs>
              <w:ind w:right="102"/>
              <w:jc w:val="both"/>
              <w:rPr>
                <w:rFonts w:ascii="Times New Roman" w:hAnsi="Times New Roman" w:cs="Times New Roman"/>
                <w:iCs/>
              </w:rPr>
            </w:pPr>
            <w:r w:rsidRPr="007F4B43">
              <w:rPr>
                <w:rFonts w:ascii="Times New Roman" w:hAnsi="Times New Roman" w:cs="Times New Roman"/>
                <w:iCs/>
              </w:rPr>
              <w:t>- ресурсосберегающие технологии при организации перевозок и управлении на железнодорожном транспорте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744F" w:rsidRPr="00EF0682" w:rsidRDefault="0032744F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</w:pPr>
    </w:p>
    <w:sectPr w:rsidR="0023778E" w:rsidRPr="003E229C" w:rsidSect="00BA6589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87B" w:rsidRDefault="0071487B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71487B" w:rsidRDefault="00714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87B" w:rsidRDefault="0071487B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71487B" w:rsidRDefault="0071487B">
      <w:r>
        <w:continuationSeparator/>
      </w:r>
    </w:p>
  </w:footnote>
  <w:footnote w:id="2">
    <w:p w:rsidR="00D65713" w:rsidRDefault="00D65713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1C0316B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8064A6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346728"/>
    <w:multiLevelType w:val="hybridMultilevel"/>
    <w:tmpl w:val="6EA8AAA8"/>
    <w:lvl w:ilvl="0" w:tplc="2ABA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E43712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E4270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1"/>
  </w:num>
  <w:num w:numId="6">
    <w:abstractNumId w:val="14"/>
  </w:num>
  <w:num w:numId="7">
    <w:abstractNumId w:val="16"/>
  </w:num>
  <w:num w:numId="8">
    <w:abstractNumId w:val="5"/>
  </w:num>
  <w:num w:numId="9">
    <w:abstractNumId w:val="4"/>
  </w:num>
  <w:num w:numId="10">
    <w:abstractNumId w:val="18"/>
  </w:num>
  <w:num w:numId="11">
    <w:abstractNumId w:val="19"/>
  </w:num>
  <w:num w:numId="12">
    <w:abstractNumId w:val="12"/>
  </w:num>
  <w:num w:numId="13">
    <w:abstractNumId w:val="9"/>
  </w:num>
  <w:num w:numId="14">
    <w:abstractNumId w:val="8"/>
  </w:num>
  <w:num w:numId="15">
    <w:abstractNumId w:val="10"/>
  </w:num>
  <w:num w:numId="16">
    <w:abstractNumId w:val="17"/>
  </w:num>
  <w:num w:numId="17">
    <w:abstractNumId w:val="6"/>
  </w:num>
  <w:num w:numId="18">
    <w:abstractNumId w:val="7"/>
  </w:num>
  <w:num w:numId="19">
    <w:abstractNumId w:val="13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23778E"/>
    <w:rsid w:val="00006E97"/>
    <w:rsid w:val="00026298"/>
    <w:rsid w:val="00051D9C"/>
    <w:rsid w:val="00061AC5"/>
    <w:rsid w:val="000812C1"/>
    <w:rsid w:val="00085C7C"/>
    <w:rsid w:val="00095443"/>
    <w:rsid w:val="000C0C4A"/>
    <w:rsid w:val="000C18F7"/>
    <w:rsid w:val="000C36DA"/>
    <w:rsid w:val="000C53B6"/>
    <w:rsid w:val="000C5646"/>
    <w:rsid w:val="000D372A"/>
    <w:rsid w:val="000D3D74"/>
    <w:rsid w:val="000F1BA0"/>
    <w:rsid w:val="00100E6F"/>
    <w:rsid w:val="00124182"/>
    <w:rsid w:val="001244E1"/>
    <w:rsid w:val="0014541D"/>
    <w:rsid w:val="00153C58"/>
    <w:rsid w:val="001569D2"/>
    <w:rsid w:val="00162762"/>
    <w:rsid w:val="0018069F"/>
    <w:rsid w:val="00191E3F"/>
    <w:rsid w:val="001A39D4"/>
    <w:rsid w:val="001A5A9C"/>
    <w:rsid w:val="001A6C04"/>
    <w:rsid w:val="001B6992"/>
    <w:rsid w:val="001D1E61"/>
    <w:rsid w:val="001D5EBF"/>
    <w:rsid w:val="001F4FFE"/>
    <w:rsid w:val="001F78C8"/>
    <w:rsid w:val="0021651E"/>
    <w:rsid w:val="0022451C"/>
    <w:rsid w:val="00226DDC"/>
    <w:rsid w:val="0023278A"/>
    <w:rsid w:val="0023778E"/>
    <w:rsid w:val="00246D87"/>
    <w:rsid w:val="00286567"/>
    <w:rsid w:val="002955CE"/>
    <w:rsid w:val="0029602C"/>
    <w:rsid w:val="002C133F"/>
    <w:rsid w:val="002C1E52"/>
    <w:rsid w:val="002C6E71"/>
    <w:rsid w:val="002D020F"/>
    <w:rsid w:val="002E1593"/>
    <w:rsid w:val="002E1716"/>
    <w:rsid w:val="002F369A"/>
    <w:rsid w:val="00300F5B"/>
    <w:rsid w:val="00302BAD"/>
    <w:rsid w:val="00315740"/>
    <w:rsid w:val="0032744F"/>
    <w:rsid w:val="003556E8"/>
    <w:rsid w:val="00362C50"/>
    <w:rsid w:val="00364521"/>
    <w:rsid w:val="00370CD9"/>
    <w:rsid w:val="0037532C"/>
    <w:rsid w:val="00376198"/>
    <w:rsid w:val="003A15EE"/>
    <w:rsid w:val="003B039B"/>
    <w:rsid w:val="003C50AA"/>
    <w:rsid w:val="003C6EC0"/>
    <w:rsid w:val="003C7E65"/>
    <w:rsid w:val="003E229C"/>
    <w:rsid w:val="00402B8F"/>
    <w:rsid w:val="00404B06"/>
    <w:rsid w:val="0040578B"/>
    <w:rsid w:val="004142FB"/>
    <w:rsid w:val="004413C5"/>
    <w:rsid w:val="004537F4"/>
    <w:rsid w:val="004540EC"/>
    <w:rsid w:val="00462B35"/>
    <w:rsid w:val="0046665C"/>
    <w:rsid w:val="004703F2"/>
    <w:rsid w:val="00477A85"/>
    <w:rsid w:val="004A26EC"/>
    <w:rsid w:val="004A3661"/>
    <w:rsid w:val="004A75A5"/>
    <w:rsid w:val="004B2604"/>
    <w:rsid w:val="004B7BD4"/>
    <w:rsid w:val="004F6BC6"/>
    <w:rsid w:val="005150FB"/>
    <w:rsid w:val="00530265"/>
    <w:rsid w:val="00533442"/>
    <w:rsid w:val="0053436C"/>
    <w:rsid w:val="00545254"/>
    <w:rsid w:val="005479DE"/>
    <w:rsid w:val="005512D8"/>
    <w:rsid w:val="00575168"/>
    <w:rsid w:val="005812A7"/>
    <w:rsid w:val="005A7B36"/>
    <w:rsid w:val="005C634B"/>
    <w:rsid w:val="005D39BF"/>
    <w:rsid w:val="005D3E4F"/>
    <w:rsid w:val="005D4325"/>
    <w:rsid w:val="005D650B"/>
    <w:rsid w:val="005E6A3F"/>
    <w:rsid w:val="005F4546"/>
    <w:rsid w:val="005F7B40"/>
    <w:rsid w:val="00600367"/>
    <w:rsid w:val="0060443C"/>
    <w:rsid w:val="006132DE"/>
    <w:rsid w:val="00614E87"/>
    <w:rsid w:val="00653A03"/>
    <w:rsid w:val="006703DB"/>
    <w:rsid w:val="00673760"/>
    <w:rsid w:val="00675CCC"/>
    <w:rsid w:val="00692767"/>
    <w:rsid w:val="006A4AD7"/>
    <w:rsid w:val="006A5DB0"/>
    <w:rsid w:val="006C3B9B"/>
    <w:rsid w:val="006C60B7"/>
    <w:rsid w:val="006D55F3"/>
    <w:rsid w:val="006D6F16"/>
    <w:rsid w:val="006E3ACB"/>
    <w:rsid w:val="006E621B"/>
    <w:rsid w:val="006E63FC"/>
    <w:rsid w:val="006F10D5"/>
    <w:rsid w:val="00702498"/>
    <w:rsid w:val="0071487B"/>
    <w:rsid w:val="0073206F"/>
    <w:rsid w:val="00735194"/>
    <w:rsid w:val="00754049"/>
    <w:rsid w:val="00770E57"/>
    <w:rsid w:val="00772478"/>
    <w:rsid w:val="007769C1"/>
    <w:rsid w:val="007771F6"/>
    <w:rsid w:val="00784AD0"/>
    <w:rsid w:val="0079552A"/>
    <w:rsid w:val="007A2106"/>
    <w:rsid w:val="007A25F1"/>
    <w:rsid w:val="007D685B"/>
    <w:rsid w:val="007E0C76"/>
    <w:rsid w:val="007F4B43"/>
    <w:rsid w:val="007F5926"/>
    <w:rsid w:val="00814DC0"/>
    <w:rsid w:val="008243F8"/>
    <w:rsid w:val="0083298E"/>
    <w:rsid w:val="008420F1"/>
    <w:rsid w:val="00850FD8"/>
    <w:rsid w:val="008630CF"/>
    <w:rsid w:val="00890AFA"/>
    <w:rsid w:val="008A3854"/>
    <w:rsid w:val="008A67C6"/>
    <w:rsid w:val="008B18D6"/>
    <w:rsid w:val="008C1313"/>
    <w:rsid w:val="008C24C6"/>
    <w:rsid w:val="008C24EA"/>
    <w:rsid w:val="008C6EFC"/>
    <w:rsid w:val="008D30A9"/>
    <w:rsid w:val="008D4123"/>
    <w:rsid w:val="008E38D5"/>
    <w:rsid w:val="008F6D8E"/>
    <w:rsid w:val="00914731"/>
    <w:rsid w:val="00932D32"/>
    <w:rsid w:val="0093357E"/>
    <w:rsid w:val="009429A2"/>
    <w:rsid w:val="0095537C"/>
    <w:rsid w:val="00964C21"/>
    <w:rsid w:val="00971FDB"/>
    <w:rsid w:val="00991495"/>
    <w:rsid w:val="009A00A4"/>
    <w:rsid w:val="009A1C98"/>
    <w:rsid w:val="009B12E4"/>
    <w:rsid w:val="009B15E5"/>
    <w:rsid w:val="009B75B2"/>
    <w:rsid w:val="009E0735"/>
    <w:rsid w:val="009E5995"/>
    <w:rsid w:val="009E6DDD"/>
    <w:rsid w:val="00A034F4"/>
    <w:rsid w:val="00A06B1F"/>
    <w:rsid w:val="00A103D8"/>
    <w:rsid w:val="00A21BB1"/>
    <w:rsid w:val="00A2304F"/>
    <w:rsid w:val="00A25B5D"/>
    <w:rsid w:val="00A51B66"/>
    <w:rsid w:val="00A54AD1"/>
    <w:rsid w:val="00A67DF8"/>
    <w:rsid w:val="00A7316C"/>
    <w:rsid w:val="00A7424A"/>
    <w:rsid w:val="00A9571D"/>
    <w:rsid w:val="00AA4487"/>
    <w:rsid w:val="00AA68F7"/>
    <w:rsid w:val="00AB21D2"/>
    <w:rsid w:val="00AC0444"/>
    <w:rsid w:val="00AD4E06"/>
    <w:rsid w:val="00AE41DD"/>
    <w:rsid w:val="00AE464B"/>
    <w:rsid w:val="00B10F22"/>
    <w:rsid w:val="00B20F2C"/>
    <w:rsid w:val="00B3401B"/>
    <w:rsid w:val="00B3506A"/>
    <w:rsid w:val="00B53A5D"/>
    <w:rsid w:val="00B6614E"/>
    <w:rsid w:val="00B933EC"/>
    <w:rsid w:val="00B9659D"/>
    <w:rsid w:val="00BA085C"/>
    <w:rsid w:val="00BA11EF"/>
    <w:rsid w:val="00BA6589"/>
    <w:rsid w:val="00C10EB6"/>
    <w:rsid w:val="00C379F8"/>
    <w:rsid w:val="00C543D0"/>
    <w:rsid w:val="00C57D18"/>
    <w:rsid w:val="00C660E9"/>
    <w:rsid w:val="00C80697"/>
    <w:rsid w:val="00C84895"/>
    <w:rsid w:val="00C95FE1"/>
    <w:rsid w:val="00CA2B7D"/>
    <w:rsid w:val="00CA69D6"/>
    <w:rsid w:val="00CB4169"/>
    <w:rsid w:val="00CC4E52"/>
    <w:rsid w:val="00CC52FF"/>
    <w:rsid w:val="00CD1FAC"/>
    <w:rsid w:val="00CF3921"/>
    <w:rsid w:val="00CF4F9C"/>
    <w:rsid w:val="00D45F5D"/>
    <w:rsid w:val="00D65713"/>
    <w:rsid w:val="00D65F4A"/>
    <w:rsid w:val="00D80013"/>
    <w:rsid w:val="00D85A0C"/>
    <w:rsid w:val="00D912B7"/>
    <w:rsid w:val="00D97125"/>
    <w:rsid w:val="00DB62C5"/>
    <w:rsid w:val="00DC6258"/>
    <w:rsid w:val="00DD56CC"/>
    <w:rsid w:val="00DD6E65"/>
    <w:rsid w:val="00DF7293"/>
    <w:rsid w:val="00E078E8"/>
    <w:rsid w:val="00E112AE"/>
    <w:rsid w:val="00E264A8"/>
    <w:rsid w:val="00E575D4"/>
    <w:rsid w:val="00E70890"/>
    <w:rsid w:val="00E72D2A"/>
    <w:rsid w:val="00E87028"/>
    <w:rsid w:val="00ED1DF8"/>
    <w:rsid w:val="00EF0682"/>
    <w:rsid w:val="00F0099B"/>
    <w:rsid w:val="00F0546A"/>
    <w:rsid w:val="00F05818"/>
    <w:rsid w:val="00F12582"/>
    <w:rsid w:val="00F2015B"/>
    <w:rsid w:val="00F351CB"/>
    <w:rsid w:val="00F44FA2"/>
    <w:rsid w:val="00F55CEA"/>
    <w:rsid w:val="00F82AB4"/>
    <w:rsid w:val="00F872CF"/>
    <w:rsid w:val="00F95AD7"/>
    <w:rsid w:val="00FA0FB7"/>
    <w:rsid w:val="00FB1B29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89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BA658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BA6589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BA6589"/>
  </w:style>
  <w:style w:type="character" w:customStyle="1" w:styleId="3">
    <w:name w:val="Основной текст (3)_"/>
    <w:basedOn w:val="a0"/>
    <w:link w:val="30"/>
    <w:uiPriority w:val="99"/>
    <w:locked/>
    <w:rsid w:val="00BA658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BA6589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A6589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BA6589"/>
    <w:rPr>
      <w:b/>
      <w:bCs/>
    </w:rPr>
  </w:style>
  <w:style w:type="character" w:customStyle="1" w:styleId="24">
    <w:name w:val="Основной текст (2)"/>
    <w:basedOn w:val="2"/>
    <w:uiPriority w:val="99"/>
    <w:rsid w:val="00BA6589"/>
  </w:style>
  <w:style w:type="character" w:customStyle="1" w:styleId="a8">
    <w:name w:val="Колонтитул_"/>
    <w:basedOn w:val="a0"/>
    <w:link w:val="1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BA6589"/>
  </w:style>
  <w:style w:type="character" w:customStyle="1" w:styleId="25">
    <w:name w:val="Основной текст (2) + Курсив"/>
    <w:basedOn w:val="2"/>
    <w:uiPriority w:val="99"/>
    <w:rsid w:val="00BA6589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BA6589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BA6589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BA6589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BA6589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BA6589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BA658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0988-7AA7-45DB-BD5C-5242FA9F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23</Pages>
  <Words>4739</Words>
  <Characters>27015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Voronina</cp:lastModifiedBy>
  <cp:revision>79</cp:revision>
  <cp:lastPrinted>2023-04-14T10:00:00Z</cp:lastPrinted>
  <dcterms:created xsi:type="dcterms:W3CDTF">2023-04-14T09:57:00Z</dcterms:created>
  <dcterms:modified xsi:type="dcterms:W3CDTF">2026-06-25T08:19:00Z</dcterms:modified>
</cp:coreProperties>
</file>