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670EA7" w:rsidRPr="00DD549E" w:rsidRDefault="00670EA7" w:rsidP="003A76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аккредитационном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3F0BD3" w:rsidRDefault="000343FD" w:rsidP="003A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МДК 02.03</w:t>
      </w:r>
      <w:bookmarkStart w:id="0" w:name="_GoBack"/>
      <w:bookmarkEnd w:id="0"/>
      <w:r w:rsidR="002B4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34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Современные технологии регулирования правоотношений в профессиональной деятельности</w:t>
      </w:r>
    </w:p>
    <w:p w:rsidR="003A7665" w:rsidRPr="003A7665" w:rsidRDefault="003A7665" w:rsidP="003A766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9F4" w:rsidRPr="00A0513B" w:rsidRDefault="000D19F4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Тем</w:t>
      </w:r>
      <w:r w:rsidR="00973C66" w:rsidRPr="00A0513B">
        <w:rPr>
          <w:b/>
          <w:sz w:val="28"/>
          <w:szCs w:val="28"/>
        </w:rPr>
        <w:t>ы</w:t>
      </w:r>
      <w:r w:rsidRPr="00A0513B">
        <w:rPr>
          <w:sz w:val="28"/>
          <w:szCs w:val="28"/>
        </w:rPr>
        <w:t xml:space="preserve"> Конституция РФ</w:t>
      </w:r>
      <w:r w:rsidR="00A0513B" w:rsidRPr="00A0513B">
        <w:rPr>
          <w:sz w:val="28"/>
          <w:szCs w:val="28"/>
        </w:rPr>
        <w:t xml:space="preserve"> </w:t>
      </w:r>
      <w:r w:rsidRPr="00A0513B">
        <w:rPr>
          <w:sz w:val="28"/>
          <w:szCs w:val="28"/>
        </w:rPr>
        <w:t>– основной закон государства</w:t>
      </w:r>
      <w:r w:rsidR="00973C66" w:rsidRPr="00A0513B">
        <w:rPr>
          <w:sz w:val="28"/>
          <w:szCs w:val="28"/>
        </w:rPr>
        <w:t>; Основы правового статуса человека и гражданина</w:t>
      </w: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973C66" w:rsidRPr="00A0513B" w:rsidRDefault="00973C66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973C66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lastRenderedPageBreak/>
        <w:t>1. Конституция – это: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свод законов Российской Федерации;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основной закон государства, определяющий государственный строй, закрепляющий права человека и федеративное устройство государства, образование органов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присяга на верность государству.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2. Что, кроме прав человека и гражданина, закреплено во II главе Конституции Российской Федерации: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федеративное устройство;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обязанности;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санкции за нарушение прав.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3. Конституция Российской Федерации и федеральные законы имеют верховенство: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только в субъектах Федерации, где преобладает русскоязычное население;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только в республиках;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на всей территории Российской Федерации.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4. Какое из перечисленных ниже суждений является верным</w:t>
      </w:r>
      <w:r w:rsidRPr="00A0513B">
        <w:rPr>
          <w:sz w:val="28"/>
          <w:szCs w:val="28"/>
        </w:rPr>
        <w:t>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ни один гражданин Российской Федерации не может быть лишён своего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любой гражданин Российской Федерации может быть лишён гражданства;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любой гражданин Российской Федерации может быть лишён гражданства только по приговору суда.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rStyle w:val="a4"/>
          <w:sz w:val="28"/>
          <w:szCs w:val="28"/>
        </w:rPr>
        <w:t>5. Какое право из перечисленных ниже прав относится к группе политических прав человека: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право на защиту от безработицы;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право направлять личные и коллективные обращения (петиции) в органы государственной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право свободно владеть, пользоваться и распоряжаться своим имуществом;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право на свободу и личную неприкосновенность.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 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6. Президент Российской Федерации является: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главой правительства РФ;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главой законодательной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главой исполнительной власти;</w:t>
      </w:r>
    </w:p>
    <w:p w:rsidR="002B416B" w:rsidRPr="00A0513B" w:rsidRDefault="002B416B" w:rsidP="00C40066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главой государства.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7. Действующая Конституция РФ была принята: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а). 13 декабря 1992 года: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12 декабря 1993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в) 5 декабря 1991 года 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8. Президент РФ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6 лет.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9. Государственная Дума избирается на срок: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2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 года;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5 лет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 xml:space="preserve"> 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10. Может ли депутат Государственной Думы быть депутатом иных представительных  органов государственной власти и местного самоуправления: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11. Является ли Федеральное Собрание постоянно действующим органом: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да;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б) нет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12. Конституционный Суд РФ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F1113E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11</w:t>
      </w:r>
      <w:r w:rsidR="002B416B" w:rsidRPr="00A0513B">
        <w:rPr>
          <w:sz w:val="28"/>
          <w:szCs w:val="28"/>
        </w:rPr>
        <w:t xml:space="preserve">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19 судей;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23 судей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13. Председатель Правительства РФ назначается: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Правительством с согласия Государственной Думы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Государственной Думой РФ с согласия Федерального Собрания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 Федеральным Собранием с согласия Президента;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Президентом с согласия Государственной Думы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14</w:t>
      </w:r>
      <w:r w:rsidR="002B416B" w:rsidRPr="00A0513B">
        <w:rPr>
          <w:b/>
          <w:sz w:val="28"/>
          <w:szCs w:val="28"/>
        </w:rPr>
        <w:t>. Правительство РФ в качестве нормативных актов издает: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распоряжения и инструкции;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постановления и распоряжения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15</w:t>
      </w:r>
      <w:r w:rsidR="002B416B" w:rsidRPr="00A0513B">
        <w:rPr>
          <w:b/>
          <w:sz w:val="28"/>
          <w:szCs w:val="28"/>
        </w:rPr>
        <w:t>. Исполнительную власть в РФ осуществляет: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Совет Федерации;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Правительство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Государственная Дума;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Верховный Суд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16</w:t>
      </w:r>
      <w:r w:rsidR="002B416B" w:rsidRPr="00A0513B">
        <w:rPr>
          <w:b/>
          <w:sz w:val="28"/>
          <w:szCs w:val="28"/>
        </w:rPr>
        <w:t>. Президент РФ вправе издавать следующие нормативные акты: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указы и постановления;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указы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постановления и распоряжения;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законы и подзаконные акты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17</w:t>
      </w:r>
      <w:r w:rsidR="002B416B" w:rsidRPr="00A0513B">
        <w:rPr>
          <w:b/>
          <w:sz w:val="28"/>
          <w:szCs w:val="28"/>
        </w:rPr>
        <w:t>. Гарантом Конституции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Конституционный Суд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Государственная Дума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18</w:t>
      </w:r>
      <w:r w:rsidR="002B416B" w:rsidRPr="00A0513B">
        <w:rPr>
          <w:b/>
          <w:sz w:val="28"/>
          <w:szCs w:val="28"/>
        </w:rPr>
        <w:t>. Государственная Дума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350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400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450 депутатов;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г) 480 депутатов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19</w:t>
      </w:r>
      <w:r w:rsidR="002B416B" w:rsidRPr="00A0513B">
        <w:rPr>
          <w:b/>
          <w:sz w:val="28"/>
          <w:szCs w:val="28"/>
        </w:rPr>
        <w:t>. Верховным главнокомандующим вооруженных сил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Министр обороны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Премьер-министр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Председатель Совета Федерации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20</w:t>
      </w:r>
      <w:r w:rsidR="002B416B" w:rsidRPr="00A0513B">
        <w:rPr>
          <w:b/>
          <w:sz w:val="28"/>
          <w:szCs w:val="28"/>
        </w:rPr>
        <w:t>. Какая форма правления в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республиканская;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президентская;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A0513B">
        <w:rPr>
          <w:sz w:val="28"/>
          <w:szCs w:val="28"/>
        </w:rPr>
        <w:t>в) монархическая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21</w:t>
      </w:r>
      <w:r w:rsidR="002B416B" w:rsidRPr="00A0513B">
        <w:rPr>
          <w:b/>
          <w:sz w:val="28"/>
          <w:szCs w:val="28"/>
        </w:rPr>
        <w:t>. Депутатом Государственной Думы может быть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достигший18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достигший 20 лет и имеющий право участвовать в выборах;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proofErr w:type="gramStart"/>
      <w:r w:rsidRPr="00A0513B">
        <w:rPr>
          <w:sz w:val="28"/>
          <w:szCs w:val="28"/>
        </w:rPr>
        <w:t>в</w:t>
      </w:r>
      <w:proofErr w:type="gramEnd"/>
      <w:r w:rsidRPr="00A0513B">
        <w:rPr>
          <w:sz w:val="28"/>
          <w:szCs w:val="28"/>
        </w:rPr>
        <w:t>) достигший 21 года и имеющий право участвовать в выборах;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22</w:t>
      </w:r>
      <w:r w:rsidR="002B416B" w:rsidRPr="00A0513B">
        <w:rPr>
          <w:b/>
          <w:sz w:val="28"/>
          <w:szCs w:val="28"/>
        </w:rPr>
        <w:t>. Президентом Р может быть избран гражданин РФ: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а) не моложе 30 лет, постоянно проживающий в РФ не менее5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не моложе 35 лет, посто</w:t>
      </w:r>
      <w:r w:rsidR="00F1113E" w:rsidRPr="00A0513B">
        <w:rPr>
          <w:sz w:val="28"/>
          <w:szCs w:val="28"/>
        </w:rPr>
        <w:t>янно проживающий в РФ не менее 25</w:t>
      </w:r>
      <w:r w:rsidRPr="00A0513B">
        <w:rPr>
          <w:sz w:val="28"/>
          <w:szCs w:val="28"/>
        </w:rPr>
        <w:t xml:space="preserve">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не моложе 39 лет, постоянно проживающий в РФ не менее15 лет;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не старше 55 лет, имеющий любое гражданство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23</w:t>
      </w:r>
      <w:r w:rsidR="002B416B" w:rsidRPr="00A0513B">
        <w:rPr>
          <w:b/>
          <w:sz w:val="28"/>
          <w:szCs w:val="28"/>
        </w:rPr>
        <w:t>. Единственным источников власти в РФ является: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Президент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Федеральное Собрание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в) народ РФ;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всеобщий референдум граждан РФ</w:t>
      </w: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sz w:val="28"/>
          <w:szCs w:val="28"/>
        </w:rPr>
      </w:pPr>
    </w:p>
    <w:p w:rsidR="002B416B" w:rsidRPr="00A0513B" w:rsidRDefault="00495C63" w:rsidP="00C4006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1418"/>
        <w:rPr>
          <w:b/>
          <w:sz w:val="28"/>
          <w:szCs w:val="28"/>
        </w:rPr>
      </w:pPr>
      <w:r w:rsidRPr="00A0513B">
        <w:rPr>
          <w:b/>
          <w:sz w:val="28"/>
          <w:szCs w:val="28"/>
        </w:rPr>
        <w:t>24</w:t>
      </w:r>
      <w:r w:rsidR="002B416B" w:rsidRPr="00A0513B">
        <w:rPr>
          <w:b/>
          <w:sz w:val="28"/>
          <w:szCs w:val="28"/>
        </w:rPr>
        <w:t>. Российская Федерация состоит из: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  <w:sectPr w:rsidR="002B416B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lastRenderedPageBreak/>
        <w:t>а) 89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б) 85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в) 75 субъектов;</w:t>
      </w:r>
    </w:p>
    <w:p w:rsidR="002B416B" w:rsidRPr="00A0513B" w:rsidRDefault="002B416B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г) 99 субъектов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634F6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b/>
          <w:sz w:val="28"/>
          <w:szCs w:val="28"/>
        </w:rPr>
        <w:t>Ключ:</w:t>
      </w:r>
      <w:r w:rsidRPr="00A0513B">
        <w:rPr>
          <w:sz w:val="28"/>
          <w:szCs w:val="28"/>
        </w:rPr>
        <w:t xml:space="preserve"> 1-</w:t>
      </w:r>
      <w:r w:rsidR="00495C63" w:rsidRPr="00A0513B">
        <w:rPr>
          <w:sz w:val="28"/>
          <w:szCs w:val="28"/>
        </w:rPr>
        <w:t>б; 2-б; 3-в; 4-а;</w:t>
      </w:r>
      <w:r w:rsidR="00422515" w:rsidRPr="00A0513B">
        <w:rPr>
          <w:sz w:val="28"/>
          <w:szCs w:val="28"/>
        </w:rPr>
        <w:t xml:space="preserve"> 5-б; 6-г; 7-б; 8-в; 9-в; 10-б; 11-а; 12-а; 13-г; 14-г; 15-б; 16-б; 17-в; 18-в; 19-в; 20-а;  21- в; 22-б; 23-в; 24-а.</w:t>
      </w: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</w:rPr>
        <w:sectPr w:rsidR="00743FD2" w:rsidRPr="00A0513B" w:rsidSect="003F0BD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43FD2" w:rsidRPr="00A0513B" w:rsidRDefault="00973C66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Темы </w:t>
      </w:r>
      <w:r w:rsidRPr="00A0513B">
        <w:rPr>
          <w:rFonts w:ascii="Times New Roman" w:hAnsi="Times New Roman" w:cs="Times New Roman"/>
          <w:sz w:val="28"/>
          <w:szCs w:val="28"/>
        </w:rPr>
        <w:t xml:space="preserve">Субъекты и объекты гражданского </w:t>
      </w:r>
      <w:r w:rsidR="00743FD2" w:rsidRPr="00A0513B">
        <w:rPr>
          <w:rFonts w:ascii="Times New Roman" w:hAnsi="Times New Roman" w:cs="Times New Roman"/>
          <w:sz w:val="28"/>
          <w:szCs w:val="28"/>
        </w:rPr>
        <w:t>право</w:t>
      </w:r>
      <w:r w:rsidRPr="00A0513B">
        <w:rPr>
          <w:rFonts w:ascii="Times New Roman" w:hAnsi="Times New Roman" w:cs="Times New Roman"/>
          <w:sz w:val="28"/>
          <w:szCs w:val="28"/>
        </w:rPr>
        <w:t>отношения; Гражданско-правовой договор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Какие общественные отношения регулирует гражданское законодательство: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брачно-семейные;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сфере государственного управления;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имущественные и личные неимущественные;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сфере финансовой деятельности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 достижением какого возраста, гражданское право связывает наступление у граждан полной дееспособности: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 момента рождения;                   в) с 18 лет;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с 14 лет                                          г) с 21 года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Какой из признаков является признаком юридического лица: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имущественная обособленность;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одним из учредителей является государство;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в) наличие недвижимости;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все перечисленные признаки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Из перечисленных форм выберите  те, в которых могут создаваться: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некоммерческие юридические лица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2) фонд;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3) ассоциация;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4) государственное унитарное предприятия;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5) потребительский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6) хозяйственное товарищество;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7) хозяйственное общество;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8) общественная организация;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9) учреждение.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2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lastRenderedPageBreak/>
        <w:t>Как называется способ прекращения деятельности юридического лица без перехода прав и обязанностей в порядке правопреемства к другим лицам: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выделение;                                     в) преобразование;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ликвидация;                                    г) реорганизация.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011D0" w:rsidRDefault="003011D0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6. </w:t>
      </w:r>
      <w:r w:rsidRPr="00A0513B">
        <w:rPr>
          <w:rFonts w:ascii="Times New Roman" w:hAnsi="Times New Roman" w:cs="Times New Roman"/>
          <w:b/>
          <w:sz w:val="28"/>
          <w:szCs w:val="28"/>
        </w:rPr>
        <w:t>Эмиссию денег на территории РФ имеют право осуществлять: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Правительство РФ;                  в) Центральный Банк РФ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коммерческие банки;</w:t>
      </w:r>
      <w:r w:rsidRPr="00A0513B">
        <w:rPr>
          <w:rFonts w:ascii="Times New Roman" w:hAnsi="Times New Roman" w:cs="Times New Roman"/>
          <w:sz w:val="28"/>
          <w:szCs w:val="28"/>
        </w:rPr>
        <w:tab/>
        <w:t xml:space="preserve">        г) все перечисленные варианты.</w:t>
      </w:r>
    </w:p>
    <w:p w:rsidR="00743FD2" w:rsidRPr="00A0513B" w:rsidRDefault="00743FD2" w:rsidP="00C40066">
      <w:pPr>
        <w:tabs>
          <w:tab w:val="left" w:pos="372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3"/>
        </w:numPr>
        <w:spacing w:after="0" w:line="240" w:lineRule="auto"/>
        <w:ind w:left="0"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Сделки граждан между собой на сумму, превышающую не менее чем в десять раз МРОТ, должны совершаться: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а) в устной форме;  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     в) в нотариальной письменной форме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в простой  письменной форме;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г) в любой из перечисленных форм.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8. </w:t>
      </w:r>
      <w:r w:rsidRPr="00A0513B">
        <w:rPr>
          <w:rFonts w:ascii="Times New Roman" w:hAnsi="Times New Roman" w:cs="Times New Roman"/>
          <w:b/>
          <w:sz w:val="28"/>
          <w:szCs w:val="28"/>
        </w:rPr>
        <w:t>Общий срок исковой давности составляет</w:t>
      </w:r>
      <w:r w:rsidRPr="00A0513B">
        <w:rPr>
          <w:rFonts w:ascii="Times New Roman" w:hAnsi="Times New Roman" w:cs="Times New Roman"/>
          <w:sz w:val="28"/>
          <w:szCs w:val="28"/>
        </w:rPr>
        <w:t>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6 месяцев;                          в) 3 года;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1 год;                                  г) 10 лет.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 xml:space="preserve">9. </w:t>
      </w:r>
      <w:r w:rsidRPr="00A0513B">
        <w:rPr>
          <w:rFonts w:ascii="Times New Roman" w:hAnsi="Times New Roman" w:cs="Times New Roman"/>
          <w:b/>
          <w:sz w:val="28"/>
          <w:szCs w:val="28"/>
        </w:rPr>
        <w:t>Условия заключения договора, которые не нуждаются в согласовании сторон и автоматически вступают в действие в момент заключения договора, называются: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существенными;                                      в) случайными;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обычными;                                               г) обязательными.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10</w:t>
      </w:r>
      <w:r w:rsidRPr="00A0513B">
        <w:rPr>
          <w:rFonts w:ascii="Times New Roman" w:hAnsi="Times New Roman" w:cs="Times New Roman"/>
          <w:b/>
          <w:sz w:val="28"/>
          <w:szCs w:val="28"/>
        </w:rPr>
        <w:t>. Из перечисленных договоров выберите: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возмездные договоры;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безвозмездные договоры: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займа;                                 3) договор дарения;</w:t>
      </w:r>
    </w:p>
    <w:p w:rsidR="00743FD2" w:rsidRPr="00A0513B" w:rsidRDefault="00743FD2" w:rsidP="00C40066">
      <w:pPr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договор купли-продажи;                 4) договор найма.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11. Какое из юридических лиц не обладает правом частной собственности на закрепленное за ним имущество: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акционерное общество;                       в) производственный кооператив;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хозяйственное товарищество;            г) унитарное предприятие.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12. как называется ценная бумага, содержащая ничем не обусловленное письменное распоряжение лица, её выдавшего, банку уплатить держателю этой бумаги указанную в ней сумму: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вексель;                           в) облигация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б) чек;                                   г) акция.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13. В каком случае ликвидация юридического лица является принудительной: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t>а) по решению учредителей;      в) в связи с истечением срок деятельности</w:t>
      </w:r>
    </w:p>
    <w:p w:rsidR="00743FD2" w:rsidRPr="00A0513B" w:rsidRDefault="00743FD2" w:rsidP="00C40066">
      <w:pPr>
        <w:tabs>
          <w:tab w:val="left" w:pos="2400"/>
        </w:tabs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sz w:val="28"/>
          <w:szCs w:val="28"/>
        </w:rPr>
        <w:lastRenderedPageBreak/>
        <w:t>б) в связи с достижением цели;     г) при деятельности без лицензии.</w:t>
      </w:r>
    </w:p>
    <w:p w:rsidR="00743FD2" w:rsidRPr="00A0513B" w:rsidRDefault="00743FD2" w:rsidP="00C40066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743FD2" w:rsidRPr="00A0513B" w:rsidRDefault="00743FD2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</w:p>
    <w:p w:rsidR="00C40066" w:rsidRDefault="00681691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>Ключ:</w:t>
      </w:r>
      <w:r w:rsidR="001F61CC" w:rsidRPr="00A0513B">
        <w:rPr>
          <w:sz w:val="28"/>
          <w:szCs w:val="28"/>
        </w:rPr>
        <w:t xml:space="preserve"> 1-в; 2-в; 3-г; 4-а) 1,4,6,7; б) 2,3,5,8,</w:t>
      </w:r>
      <w:proofErr w:type="gramStart"/>
      <w:r w:rsidR="001F61CC" w:rsidRPr="00A0513B">
        <w:rPr>
          <w:sz w:val="28"/>
          <w:szCs w:val="28"/>
        </w:rPr>
        <w:t>9;  5</w:t>
      </w:r>
      <w:proofErr w:type="gramEnd"/>
      <w:r w:rsidR="001F61CC" w:rsidRPr="00A0513B">
        <w:rPr>
          <w:sz w:val="28"/>
          <w:szCs w:val="28"/>
        </w:rPr>
        <w:t xml:space="preserve">-б; 6-в; 7-б; 8-в; 9-б; 10- а) 1,2,4; </w:t>
      </w:r>
    </w:p>
    <w:p w:rsidR="001F61CC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б)3; 11-г;   </w:t>
      </w:r>
    </w:p>
    <w:p w:rsidR="00743FD2" w:rsidRPr="00A0513B" w:rsidRDefault="001F61CC" w:rsidP="00C40066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A0513B">
        <w:rPr>
          <w:sz w:val="28"/>
          <w:szCs w:val="28"/>
        </w:rPr>
        <w:t xml:space="preserve">             12-б; 13-г.</w:t>
      </w:r>
    </w:p>
    <w:p w:rsidR="002B416B" w:rsidRPr="00A0513B" w:rsidRDefault="002B416B" w:rsidP="00C40066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B416B" w:rsidRPr="00A0513B" w:rsidSect="00743FD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70EA7" w:rsidRPr="003011D0" w:rsidRDefault="00670EA7" w:rsidP="00C4006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973C66" w:rsidRPr="00A0513B" w:rsidRDefault="00973C66" w:rsidP="00C40066">
      <w:pPr>
        <w:pStyle w:val="a3"/>
        <w:spacing w:before="0" w:beforeAutospacing="0" w:after="0" w:afterAutospacing="0"/>
        <w:ind w:firstLine="1418"/>
        <w:rPr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Тесты по теме 3.2</w:t>
      </w:r>
      <w:r w:rsidR="00670EA7" w:rsidRPr="00A0513B">
        <w:rPr>
          <w:b/>
          <w:bCs/>
          <w:color w:val="000000"/>
          <w:sz w:val="28"/>
          <w:szCs w:val="28"/>
        </w:rPr>
        <w:t xml:space="preserve">  </w:t>
      </w:r>
      <w:r w:rsidRPr="00A0513B">
        <w:rPr>
          <w:bCs/>
          <w:color w:val="000000"/>
          <w:sz w:val="28"/>
          <w:szCs w:val="28"/>
        </w:rPr>
        <w:t>Права и обязанности работников в сфере профессиональной деятельности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Правила внутреннего распорядка – это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локальный нормативный акт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решение трудового коллектива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решение профсоюзной организации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Способность лица своими действиями приобретать и осуществлять трудовые права и исполнять трудовые обязанности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трудовая правоспособность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трудовая дееспособность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в) трудовая </w:t>
      </w:r>
      <w:proofErr w:type="spellStart"/>
      <w:r w:rsidRPr="00A0513B">
        <w:rPr>
          <w:color w:val="000000"/>
          <w:sz w:val="28"/>
          <w:szCs w:val="28"/>
        </w:rPr>
        <w:t>правосубъектность</w:t>
      </w:r>
      <w:proofErr w:type="spellEnd"/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Неполный рабочий день или неполная рабочая неделя по просьбе работника устанавливается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для работников в возрасте от 16 до 18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для работников, занятых на работах с вредными и опасными условиями труда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для беременных женщин.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Соглашение между работником и работодателем: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коллективный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трудовой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гражданско-правовой договор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Нормальная продолжительность рабочего времени: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40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36 часов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42 часа в неделю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Ежегодный оплачиваемый отпуск должен быть продлён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 случае временной нетрудоспособности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по просьбе работника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работнику, усыновившему ребёнка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Срочный трудовой договор может быть заключен на срок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не более трех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не более четырех лет;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не более пяти лет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По общему правилу работник имеет право расторгнуть трудовой договор, предупредив об этом работодателя в письменной форме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за две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за три недели;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за четыре недели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трех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дней со дня фактического допущения работника к работе;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месяца со дня фактического допущения работника к работе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Моментом начала действия трудового договора считается: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через 5 дней после подписания.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момента заключения.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после государственной регистрации.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 момента провозглашения трудового договора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b/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11. Испытания при приеме на работу не применимо к: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лицам пенсионного возраста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военнообязанным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инвалидам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работникам до 18 лет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color w:val="000000"/>
          <w:sz w:val="28"/>
          <w:szCs w:val="28"/>
        </w:rPr>
        <w:t>12. Срок действия дисциплинарного взыскания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1 год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3 года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6 месяцев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2 недели</w:t>
      </w: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hd w:val="clear" w:color="auto" w:fill="FAFAFA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Юрисконсульт ООО «Луч» Александров А.Н. был переведен на должность начальника юридического отдела в связи с реорганизацией предприятия (произошло слияние ООО «Луч» и ООО «Свет»; в результате было образовано ООО «Луч света»), при этом администрация назначила Александрову испытательный срок, объясняя это отличием в характере работы.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Правомерно ли действие администрации? Ответ обоснуйте.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15-летний Константин устроился работать на завод чертежником.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1. Сколько часов в неделю должен работать Константин?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2. Сколько календарных дней будет предоставлено Константину в качестве ежегодного отпуска.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3. В какое время Константин может использовать отпуск?</w:t>
      </w:r>
    </w:p>
    <w:p w:rsidR="00670EA7" w:rsidRPr="00A0513B" w:rsidRDefault="00670EA7" w:rsidP="00C40066">
      <w:pPr>
        <w:pStyle w:val="a3"/>
        <w:spacing w:before="0" w:beforeAutospacing="0" w:after="0" w:afterAutospacing="0"/>
        <w:ind w:firstLine="1418"/>
        <w:rPr>
          <w:b/>
          <w:bCs/>
          <w:color w:val="000000"/>
          <w:sz w:val="28"/>
          <w:szCs w:val="28"/>
        </w:r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 w:rsidSect="002B416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416B" w:rsidRPr="00A0513B" w:rsidRDefault="002B416B" w:rsidP="00A0513B">
      <w:pPr>
        <w:spacing w:after="0" w:line="240" w:lineRule="auto"/>
        <w:rPr>
          <w:rFonts w:ascii="Times New Roman" w:eastAsia="Times New Roman" w:hAnsi="Times New Roman" w:cs="Times New Roman"/>
          <w:iCs/>
          <w:color w:val="402000"/>
          <w:sz w:val="28"/>
          <w:szCs w:val="28"/>
          <w:shd w:val="clear" w:color="auto" w:fill="FFFFFF"/>
        </w:rPr>
        <w:sectPr w:rsidR="002B416B" w:rsidRPr="00A05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Основанием для расторжения трудового договора по инициативе работодателя является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организация филиала предприятия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сокращение численности штатов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выход на пенсию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В трудовую книжку не вносятся сведения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о выполняемой работе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о дисциплинарном взыскании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о награждениях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К существенным условиям трудового договора относятся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условия об испытательном сроке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условия об обязательной отработке определённого срока после обучения за счёт работодателя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условия оплаты труда.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Отзыв из отпуска допускается только: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 производственной необходимости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 согласия работника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 случаях, предусмотренных законом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Продолжительность работы накануне нерабочих праздничных дней по общему правилу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уменьшается на 30 минут;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уменьшается на один час;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уменьшается на два часа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Общий срок испытания работника составляет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шесть месяцев;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три месяца;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два месяца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В каких случаях, лицо поступающее на работу не обязано предъявлять работодателю трудовую книжку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только когда трудовой договор заключается впервые;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только когда работник поступает на работу на условиях совместительства;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когда работник поступает на работу на условиях совместительства или после пяти летнего перерыва в работе.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56F6" w:rsidRDefault="001B56F6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lastRenderedPageBreak/>
        <w:t>8.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 Ночное время в трудовом законодательстве определяется, как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время с 20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время с 22 часов до 6 часов;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время с 24 часов до 5 часов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9.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шести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десяти месяцев его непрерывной работы в данной организации;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двенадцати месяцев его непрерывной работы в данной организации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10</w:t>
      </w:r>
      <w:r w:rsidRPr="00A0513B">
        <w:rPr>
          <w:color w:val="000000"/>
          <w:sz w:val="28"/>
          <w:szCs w:val="28"/>
        </w:rPr>
        <w:t xml:space="preserve">. </w:t>
      </w:r>
      <w:r w:rsidRPr="00A0513B">
        <w:rPr>
          <w:b/>
          <w:color w:val="000000"/>
          <w:sz w:val="28"/>
          <w:szCs w:val="28"/>
        </w:rPr>
        <w:t>Виды трудового договора по срокам действия: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срочный, бессрочный.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0513B">
        <w:rPr>
          <w:color w:val="000000"/>
          <w:sz w:val="28"/>
          <w:szCs w:val="28"/>
        </w:rPr>
        <w:t>б</w:t>
      </w:r>
      <w:proofErr w:type="gramEnd"/>
      <w:r w:rsidRPr="00A0513B">
        <w:rPr>
          <w:color w:val="000000"/>
          <w:sz w:val="28"/>
          <w:szCs w:val="28"/>
        </w:rPr>
        <w:t>) краткосрочный, среднесрочный, на время определенной работы.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краткосрочный, сезонный, долгосрочный.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11.</w:t>
      </w:r>
      <w:r w:rsidRPr="00A0513B">
        <w:rPr>
          <w:rStyle w:val="apple-converted-space"/>
          <w:b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При приеме на работу не требуется документ: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паспорт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б) свидетельство о рождении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трудовая книжка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диплом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12.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b/>
          <w:color w:val="000000"/>
          <w:sz w:val="28"/>
          <w:szCs w:val="28"/>
        </w:rPr>
        <w:t>Днем полного увольнения работника с работы считается</w:t>
      </w:r>
      <w:r w:rsidRPr="00A0513B">
        <w:rPr>
          <w:color w:val="000000"/>
          <w:sz w:val="28"/>
          <w:szCs w:val="28"/>
        </w:rPr>
        <w:t>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а) последний день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0513B">
        <w:rPr>
          <w:color w:val="000000"/>
          <w:sz w:val="28"/>
          <w:szCs w:val="28"/>
        </w:rPr>
        <w:t>б</w:t>
      </w:r>
      <w:proofErr w:type="gramEnd"/>
      <w:r w:rsidRPr="00A0513B">
        <w:rPr>
          <w:color w:val="000000"/>
          <w:sz w:val="28"/>
          <w:szCs w:val="28"/>
        </w:rPr>
        <w:t>) следующий за последним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днем работы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в) день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г) следующий день, за днем выдачи трудовой книжки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513B">
        <w:rPr>
          <w:b/>
          <w:bCs/>
          <w:color w:val="000000"/>
          <w:sz w:val="28"/>
          <w:szCs w:val="28"/>
        </w:rPr>
        <w:t>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Несовершеннолетний Макаров - работник ОАО «Квадрат» без уважительный причин не прошел ежегодный медицинский осмотр, в связи с чем он был отстранен от работы начальником цеха. За время отстранения от работы Макарову заработная плата не начислялась. Макаров считает, что и отстранение от работы из-за того, что он не прошел медицинский осмотр и невыплата ему заработной платы за это время является нарушением трудового законодательства.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t>Прав ли Макаров? Ответ обоснуйте.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 Решите задачу.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 xml:space="preserve">Прокуратурой при проверке деятельности ООО «Прогресс» было установлено, что несовершеннолетний </w:t>
      </w:r>
      <w:proofErr w:type="gramStart"/>
      <w:r w:rsidRPr="00A0513B">
        <w:rPr>
          <w:color w:val="000000"/>
          <w:sz w:val="28"/>
          <w:szCs w:val="28"/>
        </w:rPr>
        <w:t>П..</w:t>
      </w:r>
      <w:proofErr w:type="gramEnd"/>
      <w:r w:rsidRPr="00A0513B">
        <w:rPr>
          <w:color w:val="000000"/>
          <w:sz w:val="28"/>
          <w:szCs w:val="28"/>
        </w:rPr>
        <w:t xml:space="preserve"> зачисленный разнорабочим работает с 23 часов до 6 часов утра. При этом директор завода пояснил, что перевести П. на работу в другое время у него нет возможности, а сам П. не возражает против такого графика работы.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i/>
          <w:iCs/>
          <w:color w:val="000000"/>
          <w:sz w:val="28"/>
          <w:szCs w:val="28"/>
        </w:rPr>
        <w:lastRenderedPageBreak/>
        <w:t>Какое нарушение допущено администрацией завода? Может ли трудовой договор с П. быть расторгнут в суде, если сам П. возражает против такого расторжения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КЛЮЧИ: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1.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А      8.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Б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3. В     10.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Б     11. Г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А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В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</w:p>
    <w:p w:rsidR="0085099E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 xml:space="preserve">Нет, неправомерно. При переводе работника с одной должности на другую испытательный срок устанавливать нельзя. Испытание работника в целях проверки его соответствия поручаемой работе в соответствии с ч.1 ст.70 ТК РФ устанавливается 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соглашением сторон исключительно при заключении трудового договора</w:t>
      </w:r>
    </w:p>
    <w:p w:rsidR="0043494D" w:rsidRPr="00A0513B" w:rsidRDefault="0043494D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1. 24 часа в неделю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2. 31 день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color w:val="000000"/>
          <w:sz w:val="28"/>
          <w:szCs w:val="28"/>
        </w:rPr>
        <w:t>3. В любое удобное время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Вариант 2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1. Б         8.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2. Б         9.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 xml:space="preserve">3. </w:t>
      </w:r>
      <w:proofErr w:type="gramStart"/>
      <w:r w:rsidRPr="00A0513B">
        <w:rPr>
          <w:b/>
          <w:bCs/>
          <w:color w:val="000000"/>
          <w:sz w:val="28"/>
          <w:szCs w:val="28"/>
        </w:rPr>
        <w:t>Б,В</w:t>
      </w:r>
      <w:proofErr w:type="gramEnd"/>
      <w:r w:rsidRPr="00A0513B">
        <w:rPr>
          <w:b/>
          <w:bCs/>
          <w:color w:val="000000"/>
          <w:sz w:val="28"/>
          <w:szCs w:val="28"/>
        </w:rPr>
        <w:t xml:space="preserve">     10.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4. А        11.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5. Б        12. А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6. Б</w:t>
      </w:r>
    </w:p>
    <w:p w:rsidR="00670EA7" w:rsidRPr="00A0513B" w:rsidRDefault="00670EA7" w:rsidP="00A0513B">
      <w:pPr>
        <w:pStyle w:val="a3"/>
        <w:shd w:val="clear" w:color="auto" w:fill="FAFAFA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7. А</w:t>
      </w: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13.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Нет. Лица не достигшие возраста 18 лет обязаны проходить ежегодный медицинский осмотр (ст. 266 ТК РФ</w:t>
      </w:r>
      <w:proofErr w:type="gramStart"/>
      <w:r w:rsidRPr="00A0513B">
        <w:rPr>
          <w:color w:val="000000"/>
          <w:sz w:val="28"/>
          <w:szCs w:val="28"/>
        </w:rPr>
        <w:t>) .</w:t>
      </w:r>
      <w:proofErr w:type="gramEnd"/>
      <w:r w:rsidRPr="00A0513B">
        <w:rPr>
          <w:color w:val="000000"/>
          <w:sz w:val="28"/>
          <w:szCs w:val="28"/>
        </w:rPr>
        <w:t xml:space="preserve"> Лица не прошедшие медицинский осмотр не допускаются к работе (ст.76 ТК РФ). За время отстранения от работы заработная плата не начисляется.</w:t>
      </w:r>
    </w:p>
    <w:p w:rsidR="0085099E" w:rsidRPr="00A0513B" w:rsidRDefault="0085099E" w:rsidP="00A0513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0EA7" w:rsidRPr="00A0513B" w:rsidRDefault="00670EA7" w:rsidP="00A051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513B">
        <w:rPr>
          <w:b/>
          <w:bCs/>
          <w:color w:val="000000"/>
          <w:sz w:val="28"/>
          <w:szCs w:val="28"/>
        </w:rPr>
        <w:t>14.</w:t>
      </w:r>
      <w:r w:rsidRPr="00A0513B">
        <w:rPr>
          <w:rStyle w:val="apple-converted-space"/>
          <w:color w:val="000000"/>
          <w:sz w:val="28"/>
          <w:szCs w:val="28"/>
        </w:rPr>
        <w:t> </w:t>
      </w:r>
      <w:r w:rsidRPr="00A0513B">
        <w:rPr>
          <w:color w:val="000000"/>
          <w:sz w:val="28"/>
          <w:szCs w:val="28"/>
        </w:rPr>
        <w:t>Несовершеннолетние не вправе работать в ночное время. Трудовой договор будет расторгнут, так как он заключен с нарушением трудового законодательства.</w:t>
      </w:r>
    </w:p>
    <w:p w:rsidR="00670EA7" w:rsidRPr="00A0513B" w:rsidRDefault="00670EA7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A7" w:rsidRPr="00A0513B" w:rsidRDefault="00670EA7" w:rsidP="00A0513B">
      <w:pPr>
        <w:spacing w:after="0" w:line="240" w:lineRule="auto"/>
        <w:rPr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205" w:rsidRPr="003011D0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Тестовые задания к зачету</w:t>
      </w:r>
      <w:r w:rsidR="00973C66" w:rsidRPr="00A0513B">
        <w:rPr>
          <w:rFonts w:ascii="Times New Roman" w:hAnsi="Times New Roman"/>
          <w:b/>
          <w:sz w:val="28"/>
          <w:szCs w:val="28"/>
        </w:rPr>
        <w:t xml:space="preserve"> </w:t>
      </w:r>
      <w:r w:rsidR="00973C66" w:rsidRPr="003011D0">
        <w:rPr>
          <w:rFonts w:ascii="Times New Roman" w:hAnsi="Times New Roman"/>
          <w:sz w:val="28"/>
          <w:szCs w:val="28"/>
        </w:rPr>
        <w:t>по Разделу З</w:t>
      </w:r>
      <w:r w:rsidR="003011D0" w:rsidRPr="003011D0">
        <w:rPr>
          <w:rFonts w:ascii="Times New Roman" w:hAnsi="Times New Roman"/>
          <w:sz w:val="28"/>
          <w:szCs w:val="28"/>
        </w:rPr>
        <w:t xml:space="preserve"> Регулирование правоотношений в профессиональной деятельности</w:t>
      </w:r>
      <w:r w:rsidR="00973C66" w:rsidRPr="003011D0">
        <w:rPr>
          <w:rFonts w:ascii="Times New Roman" w:hAnsi="Times New Roman"/>
          <w:sz w:val="28"/>
          <w:szCs w:val="28"/>
        </w:rPr>
        <w:t xml:space="preserve">  </w:t>
      </w:r>
      <w:r w:rsidRPr="003011D0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1. Административная ответственность наступает с: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14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16 лет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18 лет.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2. Конституция России была принята 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1993 году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2004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2007 году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3. Субъекты права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 Физические лица и юридические лица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Б.Муниципальные образования и государство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ответов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4.Юридические лица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Организации, учреждения, предприятия.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Граждане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Учредители.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5. Формы реорганизации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А.Присоединение, слияние.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Выделение, разделение.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В.Оба варианта ответов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6. Способы ликвидации юридического лица: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По решению суда, банкротство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Б.По решению органов местного самоуправления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7. Виды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А.Частная, коллективная, юридическая.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Частная, государственная, муниципальная.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8.Способы возникновения права собственности: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А.Первичный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Б.Производный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9.Оферта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Ответ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10. Формы гражданско-правовых договоров: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Письменная, устная.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С помощью мимики и жестов.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верны. </w:t>
      </w:r>
    </w:p>
    <w:p w:rsidR="00A0513B" w:rsidRPr="00A0513B" w:rsidRDefault="00A0513B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11. Претензионный период составляет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год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Вопрос 12. Условия действительности гражданско-правового договора: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Добровольность воли изъявления, наличие дееспособности.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Соблюдение формы договора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13. Иск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Официальное обращение в суд с просьбой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Б.Акт о совершенном проступке.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Законодательный документ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14. Трудовой договор бывает: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Индивидуальный.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Коллективный.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ответа верны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15. Нормальная продолжительность рабочей недели: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А.40 ч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48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44 ч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>Вопрос 16. Публичный договор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договор, заключенный с лицом, предложившим наиболее высокую цену, а по конкурсу - лицом, которое предложило лучшие условия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договор заключенный коммерческой организацией в силу характера ее деятельности и установленной законом обязанности, с любым лицом к ней обратившимся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договор, заключенный при свидетелях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17. Руководитель филиала юридического лица действует на основании: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Распоряжения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Поручения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Доверенности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18.Виды трудового договора: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Срочный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На неопределенный срок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19. По общему правилу дисциплинарное взыскание применяется (издается приказ)… со дня обнаружения проступка: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3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6 мес.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20 Ежегодный основной оплачиваемый отпуск работникам в возрасте до 18 лет: составляет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31 день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24 дня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>Вопрос 21. Конституция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Основной закон РФ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Правоприменительный 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В.Юридический факт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22. Индивидуальный предприниматель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Организация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Магазин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Физическое лицо, которому государство разрешило заниматься предпринимательской деятельностью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23. Юридические лица бывают: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Некоммерческие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Оба варианта верны.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24. Банкротство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Финансовая несостоятельность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Нет доходов, прибыли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Неумение управлять предприятием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25.Исковой период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1 год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2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года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 6. Учредительные документы юридического лица: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 Устав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Учредительный договор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27. Акцепт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Ответ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Предложение.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Сделка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28.Торги проводятся в виде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А.Аукцион, конкурс.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Б.Распродажа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29. Прекращение прав собственности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А.Национализация.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Б.Добровольная.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30. Объекты права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Животные, люди, вещи.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Движимое и недвижимое имущество, деньги, ценные бумаги.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31. Документы необходимые при устройстве на работу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Паспорт, документ об образовании. ИНН, пенсионное стразовое свидетельство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Характеристика, справка с места жительства.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верны.</w:t>
      </w:r>
    </w:p>
    <w:p w:rsidR="003011D0" w:rsidRDefault="003011D0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lastRenderedPageBreak/>
        <w:t xml:space="preserve"> Вопрос 32. Испытательный срок при приеме на работу составляет: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1мес.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2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 3 мес.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33. Сверхурочная работа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Работа по новому трудовому договору.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После нормы рабочего времени, по тому же </w:t>
      </w:r>
      <w:proofErr w:type="gramStart"/>
      <w:r w:rsidRPr="00A0513B">
        <w:rPr>
          <w:rFonts w:ascii="Times New Roman" w:hAnsi="Times New Roman"/>
          <w:sz w:val="28"/>
          <w:szCs w:val="28"/>
        </w:rPr>
        <w:t>договору ,</w:t>
      </w:r>
      <w:proofErr w:type="gramEnd"/>
      <w:r w:rsidRPr="00A0513B">
        <w:rPr>
          <w:rFonts w:ascii="Times New Roman" w:hAnsi="Times New Roman"/>
          <w:sz w:val="28"/>
          <w:szCs w:val="28"/>
        </w:rPr>
        <w:t xml:space="preserve"> что и основная работа.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34. Ежегодно оплачиваемый отпуск составляет: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28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30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В.36 дней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Вопрос 35. Прекращение трудовых отношений может быть: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По инициативе работодателя или работника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По соглашению сторон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36. Заработная плата это: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 Оплата труда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Б. Вознаграждение за труд с учетом сложности труда, условий труда, квалификации, качества и количества, с учетом всех надбавок и компенсаций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>Вопрос 37. Виды дисциплинарного взыскания: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Выговор, замечание, увольнение.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Строгий выговор, замечание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38 Виды материальной ответственности работника: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А.Полная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Ограниченная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ответа верны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b/>
          <w:sz w:val="28"/>
          <w:szCs w:val="28"/>
        </w:rPr>
        <w:t xml:space="preserve"> Вопрос 39. Прогул это: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 Отсутствие на рабочем месте в течение 4 часов подряд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Б. Отсутствие на рабочем месте в течение целого дня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 Оба варианта ответа верны.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 </w:t>
      </w:r>
      <w:r w:rsidRPr="00A0513B">
        <w:rPr>
          <w:rFonts w:ascii="Times New Roman" w:hAnsi="Times New Roman"/>
          <w:b/>
          <w:sz w:val="28"/>
          <w:szCs w:val="28"/>
        </w:rPr>
        <w:t xml:space="preserve">Вопрос 40. Договоры с недвижимым имуществом требуют: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А.Нотариального удостоверения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 xml:space="preserve">Б. Государственной регистрации </w:t>
      </w:r>
    </w:p>
    <w:p w:rsidR="00782494" w:rsidRPr="00A0513B" w:rsidRDefault="00782494" w:rsidP="00A051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13B">
        <w:rPr>
          <w:rFonts w:ascii="Times New Roman" w:hAnsi="Times New Roman"/>
          <w:sz w:val="28"/>
          <w:szCs w:val="28"/>
        </w:rPr>
        <w:t>В.Оба варианта верны</w:t>
      </w:r>
    </w:p>
    <w:p w:rsidR="00420FA7" w:rsidRPr="00A0513B" w:rsidRDefault="00420FA7" w:rsidP="00A0513B">
      <w:pPr>
        <w:spacing w:after="0" w:line="240" w:lineRule="auto"/>
        <w:rPr>
          <w:sz w:val="28"/>
          <w:szCs w:val="28"/>
        </w:rPr>
      </w:pPr>
    </w:p>
    <w:p w:rsidR="00A0513B" w:rsidRPr="00A0513B" w:rsidRDefault="00A0513B" w:rsidP="00A05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3B">
        <w:rPr>
          <w:rFonts w:ascii="Times New Roman" w:hAnsi="Times New Roman" w:cs="Times New Roman"/>
          <w:b/>
          <w:sz w:val="28"/>
          <w:szCs w:val="28"/>
        </w:rPr>
        <w:t>Ключ:</w:t>
      </w:r>
      <w:r w:rsidRPr="00A0513B">
        <w:rPr>
          <w:rFonts w:ascii="Times New Roman" w:hAnsi="Times New Roman" w:cs="Times New Roman"/>
          <w:sz w:val="28"/>
          <w:szCs w:val="28"/>
        </w:rPr>
        <w:t xml:space="preserve"> 1-б; 2-а; 3-в; 4-а; 5-в; 6-а; 7-б; 8-в; 9-б; 10-в; 11-а; 12-в; 13-а; 14-в; 15-а; 16-б; 17-в; 18-в; 19-а; 20-б; 21-а; 22-в; 23-в; 24-а; 25-в; 26-в; 27-а; 28-а; 29-в; 30-б; 31-а; 32-в; 33-б; 34-а; 35-в; 36-б; 37-а; 38-в; 39-в; 40-в.</w:t>
      </w:r>
    </w:p>
    <w:p w:rsidR="00A0513B" w:rsidRPr="00A0513B" w:rsidRDefault="00A0513B" w:rsidP="00A0513B">
      <w:pPr>
        <w:spacing w:after="0" w:line="240" w:lineRule="auto"/>
        <w:rPr>
          <w:sz w:val="28"/>
          <w:szCs w:val="28"/>
        </w:rPr>
      </w:pPr>
    </w:p>
    <w:sectPr w:rsidR="00A0513B" w:rsidRPr="00A0513B" w:rsidSect="002B4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647"/>
    <w:multiLevelType w:val="hybridMultilevel"/>
    <w:tmpl w:val="6A4E9360"/>
    <w:lvl w:ilvl="0" w:tplc="FCBA11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91C2D"/>
    <w:multiLevelType w:val="hybridMultilevel"/>
    <w:tmpl w:val="6178CC66"/>
    <w:lvl w:ilvl="0" w:tplc="FCBA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F14A7F"/>
    <w:multiLevelType w:val="hybridMultilevel"/>
    <w:tmpl w:val="F8987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EA7"/>
    <w:rsid w:val="000343FD"/>
    <w:rsid w:val="000D19F4"/>
    <w:rsid w:val="001B56F6"/>
    <w:rsid w:val="001F61CC"/>
    <w:rsid w:val="002B416B"/>
    <w:rsid w:val="003011D0"/>
    <w:rsid w:val="003A7665"/>
    <w:rsid w:val="003F0BD3"/>
    <w:rsid w:val="00420FA7"/>
    <w:rsid w:val="00422515"/>
    <w:rsid w:val="0043494D"/>
    <w:rsid w:val="00495C63"/>
    <w:rsid w:val="00634F6C"/>
    <w:rsid w:val="00670EA7"/>
    <w:rsid w:val="00681691"/>
    <w:rsid w:val="00743FD2"/>
    <w:rsid w:val="00782494"/>
    <w:rsid w:val="00832205"/>
    <w:rsid w:val="0085099E"/>
    <w:rsid w:val="00930202"/>
    <w:rsid w:val="00973C66"/>
    <w:rsid w:val="00A0513B"/>
    <w:rsid w:val="00A84827"/>
    <w:rsid w:val="00AA40A1"/>
    <w:rsid w:val="00B279D0"/>
    <w:rsid w:val="00C40066"/>
    <w:rsid w:val="00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FAB54-CC3C-4907-9722-3AB3ADB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0EA7"/>
  </w:style>
  <w:style w:type="character" w:styleId="a4">
    <w:name w:val="Strong"/>
    <w:basedOn w:val="a0"/>
    <w:uiPriority w:val="22"/>
    <w:qFormat/>
    <w:rsid w:val="002B416B"/>
    <w:rPr>
      <w:b/>
      <w:bCs/>
    </w:rPr>
  </w:style>
  <w:style w:type="paragraph" w:styleId="a5">
    <w:name w:val="List Paragraph"/>
    <w:basedOn w:val="a"/>
    <w:uiPriority w:val="34"/>
    <w:qFormat/>
    <w:rsid w:val="00C4006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EAC-19FD-4EF6-850D-63E2AC51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Людмила Воронина</cp:lastModifiedBy>
  <cp:revision>21</cp:revision>
  <dcterms:created xsi:type="dcterms:W3CDTF">2023-04-24T10:18:00Z</dcterms:created>
  <dcterms:modified xsi:type="dcterms:W3CDTF">2024-12-18T06:45:00Z</dcterms:modified>
</cp:coreProperties>
</file>