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64F" w:rsidRPr="00D64BC2" w:rsidRDefault="003B064F" w:rsidP="00B86C06">
      <w:pPr>
        <w:tabs>
          <w:tab w:val="left" w:pos="0"/>
        </w:tabs>
        <w:spacing w:after="0" w:line="240" w:lineRule="auto"/>
        <w:ind w:firstLine="709"/>
        <w:jc w:val="right"/>
        <w:rPr>
          <w:rFonts w:ascii="Times New Roman" w:hAnsi="Times New Roman"/>
          <w:b/>
          <w:bCs/>
          <w:sz w:val="24"/>
          <w:szCs w:val="24"/>
          <w:lang w:eastAsia="ru-RU"/>
        </w:rPr>
      </w:pPr>
      <w:r w:rsidRPr="00D64BC2">
        <w:rPr>
          <w:rFonts w:ascii="Times New Roman" w:hAnsi="Times New Roman"/>
          <w:b/>
          <w:bCs/>
          <w:sz w:val="24"/>
          <w:szCs w:val="24"/>
          <w:lang w:eastAsia="ru-RU"/>
        </w:rPr>
        <w:t>Приложение</w:t>
      </w:r>
    </w:p>
    <w:p w:rsidR="003B064F" w:rsidRPr="00147218" w:rsidRDefault="003B064F" w:rsidP="00B86C06">
      <w:pPr>
        <w:tabs>
          <w:tab w:val="left" w:pos="0"/>
        </w:tabs>
        <w:spacing w:after="0" w:line="240" w:lineRule="auto"/>
        <w:ind w:firstLine="709"/>
        <w:jc w:val="right"/>
        <w:rPr>
          <w:rFonts w:ascii="Times New Roman" w:hAnsi="Times New Roman"/>
          <w:bCs/>
          <w:sz w:val="24"/>
          <w:szCs w:val="24"/>
          <w:lang w:eastAsia="ru-RU"/>
        </w:rPr>
      </w:pPr>
      <w:r w:rsidRPr="00147218">
        <w:rPr>
          <w:rFonts w:ascii="Times New Roman" w:hAnsi="Times New Roman"/>
          <w:bCs/>
          <w:sz w:val="24"/>
          <w:szCs w:val="24"/>
          <w:lang w:eastAsia="ru-RU"/>
        </w:rPr>
        <w:t>ОПОП-ППССЗ по специальности</w:t>
      </w:r>
    </w:p>
    <w:p w:rsidR="003B064F" w:rsidRPr="00147218" w:rsidRDefault="009B4A3F" w:rsidP="00B86C06">
      <w:pPr>
        <w:tabs>
          <w:tab w:val="left" w:pos="0"/>
        </w:tabs>
        <w:spacing w:after="0" w:line="240" w:lineRule="auto"/>
        <w:ind w:firstLine="709"/>
        <w:jc w:val="right"/>
        <w:rPr>
          <w:rFonts w:ascii="Times New Roman" w:hAnsi="Times New Roman"/>
          <w:bCs/>
          <w:sz w:val="24"/>
          <w:szCs w:val="24"/>
          <w:lang w:eastAsia="ru-RU"/>
        </w:rPr>
      </w:pPr>
      <w:r>
        <w:rPr>
          <w:rFonts w:ascii="Times New Roman" w:hAnsi="Times New Roman"/>
          <w:bCs/>
          <w:sz w:val="24"/>
          <w:szCs w:val="24"/>
          <w:lang w:eastAsia="ru-RU"/>
        </w:rPr>
        <w:t>13</w:t>
      </w:r>
      <w:r w:rsidR="003B064F" w:rsidRPr="00147218">
        <w:rPr>
          <w:rFonts w:ascii="Times New Roman" w:hAnsi="Times New Roman"/>
          <w:bCs/>
          <w:sz w:val="24"/>
          <w:szCs w:val="24"/>
          <w:lang w:eastAsia="ru-RU"/>
        </w:rPr>
        <w:t>.0</w:t>
      </w:r>
      <w:r>
        <w:rPr>
          <w:rFonts w:ascii="Times New Roman" w:hAnsi="Times New Roman"/>
          <w:bCs/>
          <w:sz w:val="24"/>
          <w:szCs w:val="24"/>
          <w:lang w:eastAsia="ru-RU"/>
        </w:rPr>
        <w:t>2</w:t>
      </w:r>
      <w:r w:rsidR="003B064F" w:rsidRPr="00147218">
        <w:rPr>
          <w:rFonts w:ascii="Times New Roman" w:hAnsi="Times New Roman"/>
          <w:bCs/>
          <w:sz w:val="24"/>
          <w:szCs w:val="24"/>
          <w:lang w:eastAsia="ru-RU"/>
        </w:rPr>
        <w:t>.0</w:t>
      </w:r>
      <w:r>
        <w:rPr>
          <w:rFonts w:ascii="Times New Roman" w:hAnsi="Times New Roman"/>
          <w:bCs/>
          <w:sz w:val="24"/>
          <w:szCs w:val="24"/>
          <w:lang w:eastAsia="ru-RU"/>
        </w:rPr>
        <w:t>7</w:t>
      </w:r>
      <w:r w:rsidR="003B064F" w:rsidRPr="00147218">
        <w:rPr>
          <w:rFonts w:ascii="Times New Roman" w:hAnsi="Times New Roman"/>
          <w:bCs/>
          <w:sz w:val="24"/>
          <w:szCs w:val="24"/>
          <w:lang w:eastAsia="ru-RU"/>
        </w:rPr>
        <w:t xml:space="preserve"> </w:t>
      </w:r>
      <w:r>
        <w:rPr>
          <w:rFonts w:ascii="Times New Roman" w:hAnsi="Times New Roman"/>
          <w:bCs/>
          <w:sz w:val="24"/>
          <w:szCs w:val="24"/>
          <w:lang w:eastAsia="ru-RU"/>
        </w:rPr>
        <w:t>Электроснабжение</w:t>
      </w:r>
    </w:p>
    <w:p w:rsidR="003B064F" w:rsidRDefault="003B064F" w:rsidP="00B86C06">
      <w:pPr>
        <w:tabs>
          <w:tab w:val="left" w:pos="0"/>
        </w:tabs>
        <w:spacing w:after="0" w:line="240" w:lineRule="auto"/>
        <w:ind w:firstLine="709"/>
        <w:jc w:val="both"/>
        <w:rPr>
          <w:rFonts w:ascii="Times New Roman" w:hAnsi="Times New Roman"/>
          <w:sz w:val="28"/>
          <w:szCs w:val="28"/>
          <w:lang w:eastAsia="ru-RU"/>
        </w:rPr>
      </w:pPr>
    </w:p>
    <w:p w:rsidR="003B064F" w:rsidRDefault="003B064F" w:rsidP="00B86C06">
      <w:pPr>
        <w:widowControl w:val="0"/>
        <w:autoSpaceDE w:val="0"/>
        <w:autoSpaceDN w:val="0"/>
        <w:spacing w:after="0" w:line="240" w:lineRule="auto"/>
        <w:rPr>
          <w:rFonts w:ascii="Times New Roman" w:hAnsi="Times New Roman"/>
          <w:sz w:val="26"/>
        </w:rPr>
      </w:pPr>
    </w:p>
    <w:p w:rsidR="003B064F" w:rsidRDefault="003B064F"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B86C06" w:rsidRDefault="00B86C06" w:rsidP="00B86C06">
      <w:pPr>
        <w:widowControl w:val="0"/>
        <w:autoSpaceDE w:val="0"/>
        <w:autoSpaceDN w:val="0"/>
        <w:spacing w:after="0" w:line="240" w:lineRule="auto"/>
        <w:rPr>
          <w:rFonts w:ascii="Times New Roman" w:hAnsi="Times New Roman"/>
          <w:sz w:val="26"/>
        </w:rPr>
      </w:pPr>
    </w:p>
    <w:p w:rsidR="003B064F" w:rsidRPr="00147218" w:rsidRDefault="003B064F" w:rsidP="003B064F">
      <w:pPr>
        <w:spacing w:after="0" w:line="360" w:lineRule="auto"/>
        <w:ind w:firstLine="709"/>
        <w:jc w:val="center"/>
        <w:rPr>
          <w:rFonts w:ascii="Times New Roman" w:hAnsi="Times New Roman"/>
          <w:b/>
          <w:caps/>
          <w:sz w:val="24"/>
          <w:szCs w:val="24"/>
          <w:lang w:eastAsia="ru-RU"/>
        </w:rPr>
      </w:pPr>
      <w:r w:rsidRPr="00147218">
        <w:rPr>
          <w:rFonts w:ascii="Times New Roman" w:hAnsi="Times New Roman"/>
          <w:b/>
          <w:caps/>
          <w:sz w:val="24"/>
          <w:szCs w:val="24"/>
          <w:lang w:eastAsia="ru-RU"/>
        </w:rPr>
        <w:t xml:space="preserve">ФОНД ОЦЕНОЧНЫХ средств по учебной дисциплине </w:t>
      </w:r>
    </w:p>
    <w:p w:rsidR="003B064F" w:rsidRPr="00147218" w:rsidRDefault="003B064F" w:rsidP="003B064F">
      <w:pPr>
        <w:spacing w:after="0" w:line="360" w:lineRule="auto"/>
        <w:ind w:firstLine="709"/>
        <w:jc w:val="center"/>
        <w:rPr>
          <w:rFonts w:ascii="Times New Roman" w:hAnsi="Times New Roman"/>
          <w:b/>
          <w:sz w:val="24"/>
          <w:szCs w:val="24"/>
          <w:lang w:eastAsia="ru-RU"/>
        </w:rPr>
      </w:pPr>
      <w:r>
        <w:rPr>
          <w:rFonts w:ascii="Times New Roman" w:hAnsi="Times New Roman"/>
          <w:b/>
          <w:sz w:val="24"/>
          <w:szCs w:val="24"/>
          <w:lang w:eastAsia="ru-RU"/>
        </w:rPr>
        <w:t>П</w:t>
      </w:r>
      <w:r w:rsidR="00B86C06">
        <w:rPr>
          <w:rFonts w:ascii="Times New Roman" w:hAnsi="Times New Roman"/>
          <w:b/>
          <w:sz w:val="24"/>
          <w:szCs w:val="24"/>
          <w:lang w:eastAsia="ru-RU"/>
        </w:rPr>
        <w:t>М</w:t>
      </w:r>
      <w:r>
        <w:rPr>
          <w:rFonts w:ascii="Times New Roman" w:hAnsi="Times New Roman"/>
          <w:b/>
          <w:sz w:val="24"/>
          <w:szCs w:val="24"/>
          <w:lang w:eastAsia="ru-RU"/>
        </w:rPr>
        <w:t>.0</w:t>
      </w:r>
      <w:r w:rsidR="009B4A3F">
        <w:rPr>
          <w:rFonts w:ascii="Times New Roman" w:hAnsi="Times New Roman"/>
          <w:b/>
          <w:sz w:val="24"/>
          <w:szCs w:val="24"/>
          <w:lang w:eastAsia="ru-RU"/>
        </w:rPr>
        <w:t>3 ТЕХНИЧЕСКОЕ ОБСЛУЖИВАНИЕ И РЕМОНТ УСТРОЙСТВ РЕЛЕЙНОЙ ЗАЩИТЫ И АВТОМАТИКИ</w:t>
      </w:r>
    </w:p>
    <w:p w:rsidR="003B064F" w:rsidRPr="00147218" w:rsidRDefault="003B064F" w:rsidP="003B064F">
      <w:pPr>
        <w:spacing w:after="0" w:line="360" w:lineRule="auto"/>
        <w:ind w:firstLine="709"/>
        <w:jc w:val="center"/>
        <w:rPr>
          <w:rFonts w:ascii="Times New Roman" w:hAnsi="Times New Roman"/>
          <w:b/>
          <w:sz w:val="24"/>
          <w:szCs w:val="24"/>
          <w:lang w:eastAsia="ru-RU"/>
        </w:rPr>
      </w:pPr>
      <w:r w:rsidRPr="00147218">
        <w:rPr>
          <w:rFonts w:ascii="Times New Roman" w:hAnsi="Times New Roman"/>
          <w:b/>
          <w:sz w:val="24"/>
          <w:szCs w:val="24"/>
          <w:lang w:eastAsia="ru-RU"/>
        </w:rPr>
        <w:t>основной профессиональной образовательной программы -</w:t>
      </w:r>
    </w:p>
    <w:p w:rsidR="003B064F" w:rsidRPr="00147218" w:rsidRDefault="003B064F" w:rsidP="003B064F">
      <w:pPr>
        <w:spacing w:after="0" w:line="360" w:lineRule="auto"/>
        <w:ind w:firstLine="709"/>
        <w:jc w:val="center"/>
        <w:rPr>
          <w:rFonts w:ascii="Times New Roman" w:hAnsi="Times New Roman"/>
          <w:b/>
          <w:sz w:val="24"/>
          <w:szCs w:val="24"/>
          <w:lang w:eastAsia="ru-RU"/>
        </w:rPr>
      </w:pPr>
      <w:r w:rsidRPr="00147218">
        <w:rPr>
          <w:rFonts w:ascii="Times New Roman" w:hAnsi="Times New Roman"/>
          <w:b/>
          <w:sz w:val="24"/>
          <w:szCs w:val="24"/>
          <w:lang w:eastAsia="ru-RU"/>
        </w:rPr>
        <w:t>программы подготовки специалистов среднего звена специальности СПО</w:t>
      </w:r>
    </w:p>
    <w:p w:rsidR="009B4A3F" w:rsidRPr="009B4A3F" w:rsidRDefault="009B4A3F" w:rsidP="009B4A3F">
      <w:pPr>
        <w:spacing w:after="0" w:line="360" w:lineRule="auto"/>
        <w:ind w:firstLine="709"/>
        <w:jc w:val="center"/>
        <w:rPr>
          <w:rFonts w:ascii="Times New Roman" w:hAnsi="Times New Roman"/>
          <w:b/>
          <w:sz w:val="24"/>
          <w:szCs w:val="24"/>
          <w:lang w:eastAsia="ru-RU"/>
        </w:rPr>
      </w:pPr>
      <w:r w:rsidRPr="009B4A3F">
        <w:rPr>
          <w:rFonts w:ascii="Times New Roman" w:hAnsi="Times New Roman"/>
          <w:b/>
          <w:sz w:val="24"/>
          <w:szCs w:val="24"/>
          <w:lang w:eastAsia="ru-RU"/>
        </w:rPr>
        <w:t>13.02.07 Электроснабжение</w:t>
      </w:r>
    </w:p>
    <w:p w:rsidR="003B064F" w:rsidRPr="00147218" w:rsidRDefault="003B064F" w:rsidP="003B064F">
      <w:pPr>
        <w:spacing w:after="0" w:line="360" w:lineRule="auto"/>
        <w:ind w:firstLine="709"/>
        <w:jc w:val="center"/>
        <w:rPr>
          <w:rFonts w:ascii="Times New Roman" w:hAnsi="Times New Roman"/>
          <w:i/>
          <w:sz w:val="24"/>
          <w:szCs w:val="24"/>
          <w:lang w:eastAsia="ru-RU"/>
        </w:rPr>
      </w:pPr>
    </w:p>
    <w:p w:rsidR="003B064F" w:rsidRPr="00147218" w:rsidRDefault="003B064F" w:rsidP="003B064F">
      <w:pPr>
        <w:spacing w:after="0" w:line="360" w:lineRule="auto"/>
        <w:ind w:firstLine="709"/>
        <w:jc w:val="center"/>
        <w:rPr>
          <w:rFonts w:ascii="Times New Roman" w:hAnsi="Times New Roman"/>
          <w:i/>
          <w:sz w:val="24"/>
          <w:szCs w:val="24"/>
          <w:lang w:eastAsia="ru-RU"/>
        </w:rPr>
      </w:pPr>
    </w:p>
    <w:p w:rsidR="003B064F" w:rsidRPr="00147218" w:rsidRDefault="003B064F" w:rsidP="003B064F">
      <w:pPr>
        <w:spacing w:after="0" w:line="360" w:lineRule="auto"/>
        <w:ind w:firstLine="709"/>
        <w:jc w:val="center"/>
        <w:rPr>
          <w:rFonts w:ascii="Times New Roman" w:hAnsi="Times New Roman"/>
          <w:i/>
          <w:sz w:val="24"/>
          <w:szCs w:val="24"/>
          <w:lang w:eastAsia="ru-RU"/>
        </w:rPr>
      </w:pPr>
      <w:r w:rsidRPr="00147218">
        <w:rPr>
          <w:rFonts w:ascii="Times New Roman" w:hAnsi="Times New Roman"/>
          <w:i/>
          <w:sz w:val="24"/>
          <w:szCs w:val="24"/>
          <w:lang w:eastAsia="ru-RU"/>
        </w:rPr>
        <w:t>Базовая подготовка</w:t>
      </w:r>
    </w:p>
    <w:p w:rsidR="003B064F" w:rsidRPr="00147218" w:rsidRDefault="003B064F" w:rsidP="003B064F">
      <w:pPr>
        <w:spacing w:after="0" w:line="360" w:lineRule="auto"/>
        <w:ind w:firstLine="709"/>
        <w:jc w:val="center"/>
        <w:rPr>
          <w:rFonts w:ascii="Times New Roman" w:hAnsi="Times New Roman"/>
          <w:i/>
          <w:sz w:val="24"/>
          <w:szCs w:val="24"/>
          <w:lang w:eastAsia="ru-RU"/>
        </w:rPr>
      </w:pPr>
      <w:r w:rsidRPr="00147218">
        <w:rPr>
          <w:rFonts w:ascii="Times New Roman" w:hAnsi="Times New Roman"/>
          <w:i/>
          <w:sz w:val="24"/>
          <w:szCs w:val="24"/>
          <w:lang w:eastAsia="ru-RU"/>
        </w:rPr>
        <w:t>среднего профессионального образования</w:t>
      </w:r>
    </w:p>
    <w:p w:rsidR="003B064F" w:rsidRPr="00147218" w:rsidRDefault="003B064F" w:rsidP="003B064F">
      <w:pPr>
        <w:widowControl w:val="0"/>
        <w:autoSpaceDE w:val="0"/>
        <w:autoSpaceDN w:val="0"/>
        <w:adjustRightInd w:val="0"/>
        <w:spacing w:after="0" w:line="360" w:lineRule="auto"/>
        <w:ind w:firstLine="709"/>
        <w:jc w:val="center"/>
        <w:rPr>
          <w:rFonts w:ascii="Times New Roman" w:hAnsi="Times New Roman"/>
          <w:i/>
          <w:iCs/>
          <w:sz w:val="24"/>
          <w:szCs w:val="24"/>
          <w:lang w:eastAsia="ru-RU"/>
        </w:rPr>
      </w:pPr>
      <w:r w:rsidRPr="00147218">
        <w:rPr>
          <w:rFonts w:ascii="Times New Roman" w:hAnsi="Times New Roman"/>
          <w:i/>
          <w:iCs/>
          <w:sz w:val="24"/>
          <w:szCs w:val="24"/>
          <w:lang w:eastAsia="ru-RU"/>
        </w:rPr>
        <w:t>(год начала подготовки по УП: 202</w:t>
      </w:r>
      <w:r w:rsidR="002D7B34">
        <w:rPr>
          <w:rFonts w:ascii="Times New Roman" w:hAnsi="Times New Roman"/>
          <w:i/>
          <w:iCs/>
          <w:sz w:val="24"/>
          <w:szCs w:val="24"/>
          <w:lang w:eastAsia="ru-RU"/>
        </w:rPr>
        <w:t>6</w:t>
      </w:r>
      <w:r w:rsidRPr="00147218">
        <w:rPr>
          <w:rFonts w:ascii="Times New Roman" w:hAnsi="Times New Roman"/>
          <w:i/>
          <w:iCs/>
          <w:sz w:val="24"/>
          <w:szCs w:val="24"/>
          <w:lang w:eastAsia="ru-RU"/>
        </w:rPr>
        <w:t>)</w:t>
      </w:r>
    </w:p>
    <w:p w:rsidR="003B064F" w:rsidRDefault="003B064F" w:rsidP="003B064F">
      <w:pPr>
        <w:autoSpaceDE w:val="0"/>
        <w:autoSpaceDN w:val="0"/>
        <w:adjustRightInd w:val="0"/>
        <w:spacing w:line="360" w:lineRule="auto"/>
        <w:ind w:firstLine="720"/>
        <w:jc w:val="center"/>
        <w:rPr>
          <w:rFonts w:ascii="Times New Roman" w:hAnsi="Times New Roman"/>
          <w:sz w:val="28"/>
          <w:szCs w:val="28"/>
        </w:rPr>
      </w:pPr>
    </w:p>
    <w:p w:rsidR="00B86C06" w:rsidRDefault="00B86C06" w:rsidP="003B064F">
      <w:pPr>
        <w:autoSpaceDE w:val="0"/>
        <w:autoSpaceDN w:val="0"/>
        <w:adjustRightInd w:val="0"/>
        <w:spacing w:line="360" w:lineRule="auto"/>
        <w:ind w:firstLine="720"/>
        <w:jc w:val="center"/>
        <w:rPr>
          <w:rFonts w:ascii="Times New Roman" w:hAnsi="Times New Roman"/>
          <w:sz w:val="28"/>
          <w:szCs w:val="28"/>
        </w:rPr>
      </w:pPr>
    </w:p>
    <w:p w:rsidR="00B86C06" w:rsidRDefault="00B86C06">
      <w:pPr>
        <w:rPr>
          <w:rFonts w:ascii="Times New Roman" w:hAnsi="Times New Roman"/>
          <w:sz w:val="28"/>
          <w:szCs w:val="28"/>
        </w:rPr>
      </w:pPr>
      <w:r>
        <w:rPr>
          <w:rFonts w:ascii="Times New Roman" w:hAnsi="Times New Roman"/>
          <w:sz w:val="28"/>
          <w:szCs w:val="28"/>
        </w:rPr>
        <w:br w:type="page"/>
      </w:r>
    </w:p>
    <w:p w:rsidR="00B86C06" w:rsidRPr="00B86C06" w:rsidRDefault="00B86C06" w:rsidP="002A1B37">
      <w:pPr>
        <w:spacing w:after="0" w:line="240" w:lineRule="auto"/>
        <w:ind w:firstLine="709"/>
        <w:jc w:val="center"/>
        <w:rPr>
          <w:rFonts w:ascii="Times New Roman" w:hAnsi="Times New Roman"/>
          <w:b/>
          <w:bCs/>
          <w:sz w:val="24"/>
          <w:szCs w:val="24"/>
          <w:lang w:eastAsia="ru-RU"/>
        </w:rPr>
      </w:pPr>
      <w:r w:rsidRPr="00B86C06">
        <w:rPr>
          <w:rFonts w:ascii="Times New Roman" w:hAnsi="Times New Roman"/>
          <w:b/>
          <w:bCs/>
          <w:sz w:val="24"/>
          <w:szCs w:val="24"/>
          <w:lang w:eastAsia="ru-RU"/>
        </w:rPr>
        <w:lastRenderedPageBreak/>
        <w:t>Содержание</w:t>
      </w:r>
    </w:p>
    <w:tbl>
      <w:tblPr>
        <w:tblW w:w="0" w:type="auto"/>
        <w:tblLook w:val="01E0" w:firstRow="1" w:lastRow="1" w:firstColumn="1" w:lastColumn="1" w:noHBand="0" w:noVBand="0"/>
      </w:tblPr>
      <w:tblGrid>
        <w:gridCol w:w="931"/>
        <w:gridCol w:w="8234"/>
        <w:gridCol w:w="972"/>
      </w:tblGrid>
      <w:tr w:rsidR="00B86C06" w:rsidRPr="00B86C06" w:rsidTr="00951946">
        <w:tc>
          <w:tcPr>
            <w:tcW w:w="931" w:type="dxa"/>
          </w:tcPr>
          <w:p w:rsidR="00B86C06" w:rsidRPr="00DB42D5" w:rsidRDefault="00951946" w:rsidP="002A1B37">
            <w:pPr>
              <w:spacing w:after="0" w:line="240" w:lineRule="auto"/>
              <w:rPr>
                <w:rFonts w:ascii="Times New Roman" w:hAnsi="Times New Roman"/>
                <w:sz w:val="24"/>
                <w:szCs w:val="24"/>
                <w:lang w:eastAsia="ru-RU"/>
              </w:rPr>
            </w:pPr>
            <w:r>
              <w:rPr>
                <w:rFonts w:ascii="Times New Roman" w:hAnsi="Times New Roman"/>
                <w:b/>
                <w:bCs/>
                <w:sz w:val="24"/>
                <w:szCs w:val="24"/>
                <w:lang w:eastAsia="ru-RU"/>
              </w:rPr>
              <w:t>1.</w:t>
            </w:r>
          </w:p>
        </w:tc>
        <w:tc>
          <w:tcPr>
            <w:tcW w:w="8234" w:type="dxa"/>
          </w:tcPr>
          <w:p w:rsidR="00B86C06" w:rsidRPr="00DB42D5" w:rsidRDefault="00B86C06" w:rsidP="002A1B37">
            <w:pPr>
              <w:spacing w:after="0" w:line="240" w:lineRule="auto"/>
              <w:rPr>
                <w:rFonts w:ascii="Times New Roman" w:hAnsi="Times New Roman"/>
                <w:sz w:val="24"/>
                <w:szCs w:val="24"/>
                <w:lang w:eastAsia="ru-RU"/>
              </w:rPr>
            </w:pPr>
            <w:r w:rsidRPr="00DB42D5">
              <w:rPr>
                <w:rFonts w:ascii="Times New Roman" w:hAnsi="Times New Roman"/>
                <w:b/>
                <w:bCs/>
                <w:sz w:val="24"/>
                <w:szCs w:val="24"/>
                <w:lang w:eastAsia="ru-RU"/>
              </w:rPr>
              <w:t xml:space="preserve">Паспорт </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DB42D5" w:rsidRDefault="00B86C06" w:rsidP="002A1B37">
            <w:pPr>
              <w:spacing w:after="0" w:line="240" w:lineRule="auto"/>
              <w:rPr>
                <w:rFonts w:ascii="Times New Roman" w:hAnsi="Times New Roman"/>
                <w:sz w:val="24"/>
                <w:szCs w:val="24"/>
                <w:lang w:eastAsia="ru-RU"/>
              </w:rPr>
            </w:pPr>
            <w:r w:rsidRPr="00DB42D5">
              <w:rPr>
                <w:rFonts w:ascii="Times New Roman" w:hAnsi="Times New Roman"/>
                <w:sz w:val="24"/>
                <w:szCs w:val="24"/>
                <w:lang w:eastAsia="ru-RU"/>
              </w:rPr>
              <w:t>1.1.</w:t>
            </w:r>
          </w:p>
        </w:tc>
        <w:tc>
          <w:tcPr>
            <w:tcW w:w="8234" w:type="dxa"/>
          </w:tcPr>
          <w:p w:rsidR="00B86C06" w:rsidRPr="00DB42D5" w:rsidRDefault="00B86C06" w:rsidP="002A1B37">
            <w:pPr>
              <w:autoSpaceDE w:val="0"/>
              <w:autoSpaceDN w:val="0"/>
              <w:adjustRightInd w:val="0"/>
              <w:spacing w:after="0" w:line="240" w:lineRule="auto"/>
              <w:jc w:val="both"/>
              <w:rPr>
                <w:rFonts w:ascii="Times New Roman" w:hAnsi="Times New Roman"/>
                <w:sz w:val="24"/>
                <w:szCs w:val="24"/>
                <w:lang w:eastAsia="ru-RU"/>
              </w:rPr>
            </w:pPr>
            <w:r w:rsidRPr="00DB42D5">
              <w:rPr>
                <w:rFonts w:ascii="Times New Roman" w:hAnsi="Times New Roman"/>
                <w:sz w:val="24"/>
                <w:szCs w:val="24"/>
                <w:lang w:eastAsia="ru-RU"/>
              </w:rPr>
              <w:t xml:space="preserve">Система контроля и </w:t>
            </w:r>
            <w:bookmarkStart w:id="0" w:name="_GoBack"/>
            <w:bookmarkEnd w:id="0"/>
            <w:r w:rsidR="002D7B34" w:rsidRPr="00DB42D5">
              <w:rPr>
                <w:rFonts w:ascii="Times New Roman" w:hAnsi="Times New Roman"/>
                <w:sz w:val="24"/>
                <w:szCs w:val="24"/>
                <w:lang w:eastAsia="ru-RU"/>
              </w:rPr>
              <w:t>оценки освоения</w:t>
            </w:r>
            <w:r w:rsidRPr="00DB42D5">
              <w:rPr>
                <w:rFonts w:ascii="Times New Roman" w:hAnsi="Times New Roman"/>
                <w:sz w:val="24"/>
                <w:szCs w:val="24"/>
                <w:lang w:eastAsia="ru-RU"/>
              </w:rPr>
              <w:t xml:space="preserve"> программы профессионального модуля</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DB42D5" w:rsidRDefault="00B86C06" w:rsidP="002A1B37">
            <w:pPr>
              <w:spacing w:after="0" w:line="240" w:lineRule="auto"/>
              <w:rPr>
                <w:rFonts w:ascii="Times New Roman" w:hAnsi="Times New Roman"/>
                <w:sz w:val="24"/>
                <w:szCs w:val="24"/>
                <w:lang w:eastAsia="ru-RU"/>
              </w:rPr>
            </w:pPr>
            <w:r w:rsidRPr="00DB42D5">
              <w:rPr>
                <w:rFonts w:ascii="Times New Roman" w:hAnsi="Times New Roman"/>
                <w:sz w:val="24"/>
                <w:szCs w:val="24"/>
                <w:lang w:eastAsia="ru-RU"/>
              </w:rPr>
              <w:t>1.2. </w:t>
            </w:r>
          </w:p>
        </w:tc>
        <w:tc>
          <w:tcPr>
            <w:tcW w:w="8234" w:type="dxa"/>
          </w:tcPr>
          <w:p w:rsidR="00B86C06" w:rsidRPr="00DB42D5" w:rsidRDefault="00B86C06" w:rsidP="002A1B37">
            <w:pPr>
              <w:spacing w:after="0" w:line="240" w:lineRule="auto"/>
              <w:rPr>
                <w:rFonts w:ascii="Times New Roman" w:hAnsi="Times New Roman"/>
                <w:sz w:val="24"/>
                <w:szCs w:val="24"/>
                <w:lang w:eastAsia="ru-RU"/>
              </w:rPr>
            </w:pPr>
            <w:r w:rsidRPr="00DB42D5">
              <w:rPr>
                <w:rFonts w:ascii="Times New Roman" w:hAnsi="Times New Roman"/>
                <w:bCs/>
                <w:sz w:val="24"/>
                <w:szCs w:val="24"/>
                <w:lang w:eastAsia="ru-RU"/>
              </w:rPr>
              <w:t>Результаты освоения модуля, подлежащие проверке</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DB42D5" w:rsidRDefault="00B86C06" w:rsidP="002A1B37">
            <w:pPr>
              <w:spacing w:after="0" w:line="240" w:lineRule="auto"/>
              <w:rPr>
                <w:rFonts w:ascii="Times New Roman" w:hAnsi="Times New Roman"/>
                <w:sz w:val="24"/>
                <w:szCs w:val="24"/>
                <w:lang w:eastAsia="ru-RU"/>
              </w:rPr>
            </w:pPr>
            <w:r w:rsidRPr="00DB42D5">
              <w:rPr>
                <w:rFonts w:ascii="Times New Roman" w:hAnsi="Times New Roman"/>
                <w:sz w:val="24"/>
                <w:szCs w:val="24"/>
                <w:lang w:eastAsia="ru-RU"/>
              </w:rPr>
              <w:t>1.3</w:t>
            </w:r>
            <w:r w:rsidR="00912DBE">
              <w:rPr>
                <w:rFonts w:ascii="Times New Roman" w:hAnsi="Times New Roman"/>
                <w:sz w:val="24"/>
                <w:szCs w:val="24"/>
                <w:lang w:eastAsia="ru-RU"/>
              </w:rPr>
              <w:t>.</w:t>
            </w:r>
          </w:p>
        </w:tc>
        <w:tc>
          <w:tcPr>
            <w:tcW w:w="8234" w:type="dxa"/>
          </w:tcPr>
          <w:p w:rsidR="00B86C06" w:rsidRPr="00DB42D5" w:rsidRDefault="00B86C06" w:rsidP="002A1B37">
            <w:pPr>
              <w:spacing w:after="0" w:line="240" w:lineRule="auto"/>
              <w:rPr>
                <w:rFonts w:ascii="Times New Roman" w:hAnsi="Times New Roman"/>
                <w:bCs/>
                <w:sz w:val="24"/>
                <w:szCs w:val="24"/>
                <w:lang w:eastAsia="ru-RU"/>
              </w:rPr>
            </w:pPr>
            <w:r w:rsidRPr="00DB42D5">
              <w:rPr>
                <w:rFonts w:ascii="Times New Roman" w:hAnsi="Times New Roman"/>
                <w:sz w:val="24"/>
                <w:szCs w:val="24"/>
                <w:lang w:eastAsia="ru-RU"/>
              </w:rPr>
              <w:t>Дидактические единицы «иметь практический опыт», «уметь» и «знать»</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912DBE" w:rsidRDefault="00951946" w:rsidP="002A1B37">
            <w:pPr>
              <w:spacing w:after="0" w:line="240" w:lineRule="auto"/>
              <w:rPr>
                <w:rFonts w:ascii="Times New Roman" w:hAnsi="Times New Roman"/>
                <w:sz w:val="24"/>
                <w:szCs w:val="24"/>
                <w:lang w:eastAsia="ru-RU"/>
              </w:rPr>
            </w:pPr>
            <w:r>
              <w:rPr>
                <w:rFonts w:ascii="Times New Roman" w:hAnsi="Times New Roman"/>
                <w:b/>
                <w:bCs/>
                <w:sz w:val="24"/>
                <w:szCs w:val="24"/>
                <w:lang w:eastAsia="ru-RU"/>
              </w:rPr>
              <w:t>2.</w:t>
            </w:r>
          </w:p>
        </w:tc>
        <w:tc>
          <w:tcPr>
            <w:tcW w:w="8234" w:type="dxa"/>
          </w:tcPr>
          <w:p w:rsidR="00B86C06" w:rsidRPr="00912DBE" w:rsidRDefault="00B86C06" w:rsidP="002A1B37">
            <w:pPr>
              <w:spacing w:after="0" w:line="240" w:lineRule="auto"/>
              <w:rPr>
                <w:rFonts w:ascii="Times New Roman" w:hAnsi="Times New Roman"/>
                <w:sz w:val="24"/>
                <w:szCs w:val="24"/>
                <w:lang w:eastAsia="ru-RU"/>
              </w:rPr>
            </w:pPr>
            <w:r w:rsidRPr="00912DBE">
              <w:rPr>
                <w:rFonts w:ascii="Times New Roman" w:hAnsi="Times New Roman"/>
                <w:b/>
                <w:bCs/>
                <w:sz w:val="24"/>
                <w:szCs w:val="24"/>
                <w:lang w:eastAsia="ru-RU"/>
              </w:rPr>
              <w:t>Оценка освоения междисциплинарного (ых) курса(ов)</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912DBE" w:rsidRDefault="00B86C06" w:rsidP="002A1B37">
            <w:pPr>
              <w:spacing w:after="0" w:line="240" w:lineRule="auto"/>
              <w:rPr>
                <w:rFonts w:ascii="Times New Roman" w:hAnsi="Times New Roman"/>
                <w:sz w:val="24"/>
                <w:szCs w:val="24"/>
                <w:lang w:eastAsia="ru-RU"/>
              </w:rPr>
            </w:pPr>
            <w:r w:rsidRPr="00912DBE">
              <w:rPr>
                <w:rFonts w:ascii="Times New Roman" w:hAnsi="Times New Roman"/>
                <w:sz w:val="24"/>
                <w:szCs w:val="24"/>
                <w:lang w:eastAsia="ru-RU"/>
              </w:rPr>
              <w:t>2.1.</w:t>
            </w:r>
          </w:p>
        </w:tc>
        <w:tc>
          <w:tcPr>
            <w:tcW w:w="8234" w:type="dxa"/>
          </w:tcPr>
          <w:p w:rsidR="00B86C06" w:rsidRPr="00912DBE" w:rsidRDefault="00B86C06" w:rsidP="002A1B37">
            <w:pPr>
              <w:spacing w:after="0" w:line="240" w:lineRule="auto"/>
              <w:rPr>
                <w:rFonts w:ascii="Times New Roman" w:hAnsi="Times New Roman"/>
                <w:sz w:val="24"/>
                <w:szCs w:val="24"/>
                <w:lang w:eastAsia="ru-RU"/>
              </w:rPr>
            </w:pPr>
            <w:r w:rsidRPr="00912DBE">
              <w:rPr>
                <w:rFonts w:ascii="Times New Roman" w:hAnsi="Times New Roman"/>
                <w:sz w:val="24"/>
                <w:szCs w:val="24"/>
                <w:lang w:eastAsia="ru-RU"/>
              </w:rPr>
              <w:t>Формы и методы оценивания</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7C5C80" w:rsidRPr="00B86C06" w:rsidTr="00951946">
        <w:tc>
          <w:tcPr>
            <w:tcW w:w="931" w:type="dxa"/>
          </w:tcPr>
          <w:p w:rsidR="007C5C80" w:rsidRPr="009C3F4C" w:rsidRDefault="009C3F4C" w:rsidP="002A1B37">
            <w:pPr>
              <w:spacing w:after="0" w:line="240" w:lineRule="auto"/>
              <w:rPr>
                <w:rFonts w:ascii="Times New Roman" w:hAnsi="Times New Roman"/>
                <w:sz w:val="24"/>
                <w:szCs w:val="24"/>
                <w:lang w:eastAsia="ru-RU"/>
              </w:rPr>
            </w:pPr>
            <w:r w:rsidRPr="009C3F4C">
              <w:rPr>
                <w:rFonts w:ascii="Times New Roman" w:hAnsi="Times New Roman"/>
                <w:sz w:val="24"/>
                <w:szCs w:val="24"/>
                <w:lang w:eastAsia="ru-RU"/>
              </w:rPr>
              <w:t>2.2.</w:t>
            </w:r>
          </w:p>
        </w:tc>
        <w:tc>
          <w:tcPr>
            <w:tcW w:w="8234" w:type="dxa"/>
          </w:tcPr>
          <w:p w:rsidR="007C5C80" w:rsidRPr="009C3F4C" w:rsidRDefault="009C3F4C" w:rsidP="002A1B37">
            <w:pPr>
              <w:spacing w:after="0" w:line="240" w:lineRule="auto"/>
              <w:rPr>
                <w:rFonts w:ascii="Times New Roman" w:hAnsi="Times New Roman"/>
                <w:sz w:val="24"/>
                <w:szCs w:val="24"/>
                <w:lang w:eastAsia="ru-RU"/>
              </w:rPr>
            </w:pPr>
            <w:r w:rsidRPr="009C3F4C">
              <w:rPr>
                <w:rFonts w:ascii="Times New Roman" w:hAnsi="Times New Roman"/>
                <w:sz w:val="24"/>
                <w:szCs w:val="24"/>
                <w:lang w:eastAsia="ru-RU"/>
              </w:rPr>
              <w:t>Перечень заданий для оценки освоения профессиональных модулей</w:t>
            </w:r>
          </w:p>
        </w:tc>
        <w:tc>
          <w:tcPr>
            <w:tcW w:w="972" w:type="dxa"/>
            <w:vAlign w:val="bottom"/>
          </w:tcPr>
          <w:p w:rsidR="007C5C80" w:rsidRPr="00B86C06" w:rsidRDefault="007C5C80"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2A1B37" w:rsidRDefault="002A1B37" w:rsidP="002A1B37">
            <w:pPr>
              <w:spacing w:after="0" w:line="240" w:lineRule="auto"/>
              <w:rPr>
                <w:rFonts w:ascii="Times New Roman" w:hAnsi="Times New Roman"/>
                <w:sz w:val="24"/>
                <w:szCs w:val="24"/>
                <w:lang w:eastAsia="ru-RU"/>
              </w:rPr>
            </w:pPr>
            <w:r w:rsidRPr="002A1B37">
              <w:rPr>
                <w:rFonts w:ascii="Times New Roman" w:hAnsi="Times New Roman"/>
                <w:sz w:val="24"/>
                <w:szCs w:val="24"/>
                <w:lang w:eastAsia="ru-RU"/>
              </w:rPr>
              <w:t>2.2.1.</w:t>
            </w:r>
          </w:p>
        </w:tc>
        <w:tc>
          <w:tcPr>
            <w:tcW w:w="8234" w:type="dxa"/>
          </w:tcPr>
          <w:p w:rsidR="00B86C06" w:rsidRPr="002A1B37" w:rsidRDefault="00B86C06" w:rsidP="002A1B37">
            <w:pPr>
              <w:spacing w:after="0" w:line="240" w:lineRule="auto"/>
              <w:rPr>
                <w:rFonts w:ascii="Times New Roman" w:hAnsi="Times New Roman"/>
                <w:sz w:val="24"/>
                <w:szCs w:val="24"/>
                <w:lang w:eastAsia="ru-RU"/>
              </w:rPr>
            </w:pPr>
            <w:r w:rsidRPr="002A1B37">
              <w:rPr>
                <w:rFonts w:ascii="Times New Roman" w:hAnsi="Times New Roman"/>
                <w:bCs/>
                <w:sz w:val="24"/>
                <w:szCs w:val="24"/>
                <w:lang w:eastAsia="ru-RU"/>
              </w:rPr>
              <w:t>Перечень заданий для оценки освоения МДК</w:t>
            </w:r>
            <w:r w:rsidR="00B634C8" w:rsidRPr="002A1B37">
              <w:rPr>
                <w:rFonts w:ascii="Times New Roman" w:hAnsi="Times New Roman"/>
                <w:bCs/>
                <w:sz w:val="24"/>
                <w:szCs w:val="24"/>
                <w:lang w:eastAsia="ru-RU"/>
              </w:rPr>
              <w:t>.00.00 Название</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2A1B37" w:rsidRDefault="002A1B37" w:rsidP="002A1B37">
            <w:pPr>
              <w:spacing w:after="0" w:line="240" w:lineRule="auto"/>
              <w:rPr>
                <w:rFonts w:ascii="Times New Roman" w:hAnsi="Times New Roman"/>
                <w:sz w:val="24"/>
                <w:szCs w:val="24"/>
                <w:lang w:eastAsia="ru-RU"/>
              </w:rPr>
            </w:pPr>
            <w:r w:rsidRPr="002A1B37">
              <w:rPr>
                <w:rFonts w:ascii="Times New Roman" w:hAnsi="Times New Roman"/>
                <w:sz w:val="24"/>
                <w:szCs w:val="24"/>
                <w:lang w:eastAsia="ru-RU"/>
              </w:rPr>
              <w:t>2.2.1.1</w:t>
            </w:r>
          </w:p>
        </w:tc>
        <w:tc>
          <w:tcPr>
            <w:tcW w:w="8234" w:type="dxa"/>
          </w:tcPr>
          <w:p w:rsidR="00B86C06" w:rsidRPr="002A1B37" w:rsidRDefault="00B86C06" w:rsidP="002A1B37">
            <w:pPr>
              <w:spacing w:after="0" w:line="240" w:lineRule="auto"/>
              <w:rPr>
                <w:rFonts w:ascii="Times New Roman" w:hAnsi="Times New Roman"/>
                <w:sz w:val="24"/>
                <w:szCs w:val="24"/>
                <w:lang w:eastAsia="ru-RU"/>
              </w:rPr>
            </w:pPr>
            <w:r w:rsidRPr="002A1B37">
              <w:rPr>
                <w:rFonts w:ascii="Times New Roman" w:hAnsi="Times New Roman"/>
                <w:bCs/>
                <w:sz w:val="24"/>
                <w:szCs w:val="24"/>
                <w:lang w:eastAsia="ru-RU"/>
              </w:rPr>
              <w:t>Задания для текущего контроля</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905300" w:rsidRPr="00B86C06" w:rsidTr="00951946">
        <w:tc>
          <w:tcPr>
            <w:tcW w:w="931" w:type="dxa"/>
          </w:tcPr>
          <w:p w:rsidR="00905300" w:rsidRPr="002A1B37" w:rsidRDefault="002A1B37" w:rsidP="002A1B37">
            <w:pPr>
              <w:spacing w:after="0" w:line="240" w:lineRule="auto"/>
              <w:rPr>
                <w:rFonts w:ascii="Times New Roman" w:hAnsi="Times New Roman"/>
                <w:sz w:val="24"/>
                <w:szCs w:val="24"/>
                <w:lang w:eastAsia="ru-RU"/>
              </w:rPr>
            </w:pPr>
            <w:r w:rsidRPr="002A1B37">
              <w:rPr>
                <w:rFonts w:ascii="Times New Roman" w:hAnsi="Times New Roman"/>
                <w:sz w:val="24"/>
                <w:szCs w:val="24"/>
                <w:lang w:eastAsia="ru-RU"/>
              </w:rPr>
              <w:t>2.2.1.2</w:t>
            </w:r>
          </w:p>
        </w:tc>
        <w:tc>
          <w:tcPr>
            <w:tcW w:w="8234" w:type="dxa"/>
          </w:tcPr>
          <w:p w:rsidR="00905300" w:rsidRPr="002A1B37" w:rsidRDefault="0070397C" w:rsidP="002A1B37">
            <w:pPr>
              <w:spacing w:after="0" w:line="240" w:lineRule="auto"/>
              <w:rPr>
                <w:rFonts w:ascii="Times New Roman" w:hAnsi="Times New Roman"/>
                <w:sz w:val="24"/>
                <w:szCs w:val="24"/>
                <w:lang w:eastAsia="ru-RU"/>
              </w:rPr>
            </w:pPr>
            <w:r w:rsidRPr="002A1B37">
              <w:rPr>
                <w:rFonts w:ascii="Times New Roman" w:hAnsi="Times New Roman"/>
                <w:sz w:val="24"/>
                <w:szCs w:val="24"/>
                <w:lang w:eastAsia="ru-RU"/>
              </w:rPr>
              <w:t xml:space="preserve">Задания для промежуточной аттестации </w:t>
            </w:r>
            <w:r w:rsidR="00B634C8" w:rsidRPr="002A1B37">
              <w:rPr>
                <w:rFonts w:ascii="Times New Roman" w:hAnsi="Times New Roman"/>
                <w:bCs/>
                <w:sz w:val="24"/>
                <w:szCs w:val="24"/>
                <w:lang w:eastAsia="ru-RU"/>
              </w:rPr>
              <w:t>МДК.00.00 Название</w:t>
            </w:r>
          </w:p>
        </w:tc>
        <w:tc>
          <w:tcPr>
            <w:tcW w:w="972" w:type="dxa"/>
            <w:vAlign w:val="bottom"/>
          </w:tcPr>
          <w:p w:rsidR="00905300" w:rsidRPr="00B86C06" w:rsidRDefault="00905300" w:rsidP="002A1B37">
            <w:pPr>
              <w:spacing w:after="0" w:line="240" w:lineRule="auto"/>
              <w:jc w:val="center"/>
              <w:rPr>
                <w:rFonts w:ascii="Times New Roman" w:hAnsi="Times New Roman"/>
                <w:color w:val="000000"/>
                <w:sz w:val="24"/>
                <w:szCs w:val="24"/>
                <w:lang w:eastAsia="ru-RU"/>
              </w:rPr>
            </w:pPr>
          </w:p>
        </w:tc>
      </w:tr>
      <w:tr w:rsidR="00B86C06" w:rsidRPr="00B86C06" w:rsidTr="00951946">
        <w:tc>
          <w:tcPr>
            <w:tcW w:w="931" w:type="dxa"/>
          </w:tcPr>
          <w:p w:rsidR="00B86C06" w:rsidRPr="00B86C06" w:rsidRDefault="00B86C06" w:rsidP="002A1B37">
            <w:pPr>
              <w:spacing w:after="0" w:line="240" w:lineRule="auto"/>
              <w:rPr>
                <w:rFonts w:ascii="Times New Roman" w:hAnsi="Times New Roman"/>
                <w:color w:val="C00000"/>
                <w:sz w:val="24"/>
                <w:szCs w:val="24"/>
                <w:lang w:eastAsia="ru-RU"/>
              </w:rPr>
            </w:pPr>
          </w:p>
        </w:tc>
        <w:tc>
          <w:tcPr>
            <w:tcW w:w="8234" w:type="dxa"/>
          </w:tcPr>
          <w:p w:rsidR="00B86C06" w:rsidRPr="002A1B37" w:rsidRDefault="002A1B37" w:rsidP="002A1B37">
            <w:pPr>
              <w:spacing w:after="0" w:line="240" w:lineRule="auto"/>
              <w:rPr>
                <w:rFonts w:ascii="Times New Roman" w:hAnsi="Times New Roman"/>
                <w:bCs/>
                <w:sz w:val="24"/>
                <w:szCs w:val="24"/>
                <w:lang w:eastAsia="ru-RU"/>
              </w:rPr>
            </w:pPr>
            <w:r w:rsidRPr="002A1B37">
              <w:rPr>
                <w:rFonts w:ascii="Times New Roman" w:hAnsi="Times New Roman"/>
                <w:bCs/>
                <w:sz w:val="24"/>
                <w:szCs w:val="24"/>
                <w:lang w:eastAsia="ru-RU"/>
              </w:rPr>
              <w:t>……</w:t>
            </w:r>
          </w:p>
        </w:tc>
        <w:tc>
          <w:tcPr>
            <w:tcW w:w="972" w:type="dxa"/>
            <w:vAlign w:val="bottom"/>
          </w:tcPr>
          <w:p w:rsidR="00B86C06" w:rsidRPr="00B86C06" w:rsidRDefault="00B86C06" w:rsidP="002A1B37">
            <w:pPr>
              <w:spacing w:after="0" w:line="240" w:lineRule="auto"/>
              <w:jc w:val="center"/>
              <w:rPr>
                <w:rFonts w:ascii="Times New Roman" w:hAnsi="Times New Roman"/>
                <w:color w:val="000000"/>
                <w:sz w:val="24"/>
                <w:szCs w:val="24"/>
                <w:lang w:eastAsia="ru-RU"/>
              </w:rPr>
            </w:pPr>
          </w:p>
        </w:tc>
      </w:tr>
      <w:tr w:rsidR="002A1B37" w:rsidRPr="00B86C06" w:rsidTr="00951946">
        <w:tc>
          <w:tcPr>
            <w:tcW w:w="931" w:type="dxa"/>
          </w:tcPr>
          <w:p w:rsidR="002A1B37" w:rsidRPr="00B86C06" w:rsidRDefault="002A1B37" w:rsidP="002A1B37">
            <w:pPr>
              <w:spacing w:after="0" w:line="240" w:lineRule="auto"/>
              <w:rPr>
                <w:rFonts w:ascii="Times New Roman" w:hAnsi="Times New Roman"/>
                <w:color w:val="C00000"/>
                <w:sz w:val="24"/>
                <w:szCs w:val="24"/>
                <w:lang w:eastAsia="ru-RU"/>
              </w:rPr>
            </w:pPr>
            <w:r w:rsidRPr="002A1B37">
              <w:rPr>
                <w:rFonts w:ascii="Times New Roman" w:hAnsi="Times New Roman"/>
                <w:bCs/>
                <w:sz w:val="24"/>
                <w:szCs w:val="24"/>
                <w:lang w:eastAsia="ru-RU"/>
              </w:rPr>
              <w:t>2.3.</w:t>
            </w:r>
          </w:p>
        </w:tc>
        <w:tc>
          <w:tcPr>
            <w:tcW w:w="8234" w:type="dxa"/>
          </w:tcPr>
          <w:p w:rsidR="002A1B37" w:rsidRPr="002A1B37" w:rsidRDefault="002A1B37" w:rsidP="002A1B37">
            <w:pPr>
              <w:spacing w:after="0" w:line="240" w:lineRule="auto"/>
              <w:rPr>
                <w:rFonts w:ascii="Times New Roman" w:hAnsi="Times New Roman"/>
                <w:bCs/>
                <w:sz w:val="24"/>
                <w:szCs w:val="24"/>
                <w:lang w:eastAsia="ru-RU"/>
              </w:rPr>
            </w:pPr>
            <w:r w:rsidRPr="002A1B37">
              <w:rPr>
                <w:rFonts w:ascii="Times New Roman" w:hAnsi="Times New Roman"/>
                <w:bCs/>
                <w:sz w:val="24"/>
                <w:szCs w:val="24"/>
                <w:lang w:eastAsia="ru-RU"/>
              </w:rPr>
              <w:t>Защита курсового проекта (работы)</w:t>
            </w:r>
          </w:p>
        </w:tc>
        <w:tc>
          <w:tcPr>
            <w:tcW w:w="972" w:type="dxa"/>
            <w:vAlign w:val="bottom"/>
          </w:tcPr>
          <w:p w:rsidR="002A1B37" w:rsidRPr="00B86C06" w:rsidRDefault="002A1B37" w:rsidP="002A1B37">
            <w:pPr>
              <w:spacing w:after="0" w:line="240" w:lineRule="auto"/>
              <w:jc w:val="center"/>
              <w:rPr>
                <w:rFonts w:ascii="Times New Roman" w:hAnsi="Times New Roman"/>
                <w:color w:val="000000"/>
                <w:sz w:val="24"/>
                <w:szCs w:val="24"/>
                <w:lang w:eastAsia="ru-RU"/>
              </w:rPr>
            </w:pPr>
          </w:p>
        </w:tc>
      </w:tr>
      <w:tr w:rsidR="002A1B37" w:rsidRPr="00B86C06" w:rsidTr="00951946">
        <w:tc>
          <w:tcPr>
            <w:tcW w:w="931" w:type="dxa"/>
          </w:tcPr>
          <w:p w:rsidR="002A1B37" w:rsidRPr="00B86C06" w:rsidRDefault="002A1B37" w:rsidP="002A1B37">
            <w:pPr>
              <w:spacing w:after="0" w:line="240" w:lineRule="auto"/>
              <w:rPr>
                <w:rFonts w:ascii="Times New Roman" w:hAnsi="Times New Roman"/>
                <w:color w:val="C00000"/>
                <w:sz w:val="24"/>
                <w:szCs w:val="24"/>
                <w:lang w:eastAsia="ru-RU"/>
              </w:rPr>
            </w:pPr>
            <w:r w:rsidRPr="002A1B37">
              <w:rPr>
                <w:rFonts w:ascii="Times New Roman" w:hAnsi="Times New Roman"/>
                <w:bCs/>
                <w:sz w:val="24"/>
                <w:szCs w:val="24"/>
                <w:lang w:eastAsia="ru-RU"/>
              </w:rPr>
              <w:t>2.3.1</w:t>
            </w:r>
            <w:r>
              <w:rPr>
                <w:rFonts w:ascii="Times New Roman" w:hAnsi="Times New Roman"/>
                <w:bCs/>
                <w:sz w:val="24"/>
                <w:szCs w:val="24"/>
                <w:lang w:eastAsia="ru-RU"/>
              </w:rPr>
              <w:t>.</w:t>
            </w:r>
          </w:p>
        </w:tc>
        <w:tc>
          <w:tcPr>
            <w:tcW w:w="8234" w:type="dxa"/>
          </w:tcPr>
          <w:p w:rsidR="002A1B37" w:rsidRPr="002A1B37" w:rsidRDefault="002A1B37" w:rsidP="002A1B37">
            <w:pPr>
              <w:spacing w:after="0" w:line="240" w:lineRule="auto"/>
              <w:rPr>
                <w:rFonts w:ascii="Times New Roman" w:hAnsi="Times New Roman"/>
                <w:bCs/>
                <w:sz w:val="24"/>
                <w:szCs w:val="24"/>
                <w:lang w:eastAsia="ru-RU"/>
              </w:rPr>
            </w:pPr>
            <w:r w:rsidRPr="002A1B37">
              <w:rPr>
                <w:rFonts w:ascii="Times New Roman" w:hAnsi="Times New Roman"/>
                <w:bCs/>
                <w:sz w:val="24"/>
                <w:szCs w:val="24"/>
                <w:lang w:eastAsia="ru-RU"/>
              </w:rPr>
              <w:t>Выполнение курсового проекта по ПМ.00 Название предусмотрено учебным планом и рабочей программой по МДК.00.00.Название.</w:t>
            </w:r>
          </w:p>
        </w:tc>
        <w:tc>
          <w:tcPr>
            <w:tcW w:w="972" w:type="dxa"/>
            <w:vAlign w:val="bottom"/>
          </w:tcPr>
          <w:p w:rsidR="002A1B37" w:rsidRPr="00B86C06" w:rsidRDefault="002A1B37" w:rsidP="002A1B37">
            <w:pPr>
              <w:spacing w:after="0" w:line="240" w:lineRule="auto"/>
              <w:jc w:val="center"/>
              <w:rPr>
                <w:rFonts w:ascii="Times New Roman" w:hAnsi="Times New Roman"/>
                <w:color w:val="000000"/>
                <w:sz w:val="24"/>
                <w:szCs w:val="24"/>
                <w:lang w:eastAsia="ru-RU"/>
              </w:rPr>
            </w:pPr>
          </w:p>
        </w:tc>
      </w:tr>
      <w:tr w:rsidR="002A1B37" w:rsidRPr="00B86C06" w:rsidTr="00951946">
        <w:tc>
          <w:tcPr>
            <w:tcW w:w="931" w:type="dxa"/>
          </w:tcPr>
          <w:p w:rsidR="002A1B37" w:rsidRPr="00B86C06" w:rsidRDefault="002A1B37" w:rsidP="002A1B37">
            <w:pPr>
              <w:spacing w:after="0" w:line="240" w:lineRule="auto"/>
              <w:rPr>
                <w:rFonts w:ascii="Times New Roman" w:hAnsi="Times New Roman"/>
                <w:color w:val="C00000"/>
                <w:sz w:val="24"/>
                <w:szCs w:val="24"/>
                <w:lang w:eastAsia="ru-RU"/>
              </w:rPr>
            </w:pPr>
            <w:r w:rsidRPr="002A1B37">
              <w:rPr>
                <w:rFonts w:ascii="Times New Roman" w:hAnsi="Times New Roman"/>
                <w:bCs/>
                <w:sz w:val="24"/>
                <w:szCs w:val="24"/>
                <w:lang w:eastAsia="ru-RU"/>
              </w:rPr>
              <w:t>2.3.2</w:t>
            </w:r>
            <w:r>
              <w:rPr>
                <w:rFonts w:ascii="Times New Roman" w:hAnsi="Times New Roman"/>
                <w:bCs/>
                <w:sz w:val="24"/>
                <w:szCs w:val="24"/>
                <w:lang w:eastAsia="ru-RU"/>
              </w:rPr>
              <w:t>.</w:t>
            </w:r>
          </w:p>
        </w:tc>
        <w:tc>
          <w:tcPr>
            <w:tcW w:w="8234" w:type="dxa"/>
          </w:tcPr>
          <w:p w:rsidR="002A1B37" w:rsidRPr="002A1B37" w:rsidRDefault="002A1B37" w:rsidP="002A1B37">
            <w:pPr>
              <w:spacing w:after="0" w:line="240" w:lineRule="auto"/>
              <w:rPr>
                <w:rFonts w:ascii="Times New Roman" w:hAnsi="Times New Roman"/>
                <w:bCs/>
                <w:sz w:val="24"/>
                <w:szCs w:val="24"/>
                <w:lang w:eastAsia="ru-RU"/>
              </w:rPr>
            </w:pPr>
            <w:r w:rsidRPr="002A1B37">
              <w:rPr>
                <w:rFonts w:ascii="Times New Roman" w:hAnsi="Times New Roman"/>
                <w:bCs/>
                <w:sz w:val="24"/>
                <w:szCs w:val="24"/>
                <w:lang w:eastAsia="ru-RU"/>
              </w:rPr>
              <w:t>Критерии оценки</w:t>
            </w:r>
          </w:p>
        </w:tc>
        <w:tc>
          <w:tcPr>
            <w:tcW w:w="972" w:type="dxa"/>
            <w:vAlign w:val="bottom"/>
          </w:tcPr>
          <w:p w:rsidR="002A1B37" w:rsidRPr="00B86C06" w:rsidRDefault="002A1B37" w:rsidP="002A1B37">
            <w:pPr>
              <w:spacing w:after="0" w:line="240" w:lineRule="auto"/>
              <w:jc w:val="center"/>
              <w:rPr>
                <w:rFonts w:ascii="Times New Roman" w:hAnsi="Times New Roman"/>
                <w:color w:val="000000"/>
                <w:sz w:val="24"/>
                <w:szCs w:val="24"/>
                <w:lang w:eastAsia="ru-RU"/>
              </w:rPr>
            </w:pPr>
          </w:p>
        </w:tc>
      </w:tr>
      <w:tr w:rsidR="002A1B37" w:rsidRPr="00B86C06" w:rsidTr="00951946">
        <w:tc>
          <w:tcPr>
            <w:tcW w:w="931" w:type="dxa"/>
          </w:tcPr>
          <w:p w:rsidR="002A1B37" w:rsidRPr="00B86C06" w:rsidRDefault="002A1B37" w:rsidP="002A1B37">
            <w:pPr>
              <w:spacing w:after="0" w:line="240" w:lineRule="auto"/>
              <w:rPr>
                <w:rFonts w:ascii="Times New Roman" w:hAnsi="Times New Roman"/>
                <w:color w:val="C00000"/>
                <w:sz w:val="24"/>
                <w:szCs w:val="24"/>
                <w:lang w:eastAsia="ru-RU"/>
              </w:rPr>
            </w:pPr>
            <w:r w:rsidRPr="002A1B37">
              <w:rPr>
                <w:rFonts w:ascii="Times New Roman" w:hAnsi="Times New Roman"/>
                <w:bCs/>
                <w:sz w:val="24"/>
                <w:szCs w:val="24"/>
                <w:lang w:eastAsia="ru-RU"/>
              </w:rPr>
              <w:t>2.3.3</w:t>
            </w:r>
            <w:r>
              <w:rPr>
                <w:rFonts w:ascii="Times New Roman" w:hAnsi="Times New Roman"/>
                <w:bCs/>
                <w:sz w:val="24"/>
                <w:szCs w:val="24"/>
                <w:lang w:eastAsia="ru-RU"/>
              </w:rPr>
              <w:t>.</w:t>
            </w:r>
          </w:p>
        </w:tc>
        <w:tc>
          <w:tcPr>
            <w:tcW w:w="8234" w:type="dxa"/>
          </w:tcPr>
          <w:p w:rsidR="002A1B37" w:rsidRPr="002A1B37" w:rsidRDefault="002A1B37" w:rsidP="002A1B37">
            <w:pPr>
              <w:spacing w:after="0" w:line="240" w:lineRule="auto"/>
              <w:rPr>
                <w:rFonts w:ascii="Times New Roman" w:hAnsi="Times New Roman"/>
                <w:bCs/>
                <w:sz w:val="24"/>
                <w:szCs w:val="24"/>
                <w:lang w:eastAsia="ru-RU"/>
              </w:rPr>
            </w:pPr>
            <w:r w:rsidRPr="002A1B37">
              <w:rPr>
                <w:rFonts w:ascii="Times New Roman" w:hAnsi="Times New Roman"/>
                <w:bCs/>
                <w:sz w:val="24"/>
                <w:szCs w:val="24"/>
                <w:lang w:eastAsia="ru-RU"/>
              </w:rPr>
              <w:t>Требования к структуре и оформлению проекта (работы)</w:t>
            </w:r>
          </w:p>
        </w:tc>
        <w:tc>
          <w:tcPr>
            <w:tcW w:w="972" w:type="dxa"/>
            <w:vAlign w:val="bottom"/>
          </w:tcPr>
          <w:p w:rsidR="002A1B37" w:rsidRPr="00B86C06" w:rsidRDefault="002A1B37"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b/>
                <w:bCs/>
                <w:sz w:val="24"/>
                <w:szCs w:val="24"/>
                <w:lang w:eastAsia="ru-RU"/>
              </w:rPr>
              <w:t>3.</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b/>
                <w:bCs/>
                <w:sz w:val="24"/>
                <w:szCs w:val="24"/>
                <w:lang w:eastAsia="ru-RU"/>
              </w:rPr>
              <w:t>Оценка по учебной и (или) производственной практике</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3.1.</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Формы и методы оценивания</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3.2.</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Виды работ практики и проверяемые результаты обучения по профессиональному модулю</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rPr>
              <w:t>3.2.1.</w:t>
            </w:r>
          </w:p>
        </w:tc>
        <w:tc>
          <w:tcPr>
            <w:tcW w:w="8234" w:type="dxa"/>
          </w:tcPr>
          <w:p w:rsidR="00951946" w:rsidRPr="000959F1" w:rsidRDefault="00951946" w:rsidP="002A1B37">
            <w:pPr>
              <w:spacing w:after="0" w:line="240" w:lineRule="auto"/>
              <w:rPr>
                <w:rFonts w:ascii="Times New Roman" w:hAnsi="Times New Roman"/>
                <w:sz w:val="24"/>
                <w:szCs w:val="24"/>
              </w:rPr>
            </w:pPr>
            <w:r w:rsidRPr="000959F1">
              <w:rPr>
                <w:rFonts w:ascii="Times New Roman" w:hAnsi="Times New Roman"/>
                <w:sz w:val="24"/>
                <w:szCs w:val="24"/>
              </w:rPr>
              <w:t>Учебная практика</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3.2.2.</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Производственная практика</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3.3.</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Форма отчетных документов по практике</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1D4481" w:rsidP="002A1B37">
            <w:pPr>
              <w:spacing w:after="0" w:line="240" w:lineRule="auto"/>
              <w:rPr>
                <w:rFonts w:ascii="Times New Roman" w:hAnsi="Times New Roman"/>
                <w:b/>
                <w:sz w:val="24"/>
                <w:szCs w:val="24"/>
                <w:lang w:eastAsia="ru-RU"/>
              </w:rPr>
            </w:pPr>
            <w:r w:rsidRPr="000959F1">
              <w:rPr>
                <w:rFonts w:ascii="Times New Roman" w:hAnsi="Times New Roman"/>
                <w:b/>
                <w:sz w:val="24"/>
                <w:szCs w:val="24"/>
                <w:lang w:eastAsia="ru-RU"/>
              </w:rPr>
              <w:t>4.</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b/>
                <w:bCs/>
                <w:sz w:val="24"/>
                <w:szCs w:val="24"/>
                <w:lang w:eastAsia="ru-RU"/>
              </w:rPr>
              <w:t>Контрольно-оценочные материалы для экзамена (квалификационного) комплексного</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951946">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4.1</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Паспорт</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2A1B37">
        <w:trPr>
          <w:trHeight w:val="204"/>
        </w:trPr>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4.2</w:t>
            </w:r>
          </w:p>
        </w:tc>
        <w:tc>
          <w:tcPr>
            <w:tcW w:w="8234"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Задание для экзаменующего</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951946" w:rsidRPr="00B86C06" w:rsidTr="002A1B37">
        <w:trPr>
          <w:trHeight w:val="207"/>
        </w:trPr>
        <w:tc>
          <w:tcPr>
            <w:tcW w:w="931" w:type="dxa"/>
          </w:tcPr>
          <w:p w:rsidR="00951946" w:rsidRPr="000959F1" w:rsidRDefault="00951946"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4.3</w:t>
            </w:r>
          </w:p>
        </w:tc>
        <w:tc>
          <w:tcPr>
            <w:tcW w:w="8234" w:type="dxa"/>
          </w:tcPr>
          <w:p w:rsidR="00951946" w:rsidRPr="000959F1" w:rsidRDefault="00732DCA" w:rsidP="002A1B37">
            <w:pPr>
              <w:spacing w:after="0" w:line="240" w:lineRule="auto"/>
              <w:rPr>
                <w:rFonts w:ascii="Times New Roman" w:hAnsi="Times New Roman"/>
                <w:sz w:val="24"/>
                <w:szCs w:val="24"/>
                <w:lang w:eastAsia="ru-RU"/>
              </w:rPr>
            </w:pPr>
            <w:r w:rsidRPr="000959F1">
              <w:rPr>
                <w:rFonts w:ascii="Times New Roman" w:hAnsi="Times New Roman"/>
                <w:sz w:val="24"/>
                <w:szCs w:val="24"/>
                <w:lang w:eastAsia="ru-RU"/>
              </w:rPr>
              <w:t>Пакет экзаменатора</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r w:rsidR="002A1B37" w:rsidRPr="00B86C06" w:rsidTr="002A1B37">
        <w:trPr>
          <w:trHeight w:val="212"/>
        </w:trPr>
        <w:tc>
          <w:tcPr>
            <w:tcW w:w="931" w:type="dxa"/>
          </w:tcPr>
          <w:p w:rsidR="002A1B37" w:rsidRPr="000959F1" w:rsidRDefault="002A1B37" w:rsidP="002A1B37">
            <w:pPr>
              <w:spacing w:after="0" w:line="240" w:lineRule="auto"/>
              <w:rPr>
                <w:rFonts w:ascii="Times New Roman" w:hAnsi="Times New Roman"/>
                <w:sz w:val="24"/>
                <w:szCs w:val="24"/>
                <w:lang w:eastAsia="ru-RU"/>
              </w:rPr>
            </w:pPr>
            <w:r w:rsidRPr="002A1B37">
              <w:rPr>
                <w:rFonts w:ascii="Times New Roman" w:hAnsi="Times New Roman"/>
                <w:sz w:val="24"/>
                <w:szCs w:val="24"/>
                <w:lang w:eastAsia="ru-RU"/>
              </w:rPr>
              <w:t>4.4.</w:t>
            </w:r>
          </w:p>
        </w:tc>
        <w:tc>
          <w:tcPr>
            <w:tcW w:w="8234" w:type="dxa"/>
          </w:tcPr>
          <w:p w:rsidR="002A1B37" w:rsidRPr="000959F1" w:rsidRDefault="002A1B37" w:rsidP="002A1B37">
            <w:pPr>
              <w:spacing w:after="0" w:line="240" w:lineRule="auto"/>
              <w:rPr>
                <w:rFonts w:ascii="Times New Roman" w:hAnsi="Times New Roman"/>
                <w:sz w:val="24"/>
                <w:szCs w:val="24"/>
                <w:lang w:eastAsia="ru-RU"/>
              </w:rPr>
            </w:pPr>
            <w:r w:rsidRPr="002A1B37">
              <w:rPr>
                <w:rFonts w:ascii="Times New Roman" w:hAnsi="Times New Roman"/>
                <w:sz w:val="24"/>
                <w:szCs w:val="24"/>
                <w:lang w:eastAsia="ru-RU"/>
              </w:rPr>
              <w:t>Комплексные показатели сформированности компетенций</w:t>
            </w:r>
          </w:p>
        </w:tc>
        <w:tc>
          <w:tcPr>
            <w:tcW w:w="972" w:type="dxa"/>
            <w:vAlign w:val="bottom"/>
          </w:tcPr>
          <w:p w:rsidR="002A1B37" w:rsidRPr="00B86C06" w:rsidRDefault="002A1B37" w:rsidP="002A1B37">
            <w:pPr>
              <w:spacing w:after="0" w:line="240" w:lineRule="auto"/>
              <w:jc w:val="center"/>
              <w:rPr>
                <w:rFonts w:ascii="Times New Roman" w:hAnsi="Times New Roman"/>
                <w:color w:val="000000"/>
                <w:sz w:val="24"/>
                <w:szCs w:val="24"/>
                <w:lang w:eastAsia="ru-RU"/>
              </w:rPr>
            </w:pPr>
          </w:p>
        </w:tc>
      </w:tr>
      <w:tr w:rsidR="00951946" w:rsidRPr="00B86C06" w:rsidTr="00951946">
        <w:trPr>
          <w:trHeight w:val="365"/>
        </w:trPr>
        <w:tc>
          <w:tcPr>
            <w:tcW w:w="931" w:type="dxa"/>
          </w:tcPr>
          <w:p w:rsidR="00951946" w:rsidRPr="000959F1" w:rsidRDefault="001D4481" w:rsidP="002A1B37">
            <w:pPr>
              <w:spacing w:after="0" w:line="240" w:lineRule="auto"/>
              <w:rPr>
                <w:rFonts w:ascii="Times New Roman" w:hAnsi="Times New Roman"/>
                <w:b/>
                <w:sz w:val="24"/>
                <w:szCs w:val="24"/>
                <w:lang w:eastAsia="ru-RU"/>
              </w:rPr>
            </w:pPr>
            <w:r w:rsidRPr="000959F1">
              <w:rPr>
                <w:rFonts w:ascii="Times New Roman" w:hAnsi="Times New Roman"/>
                <w:b/>
                <w:sz w:val="24"/>
                <w:szCs w:val="24"/>
                <w:lang w:eastAsia="ru-RU"/>
              </w:rPr>
              <w:t>5.</w:t>
            </w:r>
          </w:p>
        </w:tc>
        <w:tc>
          <w:tcPr>
            <w:tcW w:w="8234" w:type="dxa"/>
          </w:tcPr>
          <w:p w:rsidR="00951946" w:rsidRPr="000959F1" w:rsidRDefault="00951946" w:rsidP="002A1B37">
            <w:pPr>
              <w:spacing w:after="0" w:line="240" w:lineRule="auto"/>
              <w:rPr>
                <w:rFonts w:ascii="Times New Roman" w:hAnsi="Times New Roman"/>
                <w:b/>
                <w:sz w:val="24"/>
                <w:szCs w:val="24"/>
                <w:lang w:eastAsia="ru-RU"/>
              </w:rPr>
            </w:pPr>
            <w:r w:rsidRPr="000959F1">
              <w:rPr>
                <w:rFonts w:ascii="Times New Roman" w:hAnsi="Times New Roman"/>
                <w:b/>
                <w:sz w:val="24"/>
                <w:szCs w:val="24"/>
                <w:lang w:eastAsia="ru-RU"/>
              </w:rPr>
              <w:t>Оценочная ведомость по профессиональному модулю</w:t>
            </w:r>
          </w:p>
        </w:tc>
        <w:tc>
          <w:tcPr>
            <w:tcW w:w="972" w:type="dxa"/>
            <w:vAlign w:val="bottom"/>
          </w:tcPr>
          <w:p w:rsidR="00951946" w:rsidRPr="00B86C06" w:rsidRDefault="00951946" w:rsidP="002A1B37">
            <w:pPr>
              <w:spacing w:after="0" w:line="240" w:lineRule="auto"/>
              <w:jc w:val="center"/>
              <w:rPr>
                <w:rFonts w:ascii="Times New Roman" w:hAnsi="Times New Roman"/>
                <w:color w:val="000000"/>
                <w:sz w:val="24"/>
                <w:szCs w:val="24"/>
                <w:lang w:eastAsia="ru-RU"/>
              </w:rPr>
            </w:pPr>
          </w:p>
        </w:tc>
      </w:tr>
    </w:tbl>
    <w:p w:rsidR="00B86C06" w:rsidRPr="00B86C06" w:rsidRDefault="00B86C06" w:rsidP="002A1B37">
      <w:pPr>
        <w:spacing w:after="0" w:line="240" w:lineRule="auto"/>
        <w:rPr>
          <w:rFonts w:ascii="Times New Roman" w:hAnsi="Times New Roman"/>
          <w:sz w:val="24"/>
          <w:szCs w:val="24"/>
          <w:lang w:eastAsia="ru-RU"/>
        </w:rPr>
      </w:pPr>
    </w:p>
    <w:p w:rsidR="005C4C32" w:rsidRDefault="005C4C32" w:rsidP="002A1B37">
      <w:pPr>
        <w:spacing w:after="0" w:line="240" w:lineRule="auto"/>
        <w:rPr>
          <w:rFonts w:ascii="Times New Roman" w:hAnsi="Times New Roman"/>
          <w:sz w:val="28"/>
          <w:szCs w:val="28"/>
        </w:rPr>
      </w:pPr>
      <w:r>
        <w:rPr>
          <w:rFonts w:ascii="Times New Roman" w:hAnsi="Times New Roman"/>
          <w:sz w:val="28"/>
          <w:szCs w:val="28"/>
        </w:rPr>
        <w:br w:type="page"/>
      </w:r>
    </w:p>
    <w:p w:rsidR="003B064F" w:rsidRPr="00D80287" w:rsidRDefault="003B064F" w:rsidP="00D80287">
      <w:pPr>
        <w:autoSpaceDE w:val="0"/>
        <w:autoSpaceDN w:val="0"/>
        <w:adjustRightInd w:val="0"/>
        <w:spacing w:after="0" w:line="240" w:lineRule="auto"/>
        <w:jc w:val="center"/>
        <w:rPr>
          <w:rFonts w:ascii="Times New Roman" w:hAnsi="Times New Roman"/>
          <w:b/>
          <w:bCs/>
          <w:sz w:val="24"/>
          <w:szCs w:val="24"/>
        </w:rPr>
      </w:pPr>
      <w:r w:rsidRPr="00D80287">
        <w:rPr>
          <w:rFonts w:ascii="Times New Roman" w:hAnsi="Times New Roman"/>
          <w:b/>
          <w:sz w:val="24"/>
          <w:szCs w:val="24"/>
        </w:rPr>
        <w:lastRenderedPageBreak/>
        <w:t>1</w:t>
      </w:r>
      <w:r w:rsidR="005C4C32" w:rsidRPr="00D80287">
        <w:rPr>
          <w:rFonts w:ascii="Times New Roman" w:hAnsi="Times New Roman"/>
          <w:b/>
          <w:sz w:val="24"/>
          <w:szCs w:val="24"/>
        </w:rPr>
        <w:t>.</w:t>
      </w:r>
      <w:r w:rsidRPr="00D80287">
        <w:rPr>
          <w:rFonts w:ascii="Times New Roman" w:hAnsi="Times New Roman"/>
          <w:b/>
          <w:sz w:val="24"/>
          <w:szCs w:val="24"/>
        </w:rPr>
        <w:t xml:space="preserve"> </w:t>
      </w:r>
      <w:r w:rsidRPr="00D80287">
        <w:rPr>
          <w:rFonts w:ascii="Times New Roman" w:hAnsi="Times New Roman"/>
          <w:b/>
          <w:bCs/>
          <w:sz w:val="24"/>
          <w:szCs w:val="24"/>
        </w:rPr>
        <w:t>Паспорт</w:t>
      </w:r>
    </w:p>
    <w:p w:rsidR="007F0B8C" w:rsidRDefault="007F0B8C" w:rsidP="00D80287">
      <w:pPr>
        <w:autoSpaceDE w:val="0"/>
        <w:autoSpaceDN w:val="0"/>
        <w:adjustRightInd w:val="0"/>
        <w:spacing w:after="0" w:line="240" w:lineRule="auto"/>
        <w:ind w:firstLine="720"/>
        <w:jc w:val="both"/>
        <w:rPr>
          <w:rFonts w:ascii="Times New Roman" w:hAnsi="Times New Roman"/>
          <w:sz w:val="24"/>
          <w:szCs w:val="24"/>
        </w:rPr>
      </w:pPr>
      <w:r w:rsidRPr="007F0B8C">
        <w:rPr>
          <w:rFonts w:ascii="Times New Roman" w:hAnsi="Times New Roman"/>
          <w:sz w:val="24"/>
          <w:szCs w:val="24"/>
        </w:rPr>
        <w:t xml:space="preserve">Результатом освоения профессионального модуля </w:t>
      </w:r>
      <w:r w:rsidR="009B4A3F" w:rsidRPr="009B4A3F">
        <w:rPr>
          <w:rFonts w:ascii="Times New Roman" w:hAnsi="Times New Roman"/>
          <w:sz w:val="24"/>
          <w:szCs w:val="24"/>
        </w:rPr>
        <w:t xml:space="preserve">ПМ.03 Техническое обслуживание и ремонт устройств релейной защиты и автоматики </w:t>
      </w:r>
      <w:r w:rsidRPr="007F0B8C">
        <w:rPr>
          <w:rFonts w:ascii="Times New Roman" w:hAnsi="Times New Roman"/>
          <w:sz w:val="24"/>
          <w:szCs w:val="24"/>
        </w:rPr>
        <w:t xml:space="preserve">является готовность обучающегося к выполнению вида профессиональной деятельности </w:t>
      </w:r>
      <w:r w:rsidR="009B4A3F" w:rsidRPr="00511BF5">
        <w:rPr>
          <w:rFonts w:ascii="Times New Roman" w:hAnsi="Times New Roman"/>
          <w:color w:val="000000"/>
          <w:sz w:val="24"/>
          <w:szCs w:val="24"/>
          <w:lang w:eastAsia="ru-RU" w:bidi="ru-RU"/>
        </w:rPr>
        <w:t>13.02.07 Электроснабжение</w:t>
      </w:r>
      <w:r w:rsidRPr="007F0B8C">
        <w:rPr>
          <w:rFonts w:ascii="Times New Roman" w:hAnsi="Times New Roman"/>
          <w:sz w:val="24"/>
          <w:szCs w:val="24"/>
        </w:rPr>
        <w:t>.</w:t>
      </w:r>
    </w:p>
    <w:p w:rsidR="003B064F" w:rsidRPr="00D80287" w:rsidRDefault="003B064F" w:rsidP="00D80287">
      <w:pPr>
        <w:autoSpaceDE w:val="0"/>
        <w:autoSpaceDN w:val="0"/>
        <w:adjustRightInd w:val="0"/>
        <w:spacing w:after="0" w:line="240" w:lineRule="auto"/>
        <w:ind w:firstLine="720"/>
        <w:jc w:val="both"/>
        <w:rPr>
          <w:rFonts w:ascii="Times New Roman" w:hAnsi="Times New Roman"/>
          <w:sz w:val="24"/>
          <w:szCs w:val="24"/>
        </w:rPr>
      </w:pPr>
      <w:r w:rsidRPr="00D80287">
        <w:rPr>
          <w:rFonts w:ascii="Times New Roman" w:hAnsi="Times New Roman"/>
          <w:sz w:val="24"/>
          <w:szCs w:val="24"/>
        </w:rPr>
        <w:t xml:space="preserve">Формой итоговой аттестации по профессиональному модулю является </w:t>
      </w:r>
      <w:r w:rsidRPr="00D80287">
        <w:rPr>
          <w:rFonts w:ascii="Times New Roman" w:hAnsi="Times New Roman"/>
          <w:b/>
          <w:bCs/>
          <w:sz w:val="24"/>
          <w:szCs w:val="24"/>
        </w:rPr>
        <w:t>экзамен (квалификационный)</w:t>
      </w:r>
      <w:r w:rsidRPr="00D80287">
        <w:rPr>
          <w:rFonts w:ascii="Times New Roman" w:hAnsi="Times New Roman"/>
          <w:sz w:val="24"/>
          <w:szCs w:val="24"/>
        </w:rPr>
        <w:t xml:space="preserve">. Итогом экзамена (квалификационного) является однозначное решение: </w:t>
      </w:r>
      <w:r w:rsidRPr="00D80287">
        <w:rPr>
          <w:rFonts w:ascii="Times New Roman" w:hAnsi="Times New Roman"/>
          <w:bCs/>
          <w:i/>
          <w:sz w:val="24"/>
          <w:szCs w:val="24"/>
        </w:rPr>
        <w:t>«Вид профессиональной деятельности освоен»</w:t>
      </w:r>
      <w:r w:rsidRPr="00D80287">
        <w:rPr>
          <w:rFonts w:ascii="Times New Roman" w:hAnsi="Times New Roman"/>
          <w:b/>
          <w:bCs/>
          <w:sz w:val="24"/>
          <w:szCs w:val="24"/>
        </w:rPr>
        <w:t xml:space="preserve"> </w:t>
      </w:r>
      <w:r w:rsidRPr="00D80287">
        <w:rPr>
          <w:rFonts w:ascii="Times New Roman" w:hAnsi="Times New Roman"/>
          <w:bCs/>
          <w:sz w:val="24"/>
          <w:szCs w:val="24"/>
        </w:rPr>
        <w:t>или</w:t>
      </w:r>
      <w:r w:rsidRPr="00D80287">
        <w:rPr>
          <w:rFonts w:ascii="Times New Roman" w:hAnsi="Times New Roman"/>
          <w:b/>
          <w:bCs/>
          <w:sz w:val="24"/>
          <w:szCs w:val="24"/>
        </w:rPr>
        <w:t xml:space="preserve"> </w:t>
      </w:r>
      <w:r w:rsidRPr="00D80287">
        <w:rPr>
          <w:rFonts w:ascii="Times New Roman" w:hAnsi="Times New Roman"/>
          <w:bCs/>
          <w:i/>
          <w:sz w:val="24"/>
          <w:szCs w:val="24"/>
        </w:rPr>
        <w:t>«Вид профессиональной деятельности не освоен</w:t>
      </w:r>
      <w:r w:rsidRPr="00D80287">
        <w:rPr>
          <w:rFonts w:ascii="Times New Roman" w:hAnsi="Times New Roman"/>
          <w:b/>
          <w:bCs/>
          <w:sz w:val="24"/>
          <w:szCs w:val="24"/>
        </w:rPr>
        <w:t>»</w:t>
      </w:r>
      <w:r w:rsidRPr="00D80287">
        <w:rPr>
          <w:rFonts w:ascii="Times New Roman" w:hAnsi="Times New Roman"/>
          <w:sz w:val="24"/>
          <w:szCs w:val="24"/>
        </w:rPr>
        <w:t>.</w:t>
      </w:r>
    </w:p>
    <w:p w:rsidR="007F0B8C" w:rsidRDefault="007F0B8C" w:rsidP="00D80287">
      <w:pPr>
        <w:autoSpaceDE w:val="0"/>
        <w:autoSpaceDN w:val="0"/>
        <w:adjustRightInd w:val="0"/>
        <w:spacing w:after="0" w:line="240" w:lineRule="auto"/>
        <w:ind w:firstLine="720"/>
        <w:jc w:val="both"/>
        <w:rPr>
          <w:rFonts w:ascii="Times New Roman" w:hAnsi="Times New Roman"/>
          <w:b/>
          <w:bCs/>
          <w:sz w:val="24"/>
          <w:szCs w:val="24"/>
        </w:rPr>
      </w:pPr>
    </w:p>
    <w:p w:rsidR="003B064F" w:rsidRPr="00D80287" w:rsidRDefault="003B064F" w:rsidP="00D80287">
      <w:pPr>
        <w:autoSpaceDE w:val="0"/>
        <w:autoSpaceDN w:val="0"/>
        <w:adjustRightInd w:val="0"/>
        <w:spacing w:after="0" w:line="240" w:lineRule="auto"/>
        <w:ind w:firstLine="720"/>
        <w:jc w:val="both"/>
        <w:rPr>
          <w:rFonts w:ascii="Times New Roman" w:hAnsi="Times New Roman"/>
          <w:b/>
          <w:bCs/>
          <w:sz w:val="24"/>
          <w:szCs w:val="24"/>
        </w:rPr>
      </w:pPr>
      <w:r w:rsidRPr="00D80287">
        <w:rPr>
          <w:rFonts w:ascii="Times New Roman" w:hAnsi="Times New Roman"/>
          <w:b/>
          <w:bCs/>
          <w:sz w:val="24"/>
          <w:szCs w:val="24"/>
        </w:rPr>
        <w:t>1.1</w:t>
      </w:r>
      <w:r w:rsidR="00DB42D5">
        <w:rPr>
          <w:rFonts w:ascii="Times New Roman" w:hAnsi="Times New Roman"/>
          <w:b/>
          <w:bCs/>
          <w:sz w:val="24"/>
          <w:szCs w:val="24"/>
        </w:rPr>
        <w:t>.</w:t>
      </w:r>
      <w:r w:rsidRPr="00D80287">
        <w:rPr>
          <w:rFonts w:ascii="Times New Roman" w:hAnsi="Times New Roman"/>
          <w:b/>
          <w:bCs/>
          <w:sz w:val="24"/>
          <w:szCs w:val="24"/>
        </w:rPr>
        <w:t xml:space="preserve"> Система контроля и оценки освоения программы профессионального модуля</w:t>
      </w:r>
    </w:p>
    <w:p w:rsidR="003B064F" w:rsidRPr="00D80287" w:rsidRDefault="003B064F" w:rsidP="00D8028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2"/>
        <w:jc w:val="both"/>
        <w:rPr>
          <w:rFonts w:ascii="Times New Roman" w:hAnsi="Times New Roman"/>
          <w:b/>
          <w:i/>
          <w:sz w:val="24"/>
          <w:szCs w:val="24"/>
        </w:rPr>
      </w:pPr>
      <w:r w:rsidRPr="00D80287">
        <w:rPr>
          <w:rFonts w:ascii="Times New Roman" w:hAnsi="Times New Roman"/>
          <w:sz w:val="24"/>
          <w:szCs w:val="24"/>
        </w:rPr>
        <w:t xml:space="preserve">1.1.1 Профессиональный модуль </w:t>
      </w:r>
      <w:r w:rsidR="009B4A3F" w:rsidRPr="009B4A3F">
        <w:rPr>
          <w:rFonts w:ascii="Times New Roman" w:hAnsi="Times New Roman"/>
          <w:sz w:val="24"/>
          <w:szCs w:val="24"/>
        </w:rPr>
        <w:t>ПМ.03 Техническое обслуживание и ремонт устройств релейной защиты и автоматики</w:t>
      </w:r>
      <w:r w:rsidR="007F0B8C">
        <w:rPr>
          <w:rFonts w:ascii="Times New Roman" w:hAnsi="Times New Roman"/>
          <w:sz w:val="24"/>
          <w:szCs w:val="24"/>
        </w:rPr>
        <w:t xml:space="preserve"> </w:t>
      </w:r>
      <w:r w:rsidRPr="00D80287">
        <w:rPr>
          <w:rFonts w:ascii="Times New Roman" w:hAnsi="Times New Roman"/>
          <w:sz w:val="24"/>
          <w:szCs w:val="24"/>
        </w:rPr>
        <w:t>состоит из следующих основных элементов оценивания:</w:t>
      </w:r>
    </w:p>
    <w:p w:rsidR="003B064F" w:rsidRDefault="003B064F" w:rsidP="00826664">
      <w:pPr>
        <w:autoSpaceDE w:val="0"/>
        <w:autoSpaceDN w:val="0"/>
        <w:adjustRightInd w:val="0"/>
        <w:spacing w:after="0" w:line="240" w:lineRule="auto"/>
        <w:rPr>
          <w:rFonts w:ascii="Times New Roman" w:hAnsi="Times New Roman"/>
          <w:sz w:val="24"/>
          <w:szCs w:val="24"/>
        </w:rPr>
      </w:pPr>
      <w:r w:rsidRPr="00D80287">
        <w:rPr>
          <w:rFonts w:ascii="Times New Roman" w:hAnsi="Times New Roman"/>
          <w:sz w:val="24"/>
          <w:szCs w:val="24"/>
        </w:rPr>
        <w:t>Таблица 1 – Элементы оценивания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244"/>
      </w:tblGrid>
      <w:tr w:rsidR="00B634C8" w:rsidRPr="006C6DE9" w:rsidTr="00833FD7">
        <w:tc>
          <w:tcPr>
            <w:tcW w:w="5104" w:type="dxa"/>
            <w:vAlign w:val="center"/>
          </w:tcPr>
          <w:p w:rsidR="00B634C8" w:rsidRPr="006C6DE9" w:rsidRDefault="00B634C8" w:rsidP="00833FD7">
            <w:pPr>
              <w:pStyle w:val="a4"/>
              <w:spacing w:after="0" w:line="240" w:lineRule="auto"/>
              <w:ind w:left="0"/>
              <w:jc w:val="center"/>
              <w:rPr>
                <w:rFonts w:ascii="Times New Roman" w:hAnsi="Times New Roman"/>
                <w:b/>
                <w:bCs/>
                <w:color w:val="000000" w:themeColor="text1"/>
                <w:sz w:val="24"/>
                <w:szCs w:val="24"/>
              </w:rPr>
            </w:pPr>
            <w:r w:rsidRPr="006C6DE9">
              <w:rPr>
                <w:rFonts w:ascii="Times New Roman" w:hAnsi="Times New Roman"/>
                <w:b/>
                <w:bCs/>
                <w:color w:val="000000" w:themeColor="text1"/>
                <w:sz w:val="24"/>
                <w:szCs w:val="24"/>
              </w:rPr>
              <w:t xml:space="preserve">Элементы модуля, </w:t>
            </w:r>
          </w:p>
          <w:p w:rsidR="00B634C8" w:rsidRPr="006C6DE9" w:rsidRDefault="00B634C8" w:rsidP="00833FD7">
            <w:pPr>
              <w:pStyle w:val="a4"/>
              <w:spacing w:after="0" w:line="240" w:lineRule="auto"/>
              <w:ind w:left="0"/>
              <w:jc w:val="center"/>
              <w:rPr>
                <w:rFonts w:ascii="Times New Roman" w:hAnsi="Times New Roman"/>
                <w:b/>
                <w:bCs/>
                <w:color w:val="000000" w:themeColor="text1"/>
                <w:sz w:val="24"/>
                <w:szCs w:val="24"/>
              </w:rPr>
            </w:pPr>
            <w:r w:rsidRPr="006C6DE9">
              <w:rPr>
                <w:rFonts w:ascii="Times New Roman" w:hAnsi="Times New Roman"/>
                <w:b/>
                <w:bCs/>
                <w:color w:val="000000" w:themeColor="text1"/>
                <w:sz w:val="24"/>
                <w:szCs w:val="24"/>
              </w:rPr>
              <w:t>профессиональный модуль</w:t>
            </w:r>
          </w:p>
        </w:tc>
        <w:tc>
          <w:tcPr>
            <w:tcW w:w="5244" w:type="dxa"/>
            <w:vAlign w:val="center"/>
          </w:tcPr>
          <w:p w:rsidR="00B634C8" w:rsidRPr="006C6DE9" w:rsidRDefault="00B634C8" w:rsidP="00833FD7">
            <w:pPr>
              <w:pStyle w:val="a4"/>
              <w:spacing w:after="0" w:line="240" w:lineRule="auto"/>
              <w:ind w:left="0"/>
              <w:jc w:val="center"/>
              <w:rPr>
                <w:rFonts w:ascii="Times New Roman" w:hAnsi="Times New Roman"/>
                <w:b/>
                <w:bCs/>
                <w:color w:val="000000" w:themeColor="text1"/>
                <w:sz w:val="24"/>
                <w:szCs w:val="24"/>
              </w:rPr>
            </w:pPr>
            <w:r w:rsidRPr="006C6DE9">
              <w:rPr>
                <w:rFonts w:ascii="Times New Roman" w:hAnsi="Times New Roman"/>
                <w:b/>
                <w:bCs/>
                <w:color w:val="000000" w:themeColor="text1"/>
                <w:sz w:val="24"/>
                <w:szCs w:val="24"/>
              </w:rPr>
              <w:t>Формы промежуточной аттестации</w:t>
            </w:r>
          </w:p>
        </w:tc>
      </w:tr>
      <w:tr w:rsidR="00B634C8" w:rsidRPr="005563F2" w:rsidTr="00833FD7">
        <w:tc>
          <w:tcPr>
            <w:tcW w:w="5104" w:type="dxa"/>
          </w:tcPr>
          <w:p w:rsidR="00B634C8" w:rsidRPr="00D80287" w:rsidRDefault="002A1B37" w:rsidP="009B4A3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МДК</w:t>
            </w:r>
            <w:r w:rsidR="00B634C8" w:rsidRPr="00D80287">
              <w:rPr>
                <w:rFonts w:ascii="Times New Roman" w:hAnsi="Times New Roman"/>
                <w:sz w:val="24"/>
                <w:szCs w:val="24"/>
              </w:rPr>
              <w:t>.0</w:t>
            </w:r>
            <w:r w:rsidR="009B4A3F">
              <w:rPr>
                <w:rFonts w:ascii="Times New Roman" w:hAnsi="Times New Roman"/>
                <w:sz w:val="24"/>
                <w:szCs w:val="24"/>
              </w:rPr>
              <w:t>3</w:t>
            </w:r>
            <w:r w:rsidR="00B634C8" w:rsidRPr="00D80287">
              <w:rPr>
                <w:rFonts w:ascii="Times New Roman" w:hAnsi="Times New Roman"/>
                <w:sz w:val="24"/>
                <w:szCs w:val="24"/>
              </w:rPr>
              <w:t>.01</w:t>
            </w:r>
            <w:r w:rsidR="009B4A3F">
              <w:rPr>
                <w:rFonts w:ascii="Times New Roman" w:hAnsi="Times New Roman"/>
                <w:sz w:val="24"/>
                <w:szCs w:val="24"/>
              </w:rPr>
              <w:t xml:space="preserve"> </w:t>
            </w:r>
            <w:r w:rsidR="009B4A3F" w:rsidRPr="009B4A3F">
              <w:rPr>
                <w:rFonts w:ascii="Times New Roman" w:hAnsi="Times New Roman"/>
                <w:sz w:val="24"/>
                <w:szCs w:val="24"/>
              </w:rPr>
              <w:t>Релейная защита и автоматические системы управления устройствами электроснабжения</w:t>
            </w:r>
            <w:r w:rsidR="00B634C8" w:rsidRPr="00D80287">
              <w:rPr>
                <w:rFonts w:ascii="Times New Roman" w:hAnsi="Times New Roman"/>
                <w:sz w:val="24"/>
                <w:szCs w:val="24"/>
              </w:rPr>
              <w:t xml:space="preserve"> </w:t>
            </w:r>
          </w:p>
        </w:tc>
        <w:tc>
          <w:tcPr>
            <w:tcW w:w="5244" w:type="dxa"/>
          </w:tcPr>
          <w:p w:rsidR="00511BF5" w:rsidRPr="00511BF5" w:rsidRDefault="00511BF5" w:rsidP="00833FD7">
            <w:pPr>
              <w:contextualSpacing/>
              <w:jc w:val="center"/>
              <w:rPr>
                <w:rFonts w:ascii="Times New Roman" w:hAnsi="Times New Roman"/>
                <w:i/>
                <w:iCs/>
                <w:color w:val="000000" w:themeColor="text1"/>
                <w:sz w:val="24"/>
                <w:szCs w:val="24"/>
              </w:rPr>
            </w:pPr>
            <w:r w:rsidRPr="00511BF5">
              <w:rPr>
                <w:rFonts w:ascii="Times New Roman" w:hAnsi="Times New Roman"/>
                <w:i/>
                <w:iCs/>
                <w:color w:val="000000" w:themeColor="text1"/>
                <w:sz w:val="24"/>
                <w:szCs w:val="24"/>
              </w:rPr>
              <w:t>Другие формы контроля – 5 семестр</w:t>
            </w:r>
          </w:p>
          <w:p w:rsidR="00B634C8" w:rsidRPr="00511BF5" w:rsidRDefault="00511BF5" w:rsidP="00833FD7">
            <w:pPr>
              <w:contextualSpacing/>
              <w:jc w:val="center"/>
              <w:rPr>
                <w:rFonts w:ascii="Times New Roman" w:hAnsi="Times New Roman"/>
                <w:i/>
                <w:iCs/>
                <w:color w:val="000000" w:themeColor="text1"/>
                <w:sz w:val="24"/>
                <w:szCs w:val="24"/>
              </w:rPr>
            </w:pPr>
            <w:r w:rsidRPr="00511BF5">
              <w:rPr>
                <w:rFonts w:ascii="Times New Roman" w:hAnsi="Times New Roman"/>
                <w:i/>
                <w:iCs/>
                <w:color w:val="000000" w:themeColor="text1"/>
                <w:sz w:val="24"/>
                <w:szCs w:val="24"/>
              </w:rPr>
              <w:t>Дифференцированный зачет – 6 семестр</w:t>
            </w:r>
          </w:p>
        </w:tc>
      </w:tr>
      <w:tr w:rsidR="00B634C8" w:rsidRPr="005563F2" w:rsidTr="00833FD7">
        <w:tc>
          <w:tcPr>
            <w:tcW w:w="5104" w:type="dxa"/>
          </w:tcPr>
          <w:p w:rsidR="00B634C8" w:rsidRPr="00D80287" w:rsidRDefault="00B634C8" w:rsidP="009B4A3F">
            <w:pPr>
              <w:widowControl w:val="0"/>
              <w:autoSpaceDE w:val="0"/>
              <w:autoSpaceDN w:val="0"/>
              <w:adjustRightInd w:val="0"/>
              <w:spacing w:after="0" w:line="240" w:lineRule="auto"/>
              <w:rPr>
                <w:rFonts w:ascii="Times New Roman" w:hAnsi="Times New Roman"/>
                <w:sz w:val="24"/>
                <w:szCs w:val="24"/>
              </w:rPr>
            </w:pPr>
            <w:r w:rsidRPr="00D80287">
              <w:rPr>
                <w:rFonts w:ascii="Times New Roman" w:hAnsi="Times New Roman"/>
                <w:sz w:val="24"/>
                <w:szCs w:val="24"/>
              </w:rPr>
              <w:t>УП.0</w:t>
            </w:r>
            <w:r w:rsidR="009B4A3F">
              <w:rPr>
                <w:rFonts w:ascii="Times New Roman" w:hAnsi="Times New Roman"/>
                <w:sz w:val="24"/>
                <w:szCs w:val="24"/>
              </w:rPr>
              <w:t>3.01 Учебная практика</w:t>
            </w:r>
          </w:p>
        </w:tc>
        <w:tc>
          <w:tcPr>
            <w:tcW w:w="5244" w:type="dxa"/>
          </w:tcPr>
          <w:p w:rsidR="00B634C8" w:rsidRPr="00511BF5" w:rsidRDefault="00511BF5" w:rsidP="00511BF5">
            <w:pPr>
              <w:contextualSpacing/>
              <w:jc w:val="center"/>
              <w:rPr>
                <w:rFonts w:ascii="Times New Roman" w:hAnsi="Times New Roman"/>
                <w:i/>
                <w:iCs/>
                <w:color w:val="000000" w:themeColor="text1"/>
                <w:sz w:val="24"/>
                <w:szCs w:val="24"/>
              </w:rPr>
            </w:pPr>
            <w:r w:rsidRPr="00511BF5">
              <w:rPr>
                <w:rFonts w:ascii="Times New Roman" w:hAnsi="Times New Roman"/>
                <w:i/>
                <w:iCs/>
                <w:color w:val="000000" w:themeColor="text1"/>
                <w:sz w:val="24"/>
                <w:szCs w:val="24"/>
              </w:rPr>
              <w:t>Дифференцированный зачет – 5 семестр</w:t>
            </w:r>
          </w:p>
        </w:tc>
      </w:tr>
      <w:tr w:rsidR="00B634C8" w:rsidRPr="005563F2" w:rsidTr="00833FD7">
        <w:tc>
          <w:tcPr>
            <w:tcW w:w="5104" w:type="dxa"/>
          </w:tcPr>
          <w:p w:rsidR="00B634C8" w:rsidRPr="00D80287" w:rsidRDefault="00B634C8" w:rsidP="009B4A3F">
            <w:pPr>
              <w:widowControl w:val="0"/>
              <w:autoSpaceDE w:val="0"/>
              <w:autoSpaceDN w:val="0"/>
              <w:adjustRightInd w:val="0"/>
              <w:spacing w:after="0" w:line="240" w:lineRule="auto"/>
              <w:rPr>
                <w:rFonts w:ascii="Times New Roman" w:hAnsi="Times New Roman"/>
                <w:sz w:val="24"/>
                <w:szCs w:val="24"/>
              </w:rPr>
            </w:pPr>
            <w:r w:rsidRPr="00D80287">
              <w:rPr>
                <w:rFonts w:ascii="Times New Roman" w:hAnsi="Times New Roman"/>
                <w:sz w:val="24"/>
                <w:szCs w:val="24"/>
              </w:rPr>
              <w:t>ПП.0</w:t>
            </w:r>
            <w:r w:rsidR="009B4A3F">
              <w:rPr>
                <w:rFonts w:ascii="Times New Roman" w:hAnsi="Times New Roman"/>
                <w:sz w:val="24"/>
                <w:szCs w:val="24"/>
              </w:rPr>
              <w:t xml:space="preserve">3.01 </w:t>
            </w:r>
            <w:r w:rsidR="009B4A3F" w:rsidRPr="009B4A3F">
              <w:rPr>
                <w:rFonts w:ascii="Times New Roman" w:hAnsi="Times New Roman"/>
                <w:sz w:val="24"/>
                <w:szCs w:val="24"/>
              </w:rPr>
              <w:t>Производственная практика (по профилю специальности)</w:t>
            </w:r>
          </w:p>
        </w:tc>
        <w:tc>
          <w:tcPr>
            <w:tcW w:w="5244" w:type="dxa"/>
          </w:tcPr>
          <w:p w:rsidR="00B634C8" w:rsidRPr="00511BF5" w:rsidRDefault="00511BF5" w:rsidP="00833FD7">
            <w:pPr>
              <w:contextualSpacing/>
              <w:jc w:val="center"/>
              <w:rPr>
                <w:rFonts w:ascii="Times New Roman" w:hAnsi="Times New Roman"/>
                <w:i/>
                <w:iCs/>
                <w:color w:val="000000" w:themeColor="text1"/>
                <w:sz w:val="24"/>
                <w:szCs w:val="24"/>
              </w:rPr>
            </w:pPr>
            <w:r w:rsidRPr="00511BF5">
              <w:rPr>
                <w:rFonts w:ascii="Times New Roman" w:hAnsi="Times New Roman"/>
                <w:i/>
                <w:iCs/>
                <w:color w:val="000000" w:themeColor="text1"/>
                <w:sz w:val="24"/>
                <w:szCs w:val="24"/>
              </w:rPr>
              <w:t>Дифференцированный зачет – 6 семестр</w:t>
            </w:r>
          </w:p>
        </w:tc>
      </w:tr>
      <w:tr w:rsidR="00511BF5" w:rsidRPr="005563F2" w:rsidTr="00833FD7">
        <w:tc>
          <w:tcPr>
            <w:tcW w:w="5104" w:type="dxa"/>
          </w:tcPr>
          <w:p w:rsidR="00511BF5" w:rsidRPr="00D80287" w:rsidRDefault="00511BF5" w:rsidP="009B4A3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Квалификационный экзамен </w:t>
            </w:r>
          </w:p>
        </w:tc>
        <w:tc>
          <w:tcPr>
            <w:tcW w:w="5244" w:type="dxa"/>
          </w:tcPr>
          <w:p w:rsidR="00511BF5" w:rsidRPr="00511BF5" w:rsidRDefault="00511BF5" w:rsidP="00833FD7">
            <w:pPr>
              <w:contextualSpacing/>
              <w:jc w:val="center"/>
              <w:rPr>
                <w:rFonts w:ascii="Times New Roman" w:hAnsi="Times New Roman"/>
                <w:i/>
                <w:iCs/>
                <w:color w:val="000000" w:themeColor="text1"/>
                <w:sz w:val="24"/>
                <w:szCs w:val="24"/>
              </w:rPr>
            </w:pPr>
            <w:r w:rsidRPr="00511BF5">
              <w:rPr>
                <w:rFonts w:ascii="Times New Roman" w:hAnsi="Times New Roman"/>
                <w:i/>
                <w:iCs/>
                <w:color w:val="000000" w:themeColor="text1"/>
                <w:sz w:val="24"/>
                <w:szCs w:val="24"/>
              </w:rPr>
              <w:t>6 семестр</w:t>
            </w:r>
          </w:p>
        </w:tc>
      </w:tr>
    </w:tbl>
    <w:p w:rsidR="00B634C8" w:rsidRDefault="00B634C8" w:rsidP="007F0B8C">
      <w:pPr>
        <w:autoSpaceDE w:val="0"/>
        <w:autoSpaceDN w:val="0"/>
        <w:adjustRightInd w:val="0"/>
        <w:spacing w:after="0" w:line="240" w:lineRule="auto"/>
        <w:jc w:val="right"/>
        <w:rPr>
          <w:rFonts w:ascii="Times New Roman" w:hAnsi="Times New Roman"/>
          <w:sz w:val="24"/>
          <w:szCs w:val="24"/>
        </w:rPr>
      </w:pPr>
    </w:p>
    <w:p w:rsidR="003B064F" w:rsidRPr="00D80287" w:rsidRDefault="00DB42D5" w:rsidP="00D80287">
      <w:pPr>
        <w:autoSpaceDE w:val="0"/>
        <w:autoSpaceDN w:val="0"/>
        <w:adjustRightInd w:val="0"/>
        <w:spacing w:after="0" w:line="240" w:lineRule="auto"/>
        <w:ind w:firstLine="708"/>
        <w:rPr>
          <w:rFonts w:ascii="Times New Roman" w:hAnsi="Times New Roman"/>
          <w:b/>
          <w:bCs/>
          <w:sz w:val="24"/>
          <w:szCs w:val="24"/>
        </w:rPr>
      </w:pPr>
      <w:r>
        <w:rPr>
          <w:rFonts w:ascii="Times New Roman" w:hAnsi="Times New Roman"/>
          <w:b/>
          <w:bCs/>
          <w:sz w:val="24"/>
          <w:szCs w:val="24"/>
        </w:rPr>
        <w:t>1.2</w:t>
      </w:r>
      <w:r w:rsidR="003B064F" w:rsidRPr="00D80287">
        <w:rPr>
          <w:rFonts w:ascii="Times New Roman" w:hAnsi="Times New Roman"/>
          <w:b/>
          <w:bCs/>
          <w:sz w:val="24"/>
          <w:szCs w:val="24"/>
        </w:rPr>
        <w:t>.</w:t>
      </w:r>
      <w:r>
        <w:rPr>
          <w:rFonts w:ascii="Times New Roman" w:hAnsi="Times New Roman"/>
          <w:b/>
          <w:bCs/>
          <w:sz w:val="24"/>
          <w:szCs w:val="24"/>
        </w:rPr>
        <w:t xml:space="preserve"> </w:t>
      </w:r>
      <w:r w:rsidR="003B064F" w:rsidRPr="00D80287">
        <w:rPr>
          <w:rFonts w:ascii="Times New Roman" w:hAnsi="Times New Roman"/>
          <w:b/>
          <w:bCs/>
          <w:sz w:val="24"/>
          <w:szCs w:val="24"/>
        </w:rPr>
        <w:t xml:space="preserve"> Результаты освоения модуля, подлежащие проверке</w:t>
      </w:r>
    </w:p>
    <w:p w:rsidR="003B064F" w:rsidRPr="00B634C8" w:rsidRDefault="003B064F" w:rsidP="00D80287">
      <w:pPr>
        <w:pStyle w:val="2"/>
        <w:spacing w:before="0" w:line="240" w:lineRule="auto"/>
        <w:ind w:firstLine="702"/>
        <w:jc w:val="both"/>
        <w:rPr>
          <w:rFonts w:ascii="Times New Roman" w:hAnsi="Times New Roman"/>
          <w:b w:val="0"/>
          <w:color w:val="auto"/>
          <w:sz w:val="24"/>
          <w:szCs w:val="24"/>
        </w:rPr>
      </w:pPr>
      <w:r w:rsidRPr="00D80287">
        <w:rPr>
          <w:rFonts w:ascii="Times New Roman" w:hAnsi="Times New Roman"/>
          <w:b w:val="0"/>
          <w:bCs w:val="0"/>
          <w:color w:val="auto"/>
          <w:sz w:val="24"/>
          <w:szCs w:val="24"/>
        </w:rPr>
        <w:t>1.</w:t>
      </w:r>
      <w:r w:rsidR="00DB42D5">
        <w:rPr>
          <w:rFonts w:ascii="Times New Roman" w:hAnsi="Times New Roman"/>
          <w:b w:val="0"/>
          <w:bCs w:val="0"/>
          <w:color w:val="auto"/>
          <w:sz w:val="24"/>
          <w:szCs w:val="24"/>
        </w:rPr>
        <w:t>2</w:t>
      </w:r>
      <w:r w:rsidRPr="00D80287">
        <w:rPr>
          <w:rFonts w:ascii="Times New Roman" w:hAnsi="Times New Roman"/>
          <w:b w:val="0"/>
          <w:bCs w:val="0"/>
          <w:color w:val="auto"/>
          <w:sz w:val="24"/>
          <w:szCs w:val="24"/>
        </w:rPr>
        <w:t>.</w:t>
      </w:r>
      <w:r w:rsidR="00DB42D5">
        <w:rPr>
          <w:rFonts w:ascii="Times New Roman" w:hAnsi="Times New Roman"/>
          <w:b w:val="0"/>
          <w:bCs w:val="0"/>
          <w:color w:val="auto"/>
          <w:sz w:val="24"/>
          <w:szCs w:val="24"/>
        </w:rPr>
        <w:t>1</w:t>
      </w:r>
      <w:r w:rsidRPr="00D80287">
        <w:rPr>
          <w:rFonts w:ascii="Times New Roman" w:hAnsi="Times New Roman"/>
          <w:b w:val="0"/>
          <w:bCs w:val="0"/>
          <w:color w:val="auto"/>
          <w:sz w:val="24"/>
          <w:szCs w:val="24"/>
        </w:rPr>
        <w:t xml:space="preserve">  По итогам изучения модуля подлежат проверке – уровень и качество освоения профессиональных и общих компетенций, практического опыта, умений и знаний в соответствии с требованиями </w:t>
      </w:r>
      <w:r w:rsidRPr="00D80287">
        <w:rPr>
          <w:rFonts w:ascii="Times New Roman" w:hAnsi="Times New Roman"/>
          <w:b w:val="0"/>
          <w:color w:val="auto"/>
          <w:sz w:val="24"/>
          <w:szCs w:val="24"/>
        </w:rPr>
        <w:t>федерального государственного образовательного стандарта среднего профессионального образования по специальности</w:t>
      </w:r>
      <w:r w:rsidRPr="00D80287">
        <w:rPr>
          <w:rFonts w:ascii="Times New Roman" w:hAnsi="Times New Roman"/>
          <w:color w:val="auto"/>
          <w:sz w:val="24"/>
          <w:szCs w:val="24"/>
        </w:rPr>
        <w:t xml:space="preserve"> </w:t>
      </w:r>
      <w:r w:rsidR="00511BF5" w:rsidRPr="00511BF5">
        <w:rPr>
          <w:rFonts w:ascii="Times New Roman" w:hAnsi="Times New Roman"/>
          <w:b w:val="0"/>
          <w:color w:val="auto"/>
          <w:sz w:val="24"/>
          <w:szCs w:val="24"/>
        </w:rPr>
        <w:t>13.02.07 Электроснабжение</w:t>
      </w:r>
      <w:r w:rsidR="00B634C8" w:rsidRPr="00B634C8">
        <w:rPr>
          <w:rFonts w:ascii="Times New Roman" w:hAnsi="Times New Roman"/>
          <w:b w:val="0"/>
          <w:color w:val="auto"/>
          <w:sz w:val="24"/>
          <w:szCs w:val="24"/>
        </w:rPr>
        <w:t>.</w:t>
      </w:r>
      <w:r w:rsidRPr="00B634C8">
        <w:rPr>
          <w:rFonts w:ascii="Times New Roman" w:hAnsi="Times New Roman"/>
          <w:b w:val="0"/>
          <w:color w:val="auto"/>
          <w:sz w:val="24"/>
          <w:szCs w:val="24"/>
        </w:rPr>
        <w:t xml:space="preserve"> </w:t>
      </w:r>
    </w:p>
    <w:p w:rsidR="003B064F" w:rsidRPr="00D80287" w:rsidRDefault="003B064F" w:rsidP="00D80287">
      <w:pPr>
        <w:spacing w:after="0" w:line="240" w:lineRule="auto"/>
        <w:rPr>
          <w:sz w:val="24"/>
          <w:szCs w:val="24"/>
        </w:rPr>
      </w:pPr>
    </w:p>
    <w:p w:rsidR="00511BF5" w:rsidRDefault="003B064F" w:rsidP="00511BF5">
      <w:pPr>
        <w:autoSpaceDE w:val="0"/>
        <w:autoSpaceDN w:val="0"/>
        <w:adjustRightInd w:val="0"/>
        <w:spacing w:after="0" w:line="240" w:lineRule="auto"/>
      </w:pPr>
      <w:r w:rsidRPr="00D80287">
        <w:rPr>
          <w:rFonts w:ascii="Times New Roman" w:hAnsi="Times New Roman"/>
          <w:sz w:val="24"/>
          <w:szCs w:val="24"/>
        </w:rPr>
        <w:t xml:space="preserve">Таблица 2 – </w:t>
      </w:r>
      <w:r w:rsidR="00B634C8">
        <w:rPr>
          <w:rFonts w:ascii="Times New Roman" w:hAnsi="Times New Roman"/>
          <w:sz w:val="24"/>
          <w:szCs w:val="24"/>
        </w:rPr>
        <w:t>О</w:t>
      </w:r>
      <w:r w:rsidR="00B634C8" w:rsidRPr="00D80287">
        <w:rPr>
          <w:rFonts w:ascii="Times New Roman" w:hAnsi="Times New Roman"/>
          <w:sz w:val="24"/>
          <w:szCs w:val="24"/>
        </w:rPr>
        <w:t xml:space="preserve">бщие </w:t>
      </w:r>
      <w:r w:rsidR="00B634C8">
        <w:rPr>
          <w:rFonts w:ascii="Times New Roman" w:hAnsi="Times New Roman"/>
          <w:sz w:val="24"/>
          <w:szCs w:val="24"/>
        </w:rPr>
        <w:t>и п</w:t>
      </w:r>
      <w:r w:rsidRPr="00D80287">
        <w:rPr>
          <w:rFonts w:ascii="Times New Roman" w:hAnsi="Times New Roman"/>
          <w:sz w:val="24"/>
          <w:szCs w:val="24"/>
        </w:rPr>
        <w:t>рофессиональные компетенции</w:t>
      </w:r>
    </w:p>
    <w:tbl>
      <w:tblPr>
        <w:tblpPr w:leftFromText="180" w:rightFromText="180" w:vertAnchor="text" w:tblpXSpec="center" w:tblpY="1"/>
        <w:tblOverlap w:val="never"/>
        <w:tblW w:w="0" w:type="auto"/>
        <w:tblCellMar>
          <w:left w:w="10" w:type="dxa"/>
          <w:right w:w="10" w:type="dxa"/>
        </w:tblCellMar>
        <w:tblLook w:val="04A0" w:firstRow="1" w:lastRow="0" w:firstColumn="1" w:lastColumn="0" w:noHBand="0" w:noVBand="1"/>
      </w:tblPr>
      <w:tblGrid>
        <w:gridCol w:w="992"/>
        <w:gridCol w:w="9345"/>
      </w:tblGrid>
      <w:tr w:rsidR="00511BF5" w:rsidTr="0072012D">
        <w:trPr>
          <w:trHeight w:hRule="exact" w:val="677"/>
        </w:trPr>
        <w:tc>
          <w:tcPr>
            <w:tcW w:w="992" w:type="dxa"/>
            <w:tcBorders>
              <w:top w:val="single" w:sz="4" w:space="0" w:color="auto"/>
              <w:left w:val="single" w:sz="4" w:space="0" w:color="auto"/>
            </w:tcBorders>
            <w:shd w:val="clear" w:color="auto" w:fill="auto"/>
            <w:vAlign w:val="center"/>
          </w:tcPr>
          <w:p w:rsidR="00511BF5" w:rsidRDefault="00511BF5" w:rsidP="0072012D">
            <w:pPr>
              <w:pStyle w:val="af1"/>
              <w:spacing w:line="240" w:lineRule="auto"/>
              <w:ind w:firstLine="0"/>
              <w:jc w:val="center"/>
              <w:rPr>
                <w:sz w:val="24"/>
                <w:szCs w:val="24"/>
              </w:rPr>
            </w:pPr>
            <w:r>
              <w:rPr>
                <w:b/>
                <w:bCs/>
                <w:color w:val="000000"/>
                <w:sz w:val="24"/>
                <w:szCs w:val="24"/>
                <w:lang w:eastAsia="ru-RU" w:bidi="ru-RU"/>
              </w:rPr>
              <w:t>Код</w:t>
            </w:r>
          </w:p>
        </w:tc>
        <w:tc>
          <w:tcPr>
            <w:tcW w:w="9345" w:type="dxa"/>
            <w:tcBorders>
              <w:top w:val="single" w:sz="4" w:space="0" w:color="auto"/>
              <w:left w:val="single" w:sz="4" w:space="0" w:color="auto"/>
              <w:right w:val="single" w:sz="4" w:space="0" w:color="auto"/>
            </w:tcBorders>
            <w:shd w:val="clear" w:color="auto" w:fill="auto"/>
            <w:vAlign w:val="center"/>
          </w:tcPr>
          <w:p w:rsidR="00511BF5" w:rsidRDefault="00511BF5" w:rsidP="0072012D">
            <w:pPr>
              <w:pStyle w:val="af1"/>
              <w:spacing w:line="240" w:lineRule="auto"/>
              <w:ind w:firstLine="0"/>
              <w:jc w:val="center"/>
              <w:rPr>
                <w:sz w:val="24"/>
                <w:szCs w:val="24"/>
              </w:rPr>
            </w:pPr>
            <w:r>
              <w:rPr>
                <w:b/>
                <w:bCs/>
                <w:color w:val="000000"/>
                <w:sz w:val="24"/>
                <w:szCs w:val="24"/>
                <w:lang w:eastAsia="ru-RU" w:bidi="ru-RU"/>
              </w:rPr>
              <w:t>Наименование результата обучения</w:t>
            </w:r>
          </w:p>
        </w:tc>
      </w:tr>
      <w:tr w:rsidR="00511BF5" w:rsidTr="0072012D">
        <w:trPr>
          <w:trHeight w:hRule="exact" w:val="610"/>
        </w:trPr>
        <w:tc>
          <w:tcPr>
            <w:tcW w:w="992" w:type="dxa"/>
            <w:tcBorders>
              <w:top w:val="single" w:sz="4" w:space="0" w:color="auto"/>
              <w:left w:val="single" w:sz="4" w:space="0" w:color="auto"/>
            </w:tcBorders>
            <w:shd w:val="clear" w:color="auto" w:fill="auto"/>
          </w:tcPr>
          <w:p w:rsidR="00511BF5" w:rsidRDefault="00511BF5" w:rsidP="0072012D">
            <w:pPr>
              <w:pStyle w:val="af1"/>
              <w:spacing w:line="240" w:lineRule="auto"/>
              <w:ind w:firstLine="0"/>
              <w:rPr>
                <w:sz w:val="24"/>
                <w:szCs w:val="24"/>
              </w:rPr>
            </w:pPr>
            <w:r>
              <w:rPr>
                <w:color w:val="000000"/>
                <w:sz w:val="24"/>
                <w:szCs w:val="24"/>
                <w:lang w:eastAsia="ru-RU" w:bidi="ru-RU"/>
              </w:rPr>
              <w:t>ОК.01</w:t>
            </w:r>
          </w:p>
        </w:tc>
        <w:tc>
          <w:tcPr>
            <w:tcW w:w="9345" w:type="dxa"/>
            <w:tcBorders>
              <w:top w:val="single" w:sz="4" w:space="0" w:color="auto"/>
              <w:left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sidRPr="009A1A33">
              <w:rPr>
                <w:rFonts w:ascii="Times New Roman" w:hAnsi="Times New Roman"/>
              </w:rPr>
              <w:t>Выбирать способы решения задач профессиональной деятельности применительно к различным контекстам</w:t>
            </w:r>
          </w:p>
        </w:tc>
      </w:tr>
      <w:tr w:rsidR="00511BF5" w:rsidTr="0072012D">
        <w:trPr>
          <w:trHeight w:hRule="exact" w:val="562"/>
        </w:trPr>
        <w:tc>
          <w:tcPr>
            <w:tcW w:w="992" w:type="dxa"/>
            <w:tcBorders>
              <w:top w:val="single" w:sz="4" w:space="0" w:color="auto"/>
              <w:left w:val="single" w:sz="4" w:space="0" w:color="auto"/>
            </w:tcBorders>
            <w:shd w:val="clear" w:color="auto" w:fill="auto"/>
          </w:tcPr>
          <w:p w:rsidR="00511BF5" w:rsidRDefault="00511BF5" w:rsidP="0072012D">
            <w:pPr>
              <w:pStyle w:val="af1"/>
              <w:spacing w:line="240" w:lineRule="auto"/>
              <w:ind w:firstLine="0"/>
              <w:rPr>
                <w:sz w:val="24"/>
                <w:szCs w:val="24"/>
              </w:rPr>
            </w:pPr>
            <w:r>
              <w:rPr>
                <w:color w:val="000000"/>
                <w:sz w:val="24"/>
                <w:szCs w:val="24"/>
                <w:lang w:eastAsia="ru-RU" w:bidi="ru-RU"/>
              </w:rPr>
              <w:t>ОК.02</w:t>
            </w:r>
          </w:p>
        </w:tc>
        <w:tc>
          <w:tcPr>
            <w:tcW w:w="9345" w:type="dxa"/>
            <w:tcBorders>
              <w:top w:val="single" w:sz="4" w:space="0" w:color="auto"/>
              <w:left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sidRPr="009A1A33">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11BF5" w:rsidTr="0072012D">
        <w:trPr>
          <w:trHeight w:hRule="exact" w:val="331"/>
        </w:trPr>
        <w:tc>
          <w:tcPr>
            <w:tcW w:w="992" w:type="dxa"/>
            <w:tcBorders>
              <w:top w:val="single" w:sz="4" w:space="0" w:color="auto"/>
              <w:left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rPr>
                <w:color w:val="000000"/>
                <w:sz w:val="24"/>
                <w:szCs w:val="24"/>
                <w:lang w:eastAsia="ru-RU" w:bidi="ru-RU"/>
              </w:rPr>
              <w:t>ОК.04</w:t>
            </w:r>
          </w:p>
        </w:tc>
        <w:tc>
          <w:tcPr>
            <w:tcW w:w="9345" w:type="dxa"/>
            <w:tcBorders>
              <w:top w:val="single" w:sz="4" w:space="0" w:color="auto"/>
              <w:left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sidRPr="009A1A33">
              <w:rPr>
                <w:rFonts w:ascii="Times New Roman" w:hAnsi="Times New Roman"/>
              </w:rPr>
              <w:t>Эффективно взаимодействовать и работать в коллективе и команде</w:t>
            </w:r>
          </w:p>
        </w:tc>
      </w:tr>
      <w:tr w:rsidR="00511BF5" w:rsidTr="0072012D">
        <w:trPr>
          <w:trHeight w:hRule="exact" w:val="625"/>
        </w:trPr>
        <w:tc>
          <w:tcPr>
            <w:tcW w:w="992" w:type="dxa"/>
            <w:tcBorders>
              <w:top w:val="single" w:sz="4" w:space="0" w:color="auto"/>
              <w:left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rPr>
                <w:color w:val="000000"/>
                <w:sz w:val="24"/>
                <w:szCs w:val="24"/>
                <w:lang w:eastAsia="ru-RU" w:bidi="ru-RU"/>
              </w:rPr>
              <w:t>ОК.05</w:t>
            </w:r>
          </w:p>
        </w:tc>
        <w:tc>
          <w:tcPr>
            <w:tcW w:w="9345" w:type="dxa"/>
            <w:tcBorders>
              <w:top w:val="single" w:sz="4" w:space="0" w:color="auto"/>
              <w:left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sidRPr="009A1A33">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11BF5" w:rsidTr="0072012D">
        <w:trPr>
          <w:trHeight w:hRule="exact" w:val="596"/>
        </w:trPr>
        <w:tc>
          <w:tcPr>
            <w:tcW w:w="992" w:type="dxa"/>
            <w:tcBorders>
              <w:top w:val="single" w:sz="4" w:space="0" w:color="auto"/>
              <w:left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rPr>
                <w:color w:val="000000"/>
                <w:sz w:val="24"/>
                <w:szCs w:val="24"/>
                <w:lang w:eastAsia="ru-RU" w:bidi="ru-RU"/>
              </w:rPr>
              <w:t>ОК.09</w:t>
            </w:r>
          </w:p>
        </w:tc>
        <w:tc>
          <w:tcPr>
            <w:tcW w:w="9345" w:type="dxa"/>
            <w:tcBorders>
              <w:top w:val="single" w:sz="4" w:space="0" w:color="auto"/>
              <w:left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sidRPr="009A1A33">
              <w:rPr>
                <w:rFonts w:ascii="Times New Roman" w:hAnsi="Times New Roman"/>
              </w:rPr>
              <w:t>Пользоваться профессиональной документацией на государственном и иностранном языках</w:t>
            </w:r>
          </w:p>
        </w:tc>
      </w:tr>
      <w:tr w:rsidR="00511BF5" w:rsidTr="0072012D">
        <w:trPr>
          <w:trHeight w:hRule="exact" w:val="552"/>
        </w:trPr>
        <w:tc>
          <w:tcPr>
            <w:tcW w:w="992" w:type="dxa"/>
            <w:tcBorders>
              <w:top w:val="single" w:sz="4" w:space="0" w:color="auto"/>
              <w:left w:val="single" w:sz="4" w:space="0" w:color="auto"/>
            </w:tcBorders>
            <w:shd w:val="clear" w:color="auto" w:fill="auto"/>
          </w:tcPr>
          <w:p w:rsidR="00511BF5" w:rsidRDefault="00511BF5" w:rsidP="0072012D">
            <w:pPr>
              <w:pStyle w:val="af1"/>
              <w:spacing w:line="240" w:lineRule="auto"/>
              <w:ind w:firstLine="0"/>
              <w:rPr>
                <w:sz w:val="24"/>
                <w:szCs w:val="24"/>
              </w:rPr>
            </w:pPr>
            <w:r>
              <w:rPr>
                <w:color w:val="000000"/>
                <w:sz w:val="24"/>
                <w:szCs w:val="24"/>
                <w:lang w:eastAsia="ru-RU" w:bidi="ru-RU"/>
              </w:rPr>
              <w:t>ПК.3.1</w:t>
            </w:r>
          </w:p>
        </w:tc>
        <w:tc>
          <w:tcPr>
            <w:tcW w:w="9345" w:type="dxa"/>
            <w:tcBorders>
              <w:top w:val="single" w:sz="4" w:space="0" w:color="auto"/>
              <w:left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Pr>
                <w:rFonts w:ascii="Times New Roman" w:hAnsi="Times New Roman"/>
              </w:rPr>
              <w:t>Оформлять техническую документацию по обслуживанию и ремонту устройств релейной защиты и автоматики</w:t>
            </w:r>
          </w:p>
        </w:tc>
      </w:tr>
      <w:tr w:rsidR="00511BF5" w:rsidTr="0072012D">
        <w:trPr>
          <w:trHeight w:hRule="exact" w:val="662"/>
        </w:trPr>
        <w:tc>
          <w:tcPr>
            <w:tcW w:w="992"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rPr>
                <w:sz w:val="24"/>
                <w:szCs w:val="24"/>
              </w:rPr>
            </w:pPr>
            <w:r>
              <w:rPr>
                <w:color w:val="000000"/>
                <w:sz w:val="24"/>
                <w:szCs w:val="24"/>
                <w:lang w:eastAsia="ru-RU" w:bidi="ru-RU"/>
              </w:rPr>
              <w:t>ПК.3.2</w:t>
            </w:r>
          </w:p>
        </w:tc>
        <w:tc>
          <w:tcPr>
            <w:tcW w:w="9345" w:type="dxa"/>
            <w:tcBorders>
              <w:top w:val="single" w:sz="4" w:space="0" w:color="auto"/>
              <w:left w:val="single" w:sz="4" w:space="0" w:color="auto"/>
              <w:bottom w:val="single" w:sz="4" w:space="0" w:color="auto"/>
              <w:right w:val="single" w:sz="4" w:space="0" w:color="auto"/>
            </w:tcBorders>
            <w:shd w:val="clear" w:color="auto" w:fill="auto"/>
          </w:tcPr>
          <w:p w:rsidR="00511BF5" w:rsidRPr="00F3554D" w:rsidRDefault="00511BF5" w:rsidP="0072012D">
            <w:pPr>
              <w:ind w:left="132"/>
              <w:rPr>
                <w:rFonts w:ascii="Times New Roman" w:hAnsi="Times New Roman"/>
              </w:rPr>
            </w:pPr>
            <w:r w:rsidRPr="00AD68E1">
              <w:rPr>
                <w:rFonts w:ascii="Times New Roman" w:hAnsi="Times New Roman"/>
              </w:rPr>
              <w:t>Выполнять основные виды работ по обслуживанию оборудования систем релейной защит и автоматики</w:t>
            </w:r>
          </w:p>
        </w:tc>
      </w:tr>
    </w:tbl>
    <w:p w:rsidR="00511BF5" w:rsidRDefault="00511BF5" w:rsidP="00511BF5">
      <w:pPr>
        <w:spacing w:after="299" w:line="1" w:lineRule="exact"/>
      </w:pPr>
    </w:p>
    <w:p w:rsidR="00511BF5" w:rsidRDefault="00511BF5" w:rsidP="00511BF5">
      <w:pPr>
        <w:pStyle w:val="22"/>
        <w:spacing w:line="240" w:lineRule="auto"/>
        <w:ind w:firstLine="800"/>
        <w:jc w:val="both"/>
        <w:rPr>
          <w:color w:val="000000"/>
          <w:sz w:val="24"/>
          <w:szCs w:val="24"/>
          <w:lang w:eastAsia="ru-RU" w:bidi="ru-RU"/>
        </w:rPr>
      </w:pPr>
    </w:p>
    <w:p w:rsidR="00511BF5" w:rsidRDefault="00511BF5" w:rsidP="00511BF5">
      <w:pPr>
        <w:pStyle w:val="22"/>
        <w:spacing w:line="240" w:lineRule="auto"/>
        <w:ind w:firstLine="800"/>
        <w:jc w:val="both"/>
      </w:pPr>
      <w:r>
        <w:rPr>
          <w:color w:val="000000"/>
          <w:sz w:val="24"/>
          <w:szCs w:val="24"/>
          <w:lang w:eastAsia="ru-RU" w:bidi="ru-RU"/>
        </w:rPr>
        <w:t>В результате освоения программы профессионального модуля реализуется программа воспитания, направленная на формирование следующих личностных результатов (ЛР):</w:t>
      </w:r>
    </w:p>
    <w:p w:rsidR="00511BF5" w:rsidRDefault="00511BF5" w:rsidP="00511BF5">
      <w:pPr>
        <w:pStyle w:val="af"/>
        <w:ind w:left="839"/>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9"/>
        <w:gridCol w:w="9320"/>
      </w:tblGrid>
      <w:tr w:rsidR="00511BF5" w:rsidTr="0072012D">
        <w:trPr>
          <w:trHeight w:hRule="exact" w:val="706"/>
          <w:jc w:val="center"/>
        </w:trPr>
        <w:tc>
          <w:tcPr>
            <w:tcW w:w="1019" w:type="dxa"/>
            <w:tcBorders>
              <w:top w:val="single" w:sz="4" w:space="0" w:color="auto"/>
              <w:left w:val="single" w:sz="4" w:space="0" w:color="auto"/>
            </w:tcBorders>
            <w:shd w:val="clear" w:color="auto" w:fill="auto"/>
            <w:vAlign w:val="center"/>
          </w:tcPr>
          <w:p w:rsidR="00511BF5" w:rsidRDefault="00511BF5" w:rsidP="0072012D">
            <w:pPr>
              <w:pStyle w:val="af1"/>
              <w:spacing w:line="240" w:lineRule="auto"/>
              <w:ind w:firstLine="0"/>
              <w:jc w:val="center"/>
              <w:rPr>
                <w:sz w:val="24"/>
                <w:szCs w:val="24"/>
              </w:rPr>
            </w:pPr>
            <w:r>
              <w:rPr>
                <w:b/>
                <w:bCs/>
                <w:color w:val="000000"/>
                <w:sz w:val="24"/>
                <w:szCs w:val="24"/>
                <w:lang w:eastAsia="ru-RU" w:bidi="ru-RU"/>
              </w:rPr>
              <w:lastRenderedPageBreak/>
              <w:t>Код</w:t>
            </w:r>
          </w:p>
        </w:tc>
        <w:tc>
          <w:tcPr>
            <w:tcW w:w="9320" w:type="dxa"/>
            <w:tcBorders>
              <w:top w:val="single" w:sz="4" w:space="0" w:color="auto"/>
              <w:left w:val="single" w:sz="4" w:space="0" w:color="auto"/>
              <w:right w:val="single" w:sz="4" w:space="0" w:color="auto"/>
            </w:tcBorders>
            <w:shd w:val="clear" w:color="auto" w:fill="auto"/>
            <w:vAlign w:val="center"/>
          </w:tcPr>
          <w:p w:rsidR="00511BF5" w:rsidRDefault="00511BF5" w:rsidP="0072012D">
            <w:pPr>
              <w:pStyle w:val="af1"/>
              <w:spacing w:line="240" w:lineRule="auto"/>
              <w:ind w:firstLine="0"/>
              <w:jc w:val="center"/>
              <w:rPr>
                <w:sz w:val="24"/>
                <w:szCs w:val="24"/>
              </w:rPr>
            </w:pPr>
            <w:r>
              <w:rPr>
                <w:b/>
                <w:bCs/>
                <w:color w:val="000000"/>
                <w:sz w:val="24"/>
                <w:szCs w:val="24"/>
                <w:lang w:eastAsia="ru-RU" w:bidi="ru-RU"/>
              </w:rPr>
              <w:t>Наименование результата обучения</w:t>
            </w:r>
          </w:p>
        </w:tc>
      </w:tr>
      <w:tr w:rsidR="00511BF5" w:rsidTr="0072012D">
        <w:trPr>
          <w:trHeight w:hRule="exact" w:val="887"/>
          <w:jc w:val="center"/>
        </w:trPr>
        <w:tc>
          <w:tcPr>
            <w:tcW w:w="1019"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rPr>
                <w:sz w:val="24"/>
                <w:szCs w:val="24"/>
              </w:rPr>
            </w:pPr>
            <w:r>
              <w:t>ЛР 20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11BF5" w:rsidRPr="00561A2F" w:rsidRDefault="00511BF5" w:rsidP="0072012D">
            <w:pPr>
              <w:pStyle w:val="12"/>
              <w:spacing w:line="240" w:lineRule="auto"/>
              <w:ind w:left="100" w:firstLine="0"/>
              <w:jc w:val="both"/>
            </w:pPr>
            <w:r w:rsidRPr="00561A2F">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w:t>
            </w:r>
            <w:r w:rsidRPr="00561A2F">
              <w:softHyphen/>
              <w:t>его здоровья и здоровья других людей.</w:t>
            </w:r>
          </w:p>
          <w:p w:rsidR="00511BF5" w:rsidRPr="00561A2F" w:rsidRDefault="00511BF5" w:rsidP="0072012D">
            <w:pPr>
              <w:ind w:left="100"/>
              <w:rPr>
                <w:rFonts w:ascii="Times New Roman" w:hAnsi="Times New Roman"/>
              </w:rPr>
            </w:pPr>
          </w:p>
        </w:tc>
      </w:tr>
      <w:tr w:rsidR="00511BF5" w:rsidTr="0072012D">
        <w:trPr>
          <w:trHeight w:hRule="exact" w:val="559"/>
          <w:jc w:val="center"/>
        </w:trPr>
        <w:tc>
          <w:tcPr>
            <w:tcW w:w="1019"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t>ЛР 21</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11BF5" w:rsidRPr="00561A2F" w:rsidRDefault="00511BF5" w:rsidP="0072012D">
            <w:pPr>
              <w:pStyle w:val="12"/>
              <w:spacing w:line="240" w:lineRule="auto"/>
              <w:ind w:left="100" w:firstLine="0"/>
              <w:jc w:val="both"/>
            </w:pPr>
            <w:r w:rsidRPr="00561A2F">
              <w:t>Соблюдающий правила личной и общественной безопасности, в том числе безопас</w:t>
            </w:r>
            <w:r w:rsidRPr="00561A2F">
              <w:softHyphen/>
              <w:t>ного поведения в информационной среде.</w:t>
            </w:r>
          </w:p>
          <w:p w:rsidR="00511BF5" w:rsidRPr="00561A2F" w:rsidRDefault="00511BF5" w:rsidP="0072012D">
            <w:pPr>
              <w:ind w:left="100"/>
              <w:rPr>
                <w:rFonts w:ascii="Times New Roman" w:hAnsi="Times New Roman"/>
              </w:rPr>
            </w:pPr>
          </w:p>
        </w:tc>
      </w:tr>
      <w:tr w:rsidR="00511BF5" w:rsidTr="0072012D">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t>ЛР 28</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11BF5" w:rsidRPr="00561A2F" w:rsidRDefault="00511BF5" w:rsidP="0072012D">
            <w:pPr>
              <w:pStyle w:val="12"/>
              <w:spacing w:line="230" w:lineRule="auto"/>
              <w:ind w:left="100" w:firstLine="0"/>
              <w:jc w:val="both"/>
            </w:pPr>
            <w:r w:rsidRPr="00561A2F">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511BF5" w:rsidRPr="00561A2F" w:rsidRDefault="00511BF5" w:rsidP="0072012D">
            <w:pPr>
              <w:ind w:left="100"/>
              <w:rPr>
                <w:rFonts w:ascii="Times New Roman" w:hAnsi="Times New Roman"/>
              </w:rPr>
            </w:pPr>
          </w:p>
        </w:tc>
      </w:tr>
      <w:tr w:rsidR="00511BF5" w:rsidTr="0072012D">
        <w:trPr>
          <w:trHeight w:hRule="exact" w:val="851"/>
          <w:jc w:val="center"/>
        </w:trPr>
        <w:tc>
          <w:tcPr>
            <w:tcW w:w="1019"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pPr>
            <w:r>
              <w:t>ЛР 30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11BF5" w:rsidRPr="00561A2F" w:rsidRDefault="00511BF5" w:rsidP="0072012D">
            <w:pPr>
              <w:pStyle w:val="12"/>
              <w:spacing w:line="230" w:lineRule="auto"/>
              <w:ind w:firstLine="0"/>
              <w:jc w:val="both"/>
            </w:pPr>
            <w:r w:rsidRPr="00561A2F">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511BF5" w:rsidRPr="00561A2F" w:rsidRDefault="00511BF5" w:rsidP="0072012D">
            <w:pPr>
              <w:pStyle w:val="12"/>
              <w:spacing w:line="230" w:lineRule="auto"/>
              <w:ind w:left="100" w:firstLine="0"/>
              <w:jc w:val="both"/>
            </w:pPr>
          </w:p>
        </w:tc>
      </w:tr>
      <w:tr w:rsidR="00511BF5" w:rsidTr="0072012D">
        <w:trPr>
          <w:trHeight w:hRule="exact" w:val="1146"/>
          <w:jc w:val="center"/>
        </w:trPr>
        <w:tc>
          <w:tcPr>
            <w:tcW w:w="1019"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t>ЛР 32</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11BF5" w:rsidRPr="00561A2F" w:rsidRDefault="00511BF5" w:rsidP="0072012D">
            <w:pPr>
              <w:pStyle w:val="12"/>
              <w:spacing w:after="60" w:line="230" w:lineRule="auto"/>
              <w:ind w:left="100" w:firstLine="0"/>
              <w:jc w:val="both"/>
            </w:pPr>
            <w:r w:rsidRPr="00561A2F">
              <w:t>Обладающий сформированными представлениями о значении и ценности выбран</w:t>
            </w:r>
            <w:r w:rsidRPr="00561A2F">
              <w:softHyphen/>
              <w:t>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p w:rsidR="00511BF5" w:rsidRPr="00561A2F" w:rsidRDefault="00511BF5" w:rsidP="0072012D">
            <w:pPr>
              <w:pStyle w:val="12"/>
              <w:spacing w:line="230" w:lineRule="auto"/>
              <w:ind w:left="100" w:firstLine="0"/>
              <w:jc w:val="both"/>
            </w:pPr>
          </w:p>
        </w:tc>
      </w:tr>
      <w:tr w:rsidR="00511BF5" w:rsidTr="0072012D">
        <w:trPr>
          <w:trHeight w:hRule="exact" w:val="691"/>
          <w:jc w:val="center"/>
        </w:trPr>
        <w:tc>
          <w:tcPr>
            <w:tcW w:w="1019" w:type="dxa"/>
            <w:tcBorders>
              <w:top w:val="single" w:sz="4" w:space="0" w:color="auto"/>
              <w:left w:val="single" w:sz="4" w:space="0" w:color="auto"/>
              <w:bottom w:val="single" w:sz="4" w:space="0" w:color="auto"/>
            </w:tcBorders>
            <w:shd w:val="clear" w:color="auto" w:fill="auto"/>
          </w:tcPr>
          <w:p w:rsidR="00511BF5" w:rsidRDefault="00511BF5" w:rsidP="0072012D">
            <w:pPr>
              <w:pStyle w:val="af1"/>
              <w:spacing w:line="240" w:lineRule="auto"/>
              <w:ind w:firstLine="0"/>
              <w:rPr>
                <w:color w:val="000000"/>
                <w:sz w:val="24"/>
                <w:szCs w:val="24"/>
                <w:lang w:eastAsia="ru-RU" w:bidi="ru-RU"/>
              </w:rPr>
            </w:pPr>
            <w:r>
              <w:t>ЛР 40</w:t>
            </w:r>
          </w:p>
        </w:tc>
        <w:tc>
          <w:tcPr>
            <w:tcW w:w="9320" w:type="dxa"/>
            <w:tcBorders>
              <w:top w:val="single" w:sz="4" w:space="0" w:color="auto"/>
              <w:left w:val="single" w:sz="4" w:space="0" w:color="auto"/>
              <w:bottom w:val="single" w:sz="4" w:space="0" w:color="auto"/>
              <w:right w:val="single" w:sz="4" w:space="0" w:color="auto"/>
            </w:tcBorders>
            <w:shd w:val="clear" w:color="auto" w:fill="auto"/>
          </w:tcPr>
          <w:p w:rsidR="00511BF5" w:rsidRPr="00561A2F" w:rsidRDefault="00511BF5" w:rsidP="0072012D">
            <w:pPr>
              <w:pStyle w:val="12"/>
              <w:spacing w:line="240" w:lineRule="auto"/>
              <w:ind w:left="100" w:firstLine="0"/>
            </w:pPr>
            <w:r w:rsidRPr="00561A2F">
              <w:t>Умеющий выбирать способы решения задач профессиональной деятельности приме</w:t>
            </w:r>
            <w:r w:rsidRPr="00561A2F">
              <w:softHyphen/>
              <w:t>нительно к различным контекстам.</w:t>
            </w:r>
          </w:p>
          <w:p w:rsidR="00511BF5" w:rsidRPr="00561A2F" w:rsidRDefault="00511BF5" w:rsidP="0072012D">
            <w:pPr>
              <w:ind w:left="100"/>
              <w:rPr>
                <w:rFonts w:ascii="Times New Roman" w:hAnsi="Times New Roman"/>
              </w:rPr>
            </w:pPr>
          </w:p>
        </w:tc>
      </w:tr>
    </w:tbl>
    <w:p w:rsidR="00511BF5" w:rsidRDefault="00511BF5" w:rsidP="00511BF5">
      <w:pPr>
        <w:sectPr w:rsidR="00511BF5" w:rsidSect="0072012D">
          <w:pgSz w:w="11900" w:h="16840"/>
          <w:pgMar w:top="1084" w:right="479" w:bottom="1275" w:left="937" w:header="0" w:footer="3" w:gutter="0"/>
          <w:cols w:space="720"/>
          <w:noEndnote/>
          <w:docGrid w:linePitch="360"/>
        </w:sectPr>
      </w:pPr>
    </w:p>
    <w:p w:rsidR="003B064F" w:rsidRPr="00D80287" w:rsidRDefault="003B064F" w:rsidP="00D80287">
      <w:pPr>
        <w:spacing w:after="0" w:line="240" w:lineRule="auto"/>
        <w:ind w:firstLine="283"/>
        <w:jc w:val="both"/>
        <w:rPr>
          <w:rFonts w:ascii="Times New Roman" w:hAnsi="Times New Roman"/>
          <w:sz w:val="24"/>
          <w:szCs w:val="24"/>
        </w:rPr>
      </w:pPr>
    </w:p>
    <w:p w:rsidR="003B064F" w:rsidRPr="00DB42D5" w:rsidRDefault="00DB42D5" w:rsidP="00DB42D5">
      <w:pPr>
        <w:spacing w:after="0" w:line="240" w:lineRule="auto"/>
        <w:ind w:left="993"/>
        <w:jc w:val="both"/>
        <w:rPr>
          <w:rFonts w:ascii="Times New Roman" w:hAnsi="Times New Roman"/>
          <w:b/>
          <w:sz w:val="24"/>
          <w:szCs w:val="24"/>
        </w:rPr>
      </w:pPr>
      <w:r>
        <w:rPr>
          <w:rFonts w:ascii="Times New Roman" w:hAnsi="Times New Roman"/>
          <w:b/>
          <w:sz w:val="24"/>
          <w:szCs w:val="24"/>
        </w:rPr>
        <w:t xml:space="preserve">1.3. </w:t>
      </w:r>
      <w:r w:rsidR="003B064F" w:rsidRPr="00DB42D5">
        <w:rPr>
          <w:rFonts w:ascii="Times New Roman" w:hAnsi="Times New Roman"/>
          <w:b/>
          <w:sz w:val="24"/>
          <w:szCs w:val="24"/>
        </w:rPr>
        <w:t>Дидактические единицы «иметь практический опыт», «уметь» и «знать»</w:t>
      </w:r>
    </w:p>
    <w:p w:rsidR="003B064F" w:rsidRPr="00D80287" w:rsidRDefault="003B064F" w:rsidP="00D80287">
      <w:pPr>
        <w:spacing w:after="0" w:line="240" w:lineRule="auto"/>
        <w:ind w:firstLine="708"/>
        <w:jc w:val="both"/>
        <w:rPr>
          <w:rFonts w:ascii="Times New Roman" w:hAnsi="Times New Roman"/>
          <w:sz w:val="24"/>
          <w:szCs w:val="24"/>
        </w:rPr>
      </w:pPr>
      <w:r w:rsidRPr="00D80287">
        <w:rPr>
          <w:rFonts w:ascii="Times New Roman" w:hAnsi="Times New Roman"/>
          <w:sz w:val="24"/>
          <w:szCs w:val="24"/>
        </w:rPr>
        <w:t>В результате освоения программы профессионального модуля</w:t>
      </w:r>
      <w:r w:rsidR="00B634C8">
        <w:rPr>
          <w:rFonts w:ascii="Times New Roman" w:hAnsi="Times New Roman"/>
          <w:sz w:val="24"/>
          <w:szCs w:val="24"/>
        </w:rPr>
        <w:t xml:space="preserve"> </w:t>
      </w:r>
      <w:r w:rsidR="00A00F8B" w:rsidRPr="009B4A3F">
        <w:rPr>
          <w:rFonts w:ascii="Times New Roman" w:hAnsi="Times New Roman"/>
          <w:sz w:val="24"/>
          <w:szCs w:val="24"/>
        </w:rPr>
        <w:t>ПМ.03 Техническое обслуживание и ремонт устройств релейной защиты и автоматики</w:t>
      </w:r>
      <w:r w:rsidR="00A00F8B">
        <w:rPr>
          <w:rFonts w:ascii="Times New Roman" w:hAnsi="Times New Roman"/>
          <w:sz w:val="24"/>
          <w:szCs w:val="24"/>
        </w:rPr>
        <w:t xml:space="preserve"> </w:t>
      </w:r>
      <w:r w:rsidRPr="00D80287">
        <w:rPr>
          <w:rFonts w:ascii="Times New Roman" w:hAnsi="Times New Roman"/>
          <w:sz w:val="24"/>
          <w:szCs w:val="24"/>
        </w:rPr>
        <w:t xml:space="preserve"> обучающийся должен освоить следующие дидактические единицы.</w:t>
      </w:r>
    </w:p>
    <w:p w:rsidR="003B064F" w:rsidRPr="00D80287" w:rsidRDefault="003B064F" w:rsidP="00D80287">
      <w:pPr>
        <w:spacing w:after="0" w:line="240" w:lineRule="auto"/>
        <w:ind w:firstLine="283"/>
        <w:jc w:val="both"/>
        <w:rPr>
          <w:rFonts w:ascii="Times New Roman" w:hAnsi="Times New Roman"/>
          <w:sz w:val="24"/>
          <w:szCs w:val="24"/>
        </w:rPr>
      </w:pPr>
    </w:p>
    <w:p w:rsidR="003B064F" w:rsidRPr="00D80287" w:rsidRDefault="003B064F" w:rsidP="00826664">
      <w:pPr>
        <w:spacing w:after="0" w:line="240" w:lineRule="auto"/>
        <w:rPr>
          <w:rFonts w:ascii="Times New Roman" w:hAnsi="Times New Roman"/>
          <w:sz w:val="24"/>
          <w:szCs w:val="24"/>
        </w:rPr>
      </w:pPr>
      <w:r w:rsidRPr="00D80287">
        <w:rPr>
          <w:rFonts w:ascii="Times New Roman" w:hAnsi="Times New Roman"/>
          <w:sz w:val="24"/>
          <w:szCs w:val="24"/>
        </w:rPr>
        <w:t>Таблица 4. Перечень дидактических единиц в МДК и форм и методов контроля и оценки</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888"/>
        <w:gridCol w:w="2835"/>
        <w:gridCol w:w="2522"/>
      </w:tblGrid>
      <w:tr w:rsidR="003B064F" w:rsidRPr="00D80287" w:rsidTr="00511BF5">
        <w:tc>
          <w:tcPr>
            <w:tcW w:w="819" w:type="dxa"/>
          </w:tcPr>
          <w:p w:rsidR="003B064F" w:rsidRPr="00D80287" w:rsidRDefault="003B064F" w:rsidP="00D80287">
            <w:pPr>
              <w:spacing w:after="0" w:line="240" w:lineRule="auto"/>
              <w:jc w:val="center"/>
              <w:rPr>
                <w:rFonts w:ascii="Times New Roman" w:hAnsi="Times New Roman"/>
                <w:b/>
                <w:sz w:val="24"/>
                <w:szCs w:val="24"/>
              </w:rPr>
            </w:pPr>
            <w:r w:rsidRPr="00D80287">
              <w:rPr>
                <w:rFonts w:ascii="Times New Roman" w:hAnsi="Times New Roman"/>
                <w:b/>
                <w:sz w:val="24"/>
                <w:szCs w:val="24"/>
              </w:rPr>
              <w:t>Коды</w:t>
            </w:r>
          </w:p>
        </w:tc>
        <w:tc>
          <w:tcPr>
            <w:tcW w:w="3888" w:type="dxa"/>
          </w:tcPr>
          <w:p w:rsidR="003B064F" w:rsidRPr="00D80287" w:rsidRDefault="003B064F" w:rsidP="00D80287">
            <w:pPr>
              <w:spacing w:after="0" w:line="240" w:lineRule="auto"/>
              <w:jc w:val="center"/>
              <w:rPr>
                <w:rFonts w:ascii="Times New Roman" w:hAnsi="Times New Roman"/>
                <w:b/>
                <w:sz w:val="24"/>
                <w:szCs w:val="24"/>
              </w:rPr>
            </w:pPr>
            <w:r w:rsidRPr="00D80287">
              <w:rPr>
                <w:rFonts w:ascii="Times New Roman" w:hAnsi="Times New Roman"/>
                <w:b/>
                <w:sz w:val="24"/>
                <w:szCs w:val="24"/>
              </w:rPr>
              <w:t>Наименование</w:t>
            </w:r>
          </w:p>
        </w:tc>
        <w:tc>
          <w:tcPr>
            <w:tcW w:w="2835" w:type="dxa"/>
          </w:tcPr>
          <w:p w:rsidR="003B064F" w:rsidRPr="00D80287" w:rsidRDefault="003B064F" w:rsidP="00D80287">
            <w:pPr>
              <w:spacing w:after="0" w:line="240" w:lineRule="auto"/>
              <w:jc w:val="center"/>
              <w:rPr>
                <w:rFonts w:ascii="Times New Roman" w:hAnsi="Times New Roman"/>
                <w:b/>
                <w:sz w:val="24"/>
                <w:szCs w:val="24"/>
              </w:rPr>
            </w:pPr>
            <w:r w:rsidRPr="00D80287">
              <w:rPr>
                <w:rFonts w:ascii="Times New Roman" w:hAnsi="Times New Roman"/>
                <w:b/>
                <w:sz w:val="24"/>
                <w:szCs w:val="24"/>
              </w:rPr>
              <w:t>Показатели оценки результата</w:t>
            </w:r>
          </w:p>
        </w:tc>
        <w:tc>
          <w:tcPr>
            <w:tcW w:w="2522" w:type="dxa"/>
          </w:tcPr>
          <w:p w:rsidR="003B064F" w:rsidRPr="00D80287" w:rsidRDefault="003B064F" w:rsidP="00D80287">
            <w:pPr>
              <w:spacing w:after="0" w:line="240" w:lineRule="auto"/>
              <w:jc w:val="center"/>
              <w:rPr>
                <w:rFonts w:ascii="Times New Roman" w:hAnsi="Times New Roman"/>
                <w:b/>
                <w:sz w:val="24"/>
                <w:szCs w:val="24"/>
              </w:rPr>
            </w:pPr>
            <w:r w:rsidRPr="00D80287">
              <w:rPr>
                <w:rFonts w:ascii="Times New Roman" w:hAnsi="Times New Roman"/>
                <w:b/>
                <w:sz w:val="24"/>
                <w:szCs w:val="24"/>
              </w:rPr>
              <w:t>Формы и методы контроля и оценки</w:t>
            </w:r>
          </w:p>
        </w:tc>
      </w:tr>
      <w:tr w:rsidR="003B064F" w:rsidRPr="00D80287" w:rsidTr="00B634C8">
        <w:tc>
          <w:tcPr>
            <w:tcW w:w="10064" w:type="dxa"/>
            <w:gridSpan w:val="4"/>
          </w:tcPr>
          <w:p w:rsidR="003B064F" w:rsidRPr="00D80287" w:rsidRDefault="003B064F" w:rsidP="00D80287">
            <w:pPr>
              <w:spacing w:after="0" w:line="240" w:lineRule="auto"/>
              <w:jc w:val="both"/>
              <w:rPr>
                <w:rFonts w:ascii="Times New Roman" w:hAnsi="Times New Roman"/>
                <w:b/>
                <w:sz w:val="24"/>
                <w:szCs w:val="24"/>
              </w:rPr>
            </w:pPr>
            <w:r w:rsidRPr="00D80287">
              <w:rPr>
                <w:rFonts w:ascii="Times New Roman" w:hAnsi="Times New Roman"/>
                <w:b/>
                <w:sz w:val="24"/>
                <w:szCs w:val="24"/>
              </w:rPr>
              <w:t>Иметь практический опыт:</w:t>
            </w:r>
          </w:p>
        </w:tc>
      </w:tr>
      <w:tr w:rsidR="0072012D" w:rsidRPr="00D80287" w:rsidTr="0072012D">
        <w:tc>
          <w:tcPr>
            <w:tcW w:w="819" w:type="dxa"/>
          </w:tcPr>
          <w:p w:rsidR="0072012D" w:rsidRPr="00D80287" w:rsidRDefault="0072012D" w:rsidP="0072012D">
            <w:pPr>
              <w:spacing w:after="0" w:line="240" w:lineRule="auto"/>
              <w:jc w:val="both"/>
              <w:rPr>
                <w:rFonts w:ascii="Times New Roman" w:hAnsi="Times New Roman"/>
                <w:sz w:val="24"/>
                <w:szCs w:val="24"/>
              </w:rPr>
            </w:pPr>
            <w:r w:rsidRPr="00D80287">
              <w:rPr>
                <w:rFonts w:ascii="Times New Roman" w:hAnsi="Times New Roman"/>
                <w:sz w:val="24"/>
                <w:szCs w:val="24"/>
              </w:rPr>
              <w:t>ПО</w:t>
            </w:r>
            <w:r>
              <w:rPr>
                <w:rFonts w:ascii="Times New Roman" w:hAnsi="Times New Roman"/>
                <w:sz w:val="24"/>
                <w:szCs w:val="24"/>
              </w:rPr>
              <w:t xml:space="preserve"> </w:t>
            </w:r>
            <w:r w:rsidRPr="00D80287">
              <w:rPr>
                <w:rFonts w:ascii="Times New Roman" w:hAnsi="Times New Roman"/>
                <w:sz w:val="24"/>
                <w:szCs w:val="24"/>
              </w:rPr>
              <w:t>1</w:t>
            </w:r>
            <w:r>
              <w:rPr>
                <w:rFonts w:ascii="Times New Roman" w:hAnsi="Times New Roman"/>
                <w:sz w:val="24"/>
                <w:szCs w:val="24"/>
              </w:rPr>
              <w:t>.</w:t>
            </w:r>
          </w:p>
        </w:tc>
        <w:tc>
          <w:tcPr>
            <w:tcW w:w="3888" w:type="dxa"/>
          </w:tcPr>
          <w:p w:rsidR="0072012D" w:rsidRPr="00511BF5" w:rsidRDefault="0072012D" w:rsidP="0072012D">
            <w:pPr>
              <w:widowControl w:val="0"/>
              <w:spacing w:after="0" w:line="240" w:lineRule="auto"/>
              <w:rPr>
                <w:rFonts w:ascii="Times New Roman" w:hAnsi="Times New Roman"/>
              </w:rPr>
            </w:pPr>
            <w:r w:rsidRPr="00511BF5">
              <w:rPr>
                <w:rFonts w:ascii="Times New Roman" w:hAnsi="Times New Roman"/>
              </w:rPr>
              <w:t>Подготовки необходимой документации для выполнения работ по техническому обслуживанию и ремонту устройств РЗА;</w:t>
            </w:r>
          </w:p>
        </w:tc>
        <w:tc>
          <w:tcPr>
            <w:tcW w:w="2835" w:type="dxa"/>
            <w:vMerge w:val="restart"/>
            <w:tcBorders>
              <w:top w:val="single" w:sz="4" w:space="0" w:color="auto"/>
              <w:left w:val="single" w:sz="4" w:space="0" w:color="auto"/>
              <w:bottom w:val="single" w:sz="4" w:space="0" w:color="auto"/>
              <w:right w:val="single" w:sz="4" w:space="0" w:color="auto"/>
            </w:tcBorders>
          </w:tcPr>
          <w:p w:rsidR="0072012D" w:rsidRPr="00E92AE9" w:rsidRDefault="0072012D" w:rsidP="0072012D">
            <w:pPr>
              <w:jc w:val="both"/>
              <w:rPr>
                <w:rFonts w:ascii="Times New Roman" w:hAnsi="Times New Roman"/>
              </w:rPr>
            </w:pPr>
            <w:r w:rsidRPr="00E92AE9">
              <w:rPr>
                <w:rFonts w:ascii="Times New Roman" w:hAnsi="Times New Roman"/>
              </w:rPr>
              <w:t>Проведение сборки и разборки электрических частей устройств РЗА;</w:t>
            </w:r>
          </w:p>
          <w:p w:rsidR="0072012D" w:rsidRPr="00E92AE9" w:rsidRDefault="0072012D" w:rsidP="0072012D">
            <w:pPr>
              <w:jc w:val="both"/>
              <w:rPr>
                <w:rFonts w:ascii="Times New Roman" w:hAnsi="Times New Roman"/>
              </w:rPr>
            </w:pPr>
            <w:r w:rsidRPr="00E92AE9">
              <w:rPr>
                <w:rFonts w:ascii="Times New Roman" w:hAnsi="Times New Roman"/>
              </w:rPr>
              <w:t>Составление экскизов, схем, чертежей сложных деталей;</w:t>
            </w:r>
          </w:p>
          <w:p w:rsidR="0072012D" w:rsidRPr="00E92AE9" w:rsidRDefault="0072012D" w:rsidP="0072012D">
            <w:pPr>
              <w:jc w:val="both"/>
              <w:rPr>
                <w:rFonts w:ascii="Times New Roman" w:hAnsi="Times New Roman"/>
              </w:rPr>
            </w:pPr>
            <w:r w:rsidRPr="00E92AE9">
              <w:rPr>
                <w:rFonts w:ascii="Times New Roman" w:hAnsi="Times New Roman"/>
              </w:rPr>
              <w:t>Проведение испытаний изоляции цепей вторичной коммутации</w:t>
            </w:r>
          </w:p>
          <w:p w:rsidR="0072012D" w:rsidRPr="00E92AE9" w:rsidRDefault="0072012D" w:rsidP="0072012D">
            <w:pPr>
              <w:jc w:val="both"/>
              <w:rPr>
                <w:rFonts w:ascii="Times New Roman" w:hAnsi="Times New Roman"/>
              </w:rPr>
            </w:pPr>
            <w:r w:rsidRPr="00E92AE9">
              <w:rPr>
                <w:rFonts w:ascii="Times New Roman" w:hAnsi="Times New Roman"/>
              </w:rPr>
              <w:t>Проведение внутреннего осмотра и проверки механической части защит электрических сетей;</w:t>
            </w:r>
          </w:p>
          <w:p w:rsidR="0072012D" w:rsidRPr="00E92AE9" w:rsidRDefault="0072012D" w:rsidP="0072012D">
            <w:pPr>
              <w:jc w:val="both"/>
              <w:rPr>
                <w:rFonts w:ascii="Times New Roman" w:hAnsi="Times New Roman"/>
              </w:rPr>
            </w:pPr>
            <w:r w:rsidRPr="00E92AE9">
              <w:rPr>
                <w:rFonts w:ascii="Times New Roman" w:hAnsi="Times New Roman"/>
              </w:rPr>
              <w:t>Выполнение проверки заданных уставок защит средней сложности;</w:t>
            </w:r>
          </w:p>
          <w:p w:rsidR="0072012D" w:rsidRPr="00E92AE9" w:rsidRDefault="0072012D" w:rsidP="0072012D">
            <w:pPr>
              <w:jc w:val="both"/>
              <w:rPr>
                <w:rFonts w:ascii="Times New Roman" w:hAnsi="Times New Roman"/>
              </w:rPr>
            </w:pPr>
          </w:p>
        </w:tc>
        <w:tc>
          <w:tcPr>
            <w:tcW w:w="2522" w:type="dxa"/>
            <w:vMerge w:val="restart"/>
          </w:tcPr>
          <w:p w:rsidR="0072012D" w:rsidRPr="00D80287" w:rsidRDefault="0072012D" w:rsidP="0072012D">
            <w:pPr>
              <w:spacing w:after="0" w:line="240" w:lineRule="auto"/>
              <w:jc w:val="center"/>
              <w:rPr>
                <w:rFonts w:ascii="Times New Roman" w:hAnsi="Times New Roman"/>
                <w:sz w:val="24"/>
                <w:szCs w:val="24"/>
              </w:rPr>
            </w:pPr>
            <w:r w:rsidRPr="00E92AE9">
              <w:rPr>
                <w:rFonts w:ascii="Times New Roman" w:hAnsi="Times New Roman"/>
              </w:rPr>
              <w:t>Тестирование, устный опрос; экспертное наблюдение и оценивание выполнения практических и лабораторных работ; реферат; экспертное наблюдение и оценка при выполнении работ по учебной и производственной практике; квалификационный экзамен</w:t>
            </w:r>
          </w:p>
        </w:tc>
      </w:tr>
      <w:tr w:rsidR="0072012D" w:rsidRPr="00D80287" w:rsidTr="0072012D">
        <w:tc>
          <w:tcPr>
            <w:tcW w:w="819" w:type="dxa"/>
          </w:tcPr>
          <w:p w:rsidR="0072012D" w:rsidRPr="00B634C8" w:rsidRDefault="0072012D" w:rsidP="0072012D">
            <w:pPr>
              <w:spacing w:after="0" w:line="240" w:lineRule="auto"/>
              <w:jc w:val="both"/>
              <w:rPr>
                <w:rFonts w:ascii="Times New Roman" w:hAnsi="Times New Roman"/>
                <w:sz w:val="24"/>
                <w:szCs w:val="24"/>
              </w:rPr>
            </w:pPr>
            <w:r w:rsidRPr="00D80287">
              <w:rPr>
                <w:rFonts w:ascii="Times New Roman" w:hAnsi="Times New Roman"/>
                <w:sz w:val="24"/>
                <w:szCs w:val="24"/>
              </w:rPr>
              <w:t>ПО</w:t>
            </w:r>
            <w:r>
              <w:rPr>
                <w:rFonts w:ascii="Times New Roman" w:hAnsi="Times New Roman"/>
                <w:sz w:val="24"/>
                <w:szCs w:val="24"/>
              </w:rPr>
              <w:t xml:space="preserve"> 2.</w:t>
            </w:r>
          </w:p>
        </w:tc>
        <w:tc>
          <w:tcPr>
            <w:tcW w:w="3888" w:type="dxa"/>
          </w:tcPr>
          <w:p w:rsidR="0072012D" w:rsidRPr="00511BF5" w:rsidRDefault="0072012D" w:rsidP="0072012D">
            <w:pPr>
              <w:widowControl w:val="0"/>
              <w:spacing w:after="0" w:line="240" w:lineRule="auto"/>
              <w:rPr>
                <w:rFonts w:ascii="Times New Roman" w:hAnsi="Times New Roman"/>
              </w:rPr>
            </w:pPr>
            <w:r w:rsidRPr="00511BF5">
              <w:rPr>
                <w:rFonts w:ascii="Times New Roman" w:hAnsi="Times New Roman"/>
              </w:rPr>
              <w:t>Ревизии дефектов оборудования, смонтированного на панелях защит средней сложности;</w:t>
            </w:r>
          </w:p>
        </w:tc>
        <w:tc>
          <w:tcPr>
            <w:tcW w:w="2835" w:type="dxa"/>
            <w:vMerge/>
            <w:tcBorders>
              <w:top w:val="single" w:sz="4" w:space="0" w:color="auto"/>
              <w:left w:val="single" w:sz="4" w:space="0" w:color="auto"/>
              <w:bottom w:val="single" w:sz="4" w:space="0" w:color="auto"/>
              <w:right w:val="single" w:sz="4" w:space="0" w:color="auto"/>
            </w:tcBorders>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3.</w:t>
            </w:r>
          </w:p>
        </w:tc>
        <w:tc>
          <w:tcPr>
            <w:tcW w:w="3888" w:type="dxa"/>
          </w:tcPr>
          <w:p w:rsidR="0072012D" w:rsidRPr="00511BF5" w:rsidRDefault="0072012D" w:rsidP="0072012D">
            <w:pPr>
              <w:widowControl w:val="0"/>
              <w:spacing w:after="0" w:line="240" w:lineRule="auto"/>
              <w:rPr>
                <w:rFonts w:ascii="Times New Roman" w:eastAsia="Calibri" w:hAnsi="Times New Roman"/>
                <w:lang w:val="x-none"/>
              </w:rPr>
            </w:pPr>
            <w:r w:rsidRPr="00511BF5">
              <w:rPr>
                <w:rFonts w:ascii="Times New Roman" w:eastAsia="Calibri" w:hAnsi="Times New Roman"/>
              </w:rPr>
              <w:t>Выполнения сложных слесарных работ при ремонте электрооборудования;</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4.</w:t>
            </w:r>
          </w:p>
        </w:tc>
        <w:tc>
          <w:tcPr>
            <w:tcW w:w="3888" w:type="dxa"/>
          </w:tcPr>
          <w:p w:rsidR="0072012D" w:rsidRPr="00511BF5" w:rsidRDefault="0072012D" w:rsidP="0072012D">
            <w:pPr>
              <w:widowControl w:val="0"/>
              <w:spacing w:after="0" w:line="240" w:lineRule="auto"/>
              <w:rPr>
                <w:rFonts w:ascii="Times New Roman" w:eastAsia="Calibri" w:hAnsi="Times New Roman"/>
              </w:rPr>
            </w:pPr>
            <w:r w:rsidRPr="00511BF5">
              <w:rPr>
                <w:rFonts w:ascii="Times New Roman" w:eastAsia="Calibri" w:hAnsi="Times New Roman"/>
              </w:rPr>
              <w:t>Изготовления и нанесение на устройства РЗА и оперативные элементы (ключи, накладки) надписей, указывающих их назначение, в соответствии с диспетчерскими наименованиями;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5.</w:t>
            </w:r>
          </w:p>
        </w:tc>
        <w:tc>
          <w:tcPr>
            <w:tcW w:w="3888" w:type="dxa"/>
          </w:tcPr>
          <w:p w:rsidR="0072012D" w:rsidRPr="00511BF5" w:rsidRDefault="0072012D" w:rsidP="0072012D">
            <w:pPr>
              <w:widowControl w:val="0"/>
              <w:spacing w:after="0" w:line="240" w:lineRule="auto"/>
              <w:rPr>
                <w:rFonts w:ascii="Times New Roman" w:eastAsia="Calibri" w:hAnsi="Times New Roman"/>
              </w:rPr>
            </w:pPr>
            <w:r w:rsidRPr="00511BF5">
              <w:rPr>
                <w:rFonts w:ascii="Times New Roman" w:eastAsia="Calibri" w:hAnsi="Times New Roman"/>
              </w:rPr>
              <w:t>Проверки заданных уставок защит средней сложности под руководством работника более высокой квалификации;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6.</w:t>
            </w:r>
          </w:p>
        </w:tc>
        <w:tc>
          <w:tcPr>
            <w:tcW w:w="3888" w:type="dxa"/>
          </w:tcPr>
          <w:p w:rsidR="0072012D" w:rsidRPr="00511BF5" w:rsidRDefault="0072012D" w:rsidP="0072012D">
            <w:pPr>
              <w:widowControl w:val="0"/>
              <w:spacing w:after="0" w:line="240" w:lineRule="auto"/>
              <w:rPr>
                <w:rFonts w:ascii="Times New Roman" w:eastAsia="Calibri" w:hAnsi="Times New Roman"/>
              </w:rPr>
            </w:pPr>
            <w:r w:rsidRPr="00511BF5">
              <w:rPr>
                <w:rFonts w:ascii="Times New Roman" w:eastAsia="Calibri" w:hAnsi="Times New Roman"/>
              </w:rPr>
              <w:t>Проверки и регулирование при необходимости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7.</w:t>
            </w:r>
          </w:p>
        </w:tc>
        <w:tc>
          <w:tcPr>
            <w:tcW w:w="3888" w:type="dxa"/>
          </w:tcPr>
          <w:p w:rsidR="0072012D" w:rsidRPr="00511BF5" w:rsidRDefault="0072012D" w:rsidP="0072012D">
            <w:pPr>
              <w:widowControl w:val="0"/>
              <w:spacing w:after="0" w:line="240" w:lineRule="auto"/>
              <w:rPr>
                <w:rFonts w:ascii="Times New Roman" w:eastAsia="Calibri" w:hAnsi="Times New Roman"/>
              </w:rPr>
            </w:pPr>
            <w:r w:rsidRPr="00511BF5">
              <w:rPr>
                <w:rFonts w:ascii="Times New Roman" w:eastAsia="Calibri" w:hAnsi="Times New Roman"/>
              </w:rPr>
              <w:t>Работы по техническому обслуживанию защит средней сложности, устранение механических дефектов электрических схем;</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8.</w:t>
            </w:r>
          </w:p>
        </w:tc>
        <w:tc>
          <w:tcPr>
            <w:tcW w:w="3888" w:type="dxa"/>
          </w:tcPr>
          <w:p w:rsidR="0072012D" w:rsidRPr="00511BF5" w:rsidRDefault="0072012D" w:rsidP="0072012D">
            <w:pPr>
              <w:widowControl w:val="0"/>
              <w:spacing w:after="0" w:line="240" w:lineRule="auto"/>
              <w:rPr>
                <w:rFonts w:ascii="Times New Roman" w:eastAsia="Calibri" w:hAnsi="Times New Roman"/>
              </w:rPr>
            </w:pPr>
            <w:r w:rsidRPr="00511BF5">
              <w:rPr>
                <w:rFonts w:ascii="Times New Roman" w:eastAsia="Calibri" w:hAnsi="Times New Roman"/>
              </w:rPr>
              <w:t xml:space="preserve">Разборки, сборки, технического обслуживания  и устранения дефектов оборудования, смонтированного на панелях защит средней сложности; </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9</w:t>
            </w:r>
          </w:p>
        </w:tc>
        <w:tc>
          <w:tcPr>
            <w:tcW w:w="3888" w:type="dxa"/>
          </w:tcPr>
          <w:p w:rsidR="0072012D" w:rsidRPr="00511BF5" w:rsidRDefault="0072012D" w:rsidP="0072012D">
            <w:pPr>
              <w:widowControl w:val="0"/>
              <w:spacing w:after="0" w:line="240" w:lineRule="auto"/>
              <w:rPr>
                <w:rFonts w:ascii="Times New Roman" w:eastAsia="Calibri" w:hAnsi="Times New Roman"/>
              </w:rPr>
            </w:pPr>
            <w:r w:rsidRPr="00511BF5">
              <w:rPr>
                <w:rFonts w:ascii="Times New Roman" w:eastAsia="Calibri" w:hAnsi="Times New Roman"/>
              </w:rPr>
              <w:t>Ремонта и технического обслуживания комплектных испытательных устройств для проверки защит средней сложности, устройств электромагнитной и электромеханической блокировки;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0E3314">
              <w:rPr>
                <w:rFonts w:ascii="Times New Roman" w:hAnsi="Times New Roman"/>
                <w:sz w:val="24"/>
                <w:szCs w:val="24"/>
              </w:rPr>
              <w:t>ПО</w:t>
            </w:r>
            <w:r>
              <w:rPr>
                <w:rFonts w:ascii="Times New Roman" w:hAnsi="Times New Roman"/>
                <w:sz w:val="24"/>
                <w:szCs w:val="24"/>
              </w:rPr>
              <w:t xml:space="preserve"> 10</w:t>
            </w:r>
          </w:p>
        </w:tc>
        <w:tc>
          <w:tcPr>
            <w:tcW w:w="3888" w:type="dxa"/>
          </w:tcPr>
          <w:p w:rsidR="0072012D" w:rsidRPr="00511BF5" w:rsidRDefault="0072012D" w:rsidP="0072012D">
            <w:pPr>
              <w:widowControl w:val="0"/>
              <w:spacing w:after="0"/>
              <w:rPr>
                <w:rFonts w:ascii="Times New Roman" w:hAnsi="Times New Roman"/>
                <w:b/>
                <w:bCs/>
              </w:rPr>
            </w:pPr>
            <w:r w:rsidRPr="00511BF5">
              <w:rPr>
                <w:rFonts w:ascii="Times New Roman" w:eastAsia="Calibri" w:hAnsi="Times New Roman"/>
              </w:rPr>
              <w:t>Частичного ремонта устройств сложных релейных защит;</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B634C8">
        <w:tc>
          <w:tcPr>
            <w:tcW w:w="10064" w:type="dxa"/>
            <w:gridSpan w:val="4"/>
          </w:tcPr>
          <w:p w:rsidR="0072012D" w:rsidRPr="00D80287" w:rsidRDefault="0072012D" w:rsidP="0072012D">
            <w:pPr>
              <w:spacing w:after="0" w:line="240" w:lineRule="auto"/>
              <w:jc w:val="both"/>
              <w:rPr>
                <w:rFonts w:ascii="Times New Roman" w:hAnsi="Times New Roman"/>
                <w:b/>
                <w:sz w:val="24"/>
                <w:szCs w:val="24"/>
              </w:rPr>
            </w:pPr>
            <w:r w:rsidRPr="00D80287">
              <w:rPr>
                <w:rFonts w:ascii="Times New Roman" w:hAnsi="Times New Roman"/>
                <w:b/>
                <w:sz w:val="24"/>
                <w:szCs w:val="24"/>
              </w:rPr>
              <w:t>Уметь:</w:t>
            </w:r>
          </w:p>
        </w:tc>
      </w:tr>
      <w:tr w:rsidR="0072012D" w:rsidRPr="00D80287" w:rsidTr="00511BF5">
        <w:trPr>
          <w:trHeight w:val="188"/>
        </w:trPr>
        <w:tc>
          <w:tcPr>
            <w:tcW w:w="819" w:type="dxa"/>
          </w:tcPr>
          <w:p w:rsidR="0072012D" w:rsidRPr="00D80287" w:rsidRDefault="0072012D" w:rsidP="0072012D">
            <w:pPr>
              <w:spacing w:after="0" w:line="240" w:lineRule="auto"/>
              <w:jc w:val="both"/>
              <w:rPr>
                <w:rFonts w:ascii="Times New Roman" w:hAnsi="Times New Roman"/>
                <w:sz w:val="24"/>
                <w:szCs w:val="24"/>
              </w:rPr>
            </w:pPr>
            <w:r w:rsidRPr="00D80287">
              <w:rPr>
                <w:rFonts w:ascii="Times New Roman" w:hAnsi="Times New Roman"/>
                <w:sz w:val="24"/>
                <w:szCs w:val="24"/>
              </w:rPr>
              <w:lastRenderedPageBreak/>
              <w:t>У1</w:t>
            </w:r>
            <w:r>
              <w:rPr>
                <w:rFonts w:ascii="Times New Roman" w:hAnsi="Times New Roman"/>
                <w:sz w:val="24"/>
                <w:szCs w:val="24"/>
              </w:rPr>
              <w:t>.</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настраивать электромеханические устройства РЗА;</w:t>
            </w:r>
          </w:p>
        </w:tc>
        <w:tc>
          <w:tcPr>
            <w:tcW w:w="2835" w:type="dxa"/>
            <w:vMerge w:val="restart"/>
          </w:tcPr>
          <w:p w:rsidR="0072012D" w:rsidRPr="00E92AE9" w:rsidRDefault="0072012D" w:rsidP="0072012D">
            <w:pPr>
              <w:jc w:val="both"/>
              <w:rPr>
                <w:rFonts w:ascii="Times New Roman" w:hAnsi="Times New Roman"/>
              </w:rPr>
            </w:pPr>
            <w:r w:rsidRPr="00E92AE9">
              <w:rPr>
                <w:rFonts w:ascii="Times New Roman" w:hAnsi="Times New Roman"/>
              </w:rPr>
              <w:t>Регулирование и проверка механических характеристик устройств РЗА;</w:t>
            </w:r>
          </w:p>
          <w:p w:rsidR="0072012D" w:rsidRPr="00E92AE9" w:rsidRDefault="0072012D" w:rsidP="0072012D">
            <w:pPr>
              <w:jc w:val="both"/>
              <w:rPr>
                <w:rFonts w:ascii="Times New Roman" w:hAnsi="Times New Roman"/>
              </w:rPr>
            </w:pPr>
            <w:r w:rsidRPr="00E92AE9">
              <w:rPr>
                <w:rFonts w:ascii="Times New Roman" w:hAnsi="Times New Roman"/>
              </w:rPr>
              <w:t>Проведение работ по техническому обслуживанию комплектных испытательных устройств для проверки защит средней сложности, устройств электромагнитной и электромеханической блокировки</w:t>
            </w:r>
          </w:p>
          <w:p w:rsidR="0072012D" w:rsidRPr="00D80287" w:rsidRDefault="0072012D" w:rsidP="0072012D">
            <w:pPr>
              <w:spacing w:after="0" w:line="240" w:lineRule="auto"/>
              <w:jc w:val="center"/>
              <w:rPr>
                <w:rFonts w:ascii="Times New Roman" w:hAnsi="Times New Roman"/>
                <w:sz w:val="24"/>
                <w:szCs w:val="24"/>
              </w:rPr>
            </w:pPr>
          </w:p>
        </w:tc>
        <w:tc>
          <w:tcPr>
            <w:tcW w:w="2522" w:type="dxa"/>
            <w:vMerge w:val="restart"/>
          </w:tcPr>
          <w:p w:rsidR="0072012D" w:rsidRPr="00D80287" w:rsidRDefault="0072012D" w:rsidP="0072012D">
            <w:pPr>
              <w:spacing w:after="0" w:line="240" w:lineRule="auto"/>
              <w:jc w:val="center"/>
              <w:rPr>
                <w:rFonts w:ascii="Times New Roman" w:hAnsi="Times New Roman"/>
                <w:sz w:val="24"/>
                <w:szCs w:val="24"/>
              </w:rPr>
            </w:pPr>
            <w:r w:rsidRPr="00E92AE9">
              <w:rPr>
                <w:rFonts w:ascii="Times New Roman" w:hAnsi="Times New Roman"/>
              </w:rPr>
              <w:t>Тестирование, устный опрос; экспертное наблюдение и оценивание выполнения практических и лабораторных работ; реферат; экспертное наблюдение и оценка при выполнении работ по учебной и производственной практике; квалификационный экзамен</w:t>
            </w:r>
          </w:p>
        </w:tc>
      </w:tr>
      <w:tr w:rsidR="0072012D" w:rsidRPr="00D80287" w:rsidTr="00511BF5">
        <w:tc>
          <w:tcPr>
            <w:tcW w:w="819" w:type="dxa"/>
          </w:tcPr>
          <w:p w:rsidR="0072012D" w:rsidRPr="00B634C8" w:rsidRDefault="0072012D" w:rsidP="0072012D">
            <w:pPr>
              <w:spacing w:after="0" w:line="240" w:lineRule="auto"/>
              <w:jc w:val="both"/>
              <w:rPr>
                <w:rFonts w:ascii="Times New Roman" w:hAnsi="Times New Roman"/>
                <w:sz w:val="24"/>
                <w:szCs w:val="24"/>
              </w:rPr>
            </w:pPr>
            <w:r w:rsidRPr="00D80287">
              <w:rPr>
                <w:rFonts w:ascii="Times New Roman" w:hAnsi="Times New Roman"/>
                <w:sz w:val="24"/>
                <w:szCs w:val="24"/>
              </w:rPr>
              <w:t>У</w:t>
            </w:r>
            <w:r>
              <w:rPr>
                <w:rFonts w:ascii="Times New Roman" w:hAnsi="Times New Roman"/>
                <w:sz w:val="24"/>
                <w:szCs w:val="24"/>
              </w:rPr>
              <w:t>2.</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проверять работоспособность микроэлектронных устройств РЗА;</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У3.</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работать с измерительной и испытательной аппаратурой;</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У4.</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работать со слесарным и монтерским инструментами;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5.</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разделывать, сращивать, изолировать и паять провода устройств РЗА электрических сетей;</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6.</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снимать показания и строить векторные диаграммы в цепях тока и напряжения;</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7.</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работать в бригаде;</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8.</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производить работы с соблюдением требований безопасности;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9.</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проводить ревизию дефектов оборудования, смонтированного на панелях защит средней сложности;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10.</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проводить сборку испытательных схем для проверки, наладки защит средней сложности и устройств автоматики, измерительных трансформаторов, приводов высоковольтных выключателей и испытания изоляции цепей вторичной коммутации;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Default="0072012D" w:rsidP="0072012D">
            <w:r w:rsidRPr="00CB68B7">
              <w:rPr>
                <w:rFonts w:ascii="Times New Roman" w:hAnsi="Times New Roman"/>
                <w:sz w:val="24"/>
                <w:szCs w:val="24"/>
              </w:rPr>
              <w:t>У</w:t>
            </w:r>
            <w:r>
              <w:rPr>
                <w:rFonts w:ascii="Times New Roman" w:hAnsi="Times New Roman"/>
                <w:sz w:val="24"/>
                <w:szCs w:val="24"/>
              </w:rPr>
              <w:t>11.</w:t>
            </w:r>
          </w:p>
        </w:tc>
        <w:tc>
          <w:tcPr>
            <w:tcW w:w="3888" w:type="dxa"/>
          </w:tcPr>
          <w:p w:rsidR="0072012D" w:rsidRDefault="0072012D" w:rsidP="0072012D">
            <w:r w:rsidRPr="0072012D">
              <w:rPr>
                <w:rFonts w:ascii="Times New Roman" w:eastAsia="Calibri" w:hAnsi="Times New Roman"/>
              </w:rPr>
              <w:t>разбирать и собирать механические и электрические части устройств РЗА</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72012D">
        <w:trPr>
          <w:trHeight w:val="87"/>
        </w:trPr>
        <w:tc>
          <w:tcPr>
            <w:tcW w:w="10064" w:type="dxa"/>
            <w:gridSpan w:val="4"/>
          </w:tcPr>
          <w:p w:rsidR="0072012D" w:rsidRPr="00D80287" w:rsidRDefault="0072012D" w:rsidP="0072012D">
            <w:pPr>
              <w:spacing w:after="0" w:line="240" w:lineRule="auto"/>
              <w:jc w:val="both"/>
              <w:rPr>
                <w:rFonts w:ascii="Times New Roman" w:hAnsi="Times New Roman"/>
                <w:b/>
                <w:sz w:val="24"/>
                <w:szCs w:val="24"/>
              </w:rPr>
            </w:pPr>
            <w:r w:rsidRPr="00D80287">
              <w:rPr>
                <w:rFonts w:ascii="Times New Roman" w:hAnsi="Times New Roman"/>
                <w:b/>
                <w:sz w:val="24"/>
                <w:szCs w:val="24"/>
              </w:rPr>
              <w:t>Знать:</w:t>
            </w: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sidRPr="00D80287">
              <w:rPr>
                <w:rFonts w:ascii="Times New Roman" w:hAnsi="Times New Roman"/>
                <w:sz w:val="24"/>
                <w:szCs w:val="24"/>
              </w:rPr>
              <w:t>З1</w:t>
            </w:r>
            <w:r>
              <w:rPr>
                <w:rFonts w:ascii="Times New Roman" w:hAnsi="Times New Roman"/>
                <w:sz w:val="24"/>
                <w:szCs w:val="24"/>
              </w:rPr>
              <w:t>.</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общие сведения о материалах, применяемых при ремонте устройств РЗА;</w:t>
            </w:r>
          </w:p>
        </w:tc>
        <w:tc>
          <w:tcPr>
            <w:tcW w:w="2835" w:type="dxa"/>
            <w:vMerge w:val="restart"/>
          </w:tcPr>
          <w:p w:rsidR="0072012D" w:rsidRPr="00D80287" w:rsidRDefault="0072012D" w:rsidP="0072012D">
            <w:pPr>
              <w:spacing w:after="0" w:line="240" w:lineRule="auto"/>
              <w:jc w:val="center"/>
              <w:rPr>
                <w:rFonts w:ascii="Times New Roman" w:hAnsi="Times New Roman"/>
                <w:sz w:val="24"/>
                <w:szCs w:val="24"/>
              </w:rPr>
            </w:pPr>
          </w:p>
        </w:tc>
        <w:tc>
          <w:tcPr>
            <w:tcW w:w="2522" w:type="dxa"/>
            <w:vMerge w:val="restart"/>
          </w:tcPr>
          <w:p w:rsidR="0072012D" w:rsidRPr="00D80287" w:rsidRDefault="0072012D" w:rsidP="0072012D">
            <w:pPr>
              <w:spacing w:after="0" w:line="240" w:lineRule="auto"/>
              <w:jc w:val="center"/>
              <w:rPr>
                <w:rFonts w:ascii="Times New Roman" w:hAnsi="Times New Roman"/>
                <w:sz w:val="24"/>
                <w:szCs w:val="24"/>
              </w:rPr>
            </w:pPr>
            <w:r w:rsidRPr="00E92AE9">
              <w:rPr>
                <w:rFonts w:ascii="Times New Roman" w:hAnsi="Times New Roman"/>
              </w:rPr>
              <w:t>Тестирование, устный опрос; экспертное наблюдение и оценивание выполнения практических и лабораторных работ; реферат; экспертное наблюдение и оценка при выполнении работ по учебной и производственной практике; квалификационный экзамен</w:t>
            </w:r>
          </w:p>
        </w:tc>
      </w:tr>
      <w:tr w:rsidR="0072012D" w:rsidRPr="00D80287" w:rsidTr="00511BF5">
        <w:tc>
          <w:tcPr>
            <w:tcW w:w="819" w:type="dxa"/>
          </w:tcPr>
          <w:p w:rsidR="0072012D" w:rsidRPr="00B634C8" w:rsidRDefault="0072012D" w:rsidP="0072012D">
            <w:pPr>
              <w:spacing w:after="0" w:line="240" w:lineRule="auto"/>
              <w:jc w:val="both"/>
              <w:rPr>
                <w:rFonts w:ascii="Times New Roman" w:hAnsi="Times New Roman"/>
                <w:sz w:val="24"/>
                <w:szCs w:val="24"/>
              </w:rPr>
            </w:pPr>
            <w:r w:rsidRPr="00D80287">
              <w:rPr>
                <w:rFonts w:ascii="Times New Roman" w:hAnsi="Times New Roman"/>
                <w:sz w:val="24"/>
                <w:szCs w:val="24"/>
              </w:rPr>
              <w:t>З</w:t>
            </w:r>
            <w:r>
              <w:rPr>
                <w:rFonts w:ascii="Times New Roman" w:hAnsi="Times New Roman"/>
                <w:sz w:val="24"/>
                <w:szCs w:val="24"/>
              </w:rPr>
              <w:t>2.</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общие сведения об источниках и схемах питания оперативного тока, применяемых на объектах электроэнергетики;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З3.</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порядок выполнения работ по техническому обслуживанию и ремонту защит средней сложности;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З4.</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правила технического обслуживания устройств РЗА;</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З5.</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правила технической эксплуатации электрических станций и сетей российской федерации в области устройств РЗА;</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З6.</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 xml:space="preserve">сведения об устройствах РЗА, </w:t>
            </w:r>
            <w:r w:rsidRPr="0072012D">
              <w:rPr>
                <w:rFonts w:ascii="Times New Roman" w:eastAsia="Calibri" w:hAnsi="Times New Roman"/>
              </w:rPr>
              <w:lastRenderedPageBreak/>
              <w:t>применяемых на объектах электроэнергетики;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lastRenderedPageBreak/>
              <w:t>З7.</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технические характеристики обслуживаемого оборудования РЗА;</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З8.</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требования к устройствам сетевой автоматики, их назначение;</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З9.</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требования к точности трансформаторов тока;</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r w:rsidR="0072012D" w:rsidRPr="00D80287" w:rsidTr="00511BF5">
        <w:tc>
          <w:tcPr>
            <w:tcW w:w="819" w:type="dxa"/>
          </w:tcPr>
          <w:p w:rsidR="0072012D" w:rsidRPr="00D80287" w:rsidRDefault="0072012D" w:rsidP="0072012D">
            <w:pPr>
              <w:spacing w:after="0" w:line="240" w:lineRule="auto"/>
              <w:jc w:val="both"/>
              <w:rPr>
                <w:rFonts w:ascii="Times New Roman" w:hAnsi="Times New Roman"/>
                <w:sz w:val="24"/>
                <w:szCs w:val="24"/>
              </w:rPr>
            </w:pPr>
            <w:r>
              <w:rPr>
                <w:rFonts w:ascii="Times New Roman" w:hAnsi="Times New Roman"/>
                <w:sz w:val="24"/>
                <w:szCs w:val="24"/>
              </w:rPr>
              <w:t>З10.</w:t>
            </w:r>
          </w:p>
        </w:tc>
        <w:tc>
          <w:tcPr>
            <w:tcW w:w="3888" w:type="dxa"/>
          </w:tcPr>
          <w:p w:rsidR="0072012D" w:rsidRPr="0072012D" w:rsidRDefault="0072012D" w:rsidP="0072012D">
            <w:pPr>
              <w:widowControl w:val="0"/>
              <w:spacing w:after="0"/>
              <w:rPr>
                <w:rFonts w:ascii="Times New Roman" w:eastAsia="Calibri" w:hAnsi="Times New Roman"/>
              </w:rPr>
            </w:pPr>
            <w:r w:rsidRPr="0072012D">
              <w:rPr>
                <w:rFonts w:ascii="Times New Roman" w:eastAsia="Calibri" w:hAnsi="Times New Roman"/>
              </w:rPr>
              <w:t>условия селективности действия защитных устройств электрической сети.</w:t>
            </w:r>
          </w:p>
        </w:tc>
        <w:tc>
          <w:tcPr>
            <w:tcW w:w="2835" w:type="dxa"/>
            <w:vMerge/>
          </w:tcPr>
          <w:p w:rsidR="0072012D" w:rsidRPr="00D80287" w:rsidRDefault="0072012D" w:rsidP="0072012D">
            <w:pPr>
              <w:spacing w:after="0" w:line="240" w:lineRule="auto"/>
              <w:jc w:val="center"/>
              <w:rPr>
                <w:rFonts w:ascii="Times New Roman" w:hAnsi="Times New Roman"/>
                <w:sz w:val="24"/>
                <w:szCs w:val="24"/>
              </w:rPr>
            </w:pPr>
          </w:p>
        </w:tc>
        <w:tc>
          <w:tcPr>
            <w:tcW w:w="2522" w:type="dxa"/>
            <w:vMerge/>
          </w:tcPr>
          <w:p w:rsidR="0072012D" w:rsidRPr="00D80287" w:rsidRDefault="0072012D" w:rsidP="0072012D">
            <w:pPr>
              <w:spacing w:after="0" w:line="240" w:lineRule="auto"/>
              <w:jc w:val="right"/>
              <w:rPr>
                <w:rFonts w:ascii="Times New Roman" w:hAnsi="Times New Roman"/>
                <w:sz w:val="24"/>
                <w:szCs w:val="24"/>
              </w:rPr>
            </w:pPr>
          </w:p>
        </w:tc>
      </w:tr>
    </w:tbl>
    <w:p w:rsidR="003B064F" w:rsidRPr="00D80287" w:rsidRDefault="003B064F" w:rsidP="00D80287">
      <w:pPr>
        <w:spacing w:after="0" w:line="240" w:lineRule="auto"/>
        <w:ind w:firstLine="283"/>
        <w:jc w:val="both"/>
        <w:rPr>
          <w:rFonts w:ascii="Times New Roman" w:hAnsi="Times New Roman"/>
          <w:sz w:val="24"/>
          <w:szCs w:val="24"/>
        </w:rPr>
      </w:pPr>
    </w:p>
    <w:p w:rsidR="00511BF5" w:rsidRDefault="00511BF5" w:rsidP="00D80287">
      <w:pPr>
        <w:spacing w:after="0" w:line="240" w:lineRule="auto"/>
        <w:ind w:firstLine="708"/>
        <w:jc w:val="both"/>
        <w:rPr>
          <w:rFonts w:ascii="Times New Roman" w:hAnsi="Times New Roman"/>
          <w:i/>
          <w:sz w:val="24"/>
          <w:szCs w:val="24"/>
        </w:rPr>
      </w:pPr>
    </w:p>
    <w:p w:rsidR="00511BF5" w:rsidRDefault="00511BF5" w:rsidP="00D80287">
      <w:pPr>
        <w:spacing w:after="0" w:line="240" w:lineRule="auto"/>
        <w:ind w:firstLine="708"/>
        <w:jc w:val="both"/>
        <w:rPr>
          <w:rFonts w:ascii="Times New Roman" w:hAnsi="Times New Roman"/>
          <w:i/>
          <w:sz w:val="24"/>
          <w:szCs w:val="24"/>
        </w:rPr>
      </w:pPr>
    </w:p>
    <w:p w:rsidR="00DB42D5" w:rsidRDefault="00DB42D5">
      <w:pPr>
        <w:rPr>
          <w:rFonts w:ascii="Times New Roman" w:hAnsi="Times New Roman"/>
          <w:b/>
          <w:sz w:val="24"/>
          <w:szCs w:val="24"/>
        </w:rPr>
      </w:pPr>
      <w:r>
        <w:rPr>
          <w:rFonts w:ascii="Times New Roman" w:hAnsi="Times New Roman"/>
          <w:b/>
          <w:sz w:val="24"/>
          <w:szCs w:val="24"/>
        </w:rPr>
        <w:br w:type="page"/>
      </w:r>
    </w:p>
    <w:p w:rsidR="003B064F" w:rsidRPr="00D80287" w:rsidRDefault="003B064F" w:rsidP="003B064F">
      <w:pPr>
        <w:pStyle w:val="a4"/>
        <w:spacing w:after="0"/>
        <w:ind w:left="675"/>
        <w:jc w:val="center"/>
        <w:rPr>
          <w:rFonts w:ascii="Times New Roman" w:hAnsi="Times New Roman"/>
          <w:b/>
          <w:sz w:val="24"/>
          <w:szCs w:val="24"/>
        </w:rPr>
      </w:pPr>
      <w:r w:rsidRPr="00D80287">
        <w:rPr>
          <w:rFonts w:ascii="Times New Roman" w:hAnsi="Times New Roman"/>
          <w:b/>
          <w:sz w:val="24"/>
          <w:szCs w:val="24"/>
        </w:rPr>
        <w:lastRenderedPageBreak/>
        <w:t>2. Оценка</w:t>
      </w:r>
      <w:r w:rsidR="00A00F8B">
        <w:rPr>
          <w:rFonts w:ascii="Times New Roman" w:hAnsi="Times New Roman"/>
          <w:b/>
          <w:sz w:val="24"/>
          <w:szCs w:val="24"/>
        </w:rPr>
        <w:t xml:space="preserve"> освоения междисциплинарного курса</w:t>
      </w:r>
    </w:p>
    <w:p w:rsidR="003B064F" w:rsidRPr="00D80287" w:rsidRDefault="003B064F" w:rsidP="003B064F">
      <w:pPr>
        <w:pStyle w:val="a4"/>
        <w:spacing w:after="0"/>
        <w:ind w:left="76"/>
        <w:rPr>
          <w:rFonts w:ascii="Times New Roman" w:hAnsi="Times New Roman"/>
          <w:b/>
          <w:sz w:val="24"/>
          <w:szCs w:val="24"/>
        </w:rPr>
      </w:pPr>
    </w:p>
    <w:p w:rsidR="003B064F" w:rsidRPr="00B634C8" w:rsidRDefault="00B634C8" w:rsidP="00B634C8">
      <w:pPr>
        <w:spacing w:after="0"/>
        <w:rPr>
          <w:rFonts w:ascii="Times New Roman" w:hAnsi="Times New Roman"/>
          <w:b/>
          <w:sz w:val="24"/>
          <w:szCs w:val="24"/>
        </w:rPr>
      </w:pPr>
      <w:r>
        <w:rPr>
          <w:rFonts w:ascii="Times New Roman" w:hAnsi="Times New Roman"/>
          <w:b/>
          <w:sz w:val="24"/>
          <w:szCs w:val="24"/>
        </w:rPr>
        <w:t xml:space="preserve">2.1. </w:t>
      </w:r>
      <w:r w:rsidR="003B064F" w:rsidRPr="00B634C8">
        <w:rPr>
          <w:rFonts w:ascii="Times New Roman" w:hAnsi="Times New Roman"/>
          <w:b/>
          <w:sz w:val="24"/>
          <w:szCs w:val="24"/>
        </w:rPr>
        <w:t>Формы и методы оценивания</w:t>
      </w:r>
    </w:p>
    <w:p w:rsidR="003B064F" w:rsidRPr="00D80287" w:rsidRDefault="003B064F" w:rsidP="003B064F">
      <w:pPr>
        <w:tabs>
          <w:tab w:val="left" w:pos="284"/>
        </w:tabs>
        <w:spacing w:after="0"/>
        <w:jc w:val="both"/>
        <w:rPr>
          <w:rFonts w:ascii="Times New Roman" w:hAnsi="Times New Roman"/>
          <w:sz w:val="24"/>
          <w:szCs w:val="24"/>
        </w:rPr>
      </w:pPr>
      <w:r w:rsidRPr="00D80287">
        <w:rPr>
          <w:rFonts w:ascii="Times New Roman" w:hAnsi="Times New Roman"/>
          <w:sz w:val="24"/>
          <w:szCs w:val="24"/>
        </w:rPr>
        <w:t>Предметом оценки освоения МДК являются умения и знания.</w:t>
      </w:r>
    </w:p>
    <w:p w:rsidR="003B064F" w:rsidRPr="00D80287" w:rsidRDefault="003B064F" w:rsidP="003B064F">
      <w:pPr>
        <w:tabs>
          <w:tab w:val="left" w:pos="284"/>
        </w:tabs>
        <w:spacing w:after="0"/>
        <w:jc w:val="both"/>
        <w:rPr>
          <w:rFonts w:ascii="Times New Roman" w:hAnsi="Times New Roman"/>
          <w:sz w:val="24"/>
          <w:szCs w:val="24"/>
        </w:rPr>
      </w:pPr>
      <w:r w:rsidRPr="00D80287">
        <w:rPr>
          <w:rFonts w:ascii="Times New Roman" w:hAnsi="Times New Roman"/>
          <w:sz w:val="24"/>
          <w:szCs w:val="24"/>
        </w:rPr>
        <w:t>Контроль и оценка этих дидактических единиц осуществляются с использованием следующих форм и методов:</w:t>
      </w:r>
      <w:r w:rsidR="0072012D">
        <w:rPr>
          <w:rFonts w:ascii="Times New Roman" w:hAnsi="Times New Roman"/>
          <w:sz w:val="24"/>
          <w:szCs w:val="24"/>
        </w:rPr>
        <w:t xml:space="preserve"> т</w:t>
      </w:r>
      <w:r w:rsidR="0072012D" w:rsidRPr="00E92AE9">
        <w:rPr>
          <w:rFonts w:ascii="Times New Roman" w:hAnsi="Times New Roman"/>
        </w:rPr>
        <w:t>естирование, устный опрос; экспертное наблюдение и оценивание выполнения практических и лабораторных работ; реферат; экспертное наблюдение и оценка при выполнении работ по учебной и производственной практике; квалификационный экзамен</w:t>
      </w:r>
      <w:r w:rsidR="0072012D">
        <w:rPr>
          <w:rFonts w:ascii="Times New Roman" w:hAnsi="Times New Roman"/>
        </w:rPr>
        <w:t>.</w:t>
      </w:r>
    </w:p>
    <w:p w:rsidR="003B064F" w:rsidRPr="00D80287" w:rsidRDefault="003B064F" w:rsidP="003B064F">
      <w:pPr>
        <w:tabs>
          <w:tab w:val="left" w:pos="284"/>
        </w:tabs>
        <w:spacing w:after="0"/>
        <w:jc w:val="both"/>
        <w:rPr>
          <w:rFonts w:ascii="Times New Roman" w:hAnsi="Times New Roman"/>
          <w:i/>
          <w:sz w:val="24"/>
          <w:szCs w:val="24"/>
        </w:rPr>
      </w:pPr>
      <w:r w:rsidRPr="00D80287">
        <w:rPr>
          <w:rFonts w:ascii="Times New Roman" w:hAnsi="Times New Roman"/>
          <w:i/>
          <w:sz w:val="24"/>
          <w:szCs w:val="24"/>
        </w:rPr>
        <w:t>Указываются формы оценки для проведения текущего контроля, промежуточной аттестации по МДК (если она предусмотрена).</w:t>
      </w:r>
    </w:p>
    <w:p w:rsidR="003B064F" w:rsidRPr="00D80287" w:rsidRDefault="003B064F" w:rsidP="003B064F">
      <w:pPr>
        <w:tabs>
          <w:tab w:val="left" w:pos="284"/>
        </w:tabs>
        <w:spacing w:after="0"/>
        <w:jc w:val="both"/>
        <w:rPr>
          <w:rFonts w:ascii="Times New Roman" w:hAnsi="Times New Roman"/>
          <w:i/>
          <w:sz w:val="24"/>
          <w:szCs w:val="24"/>
        </w:rPr>
      </w:pPr>
    </w:p>
    <w:p w:rsidR="003B064F" w:rsidRDefault="00B634C8" w:rsidP="00B634C8">
      <w:pPr>
        <w:tabs>
          <w:tab w:val="left" w:pos="284"/>
        </w:tabs>
        <w:spacing w:after="0"/>
        <w:jc w:val="both"/>
        <w:rPr>
          <w:rFonts w:ascii="Times New Roman" w:hAnsi="Times New Roman"/>
          <w:b/>
          <w:sz w:val="24"/>
          <w:szCs w:val="24"/>
        </w:rPr>
      </w:pPr>
      <w:r>
        <w:rPr>
          <w:rFonts w:ascii="Times New Roman" w:hAnsi="Times New Roman"/>
          <w:b/>
          <w:sz w:val="24"/>
          <w:szCs w:val="24"/>
        </w:rPr>
        <w:t xml:space="preserve">2.2. </w:t>
      </w:r>
      <w:r w:rsidR="003B064F" w:rsidRPr="00B634C8">
        <w:rPr>
          <w:rFonts w:ascii="Times New Roman" w:hAnsi="Times New Roman"/>
          <w:b/>
          <w:sz w:val="24"/>
          <w:szCs w:val="24"/>
        </w:rPr>
        <w:t xml:space="preserve">Перечень заданий для оценки освоения </w:t>
      </w:r>
      <w:r w:rsidR="00B9437C">
        <w:rPr>
          <w:rFonts w:ascii="Times New Roman" w:hAnsi="Times New Roman"/>
          <w:b/>
          <w:sz w:val="24"/>
          <w:szCs w:val="24"/>
        </w:rPr>
        <w:t>профессиональных модулей</w:t>
      </w:r>
      <w:r w:rsidR="003B064F" w:rsidRPr="00B634C8">
        <w:rPr>
          <w:rFonts w:ascii="Times New Roman" w:hAnsi="Times New Roman"/>
          <w:b/>
          <w:sz w:val="24"/>
          <w:szCs w:val="24"/>
        </w:rPr>
        <w:t xml:space="preserve"> </w:t>
      </w:r>
    </w:p>
    <w:p w:rsidR="002A1B37" w:rsidRDefault="00A00F8B" w:rsidP="00B634C8">
      <w:pPr>
        <w:tabs>
          <w:tab w:val="left" w:pos="284"/>
        </w:tabs>
        <w:spacing w:after="0"/>
        <w:jc w:val="both"/>
        <w:rPr>
          <w:rFonts w:ascii="Times New Roman" w:hAnsi="Times New Roman"/>
          <w:b/>
          <w:sz w:val="24"/>
          <w:szCs w:val="24"/>
        </w:rPr>
      </w:pPr>
      <w:r>
        <w:rPr>
          <w:rFonts w:ascii="Times New Roman" w:hAnsi="Times New Roman"/>
          <w:b/>
          <w:sz w:val="24"/>
          <w:szCs w:val="24"/>
        </w:rPr>
        <w:t xml:space="preserve">Перечень практических занятий по МДК.03.01 </w:t>
      </w:r>
      <w:r w:rsidRPr="00A00F8B">
        <w:rPr>
          <w:rFonts w:ascii="Times New Roman" w:hAnsi="Times New Roman"/>
          <w:b/>
          <w:sz w:val="24"/>
          <w:szCs w:val="24"/>
        </w:rPr>
        <w:t>Релейная защита и автоматические системы управления устройствами электроснабжения</w:t>
      </w:r>
    </w:p>
    <w:tbl>
      <w:tblPr>
        <w:tblStyle w:val="a6"/>
        <w:tblW w:w="0" w:type="auto"/>
        <w:tblLook w:val="04A0" w:firstRow="1" w:lastRow="0" w:firstColumn="1" w:lastColumn="0" w:noHBand="0" w:noVBand="1"/>
      </w:tblPr>
      <w:tblGrid>
        <w:gridCol w:w="1559"/>
        <w:gridCol w:w="3540"/>
        <w:gridCol w:w="985"/>
        <w:gridCol w:w="3827"/>
      </w:tblGrid>
      <w:tr w:rsidR="00A00F8B" w:rsidRPr="00EC5C15" w:rsidTr="00EC5C15">
        <w:tc>
          <w:tcPr>
            <w:tcW w:w="1413" w:type="dxa"/>
          </w:tcPr>
          <w:p w:rsidR="00A00F8B" w:rsidRPr="00EC5C15" w:rsidRDefault="00EC5C15" w:rsidP="00B634C8">
            <w:pPr>
              <w:tabs>
                <w:tab w:val="left" w:pos="284"/>
              </w:tabs>
              <w:jc w:val="both"/>
              <w:rPr>
                <w:rFonts w:ascii="Times New Roman" w:hAnsi="Times New Roman"/>
                <w:b/>
                <w:sz w:val="24"/>
                <w:szCs w:val="24"/>
              </w:rPr>
            </w:pPr>
            <w:r>
              <w:rPr>
                <w:rFonts w:ascii="Times New Roman" w:hAnsi="Times New Roman"/>
                <w:b/>
                <w:sz w:val="24"/>
                <w:szCs w:val="24"/>
              </w:rPr>
              <w:t>Раздел/Тема МДК</w:t>
            </w:r>
          </w:p>
        </w:tc>
        <w:tc>
          <w:tcPr>
            <w:tcW w:w="3542" w:type="dxa"/>
          </w:tcPr>
          <w:p w:rsidR="00A00F8B" w:rsidRPr="00EC5C15" w:rsidRDefault="00EC5C15" w:rsidP="00B634C8">
            <w:pPr>
              <w:tabs>
                <w:tab w:val="left" w:pos="284"/>
              </w:tabs>
              <w:jc w:val="both"/>
              <w:rPr>
                <w:rFonts w:ascii="Times New Roman" w:hAnsi="Times New Roman"/>
                <w:b/>
                <w:sz w:val="24"/>
                <w:szCs w:val="24"/>
              </w:rPr>
            </w:pPr>
            <w:r>
              <w:rPr>
                <w:rFonts w:ascii="Times New Roman" w:hAnsi="Times New Roman"/>
                <w:b/>
                <w:sz w:val="24"/>
                <w:szCs w:val="24"/>
              </w:rPr>
              <w:t>Тема практического/лабораторного занятия</w:t>
            </w:r>
          </w:p>
        </w:tc>
        <w:tc>
          <w:tcPr>
            <w:tcW w:w="994" w:type="dxa"/>
          </w:tcPr>
          <w:p w:rsidR="00A00F8B" w:rsidRPr="00EC5C15" w:rsidRDefault="00EC5C15" w:rsidP="00EC5C15">
            <w:pPr>
              <w:tabs>
                <w:tab w:val="left" w:pos="284"/>
              </w:tabs>
              <w:jc w:val="center"/>
              <w:rPr>
                <w:rFonts w:ascii="Times New Roman" w:hAnsi="Times New Roman"/>
                <w:b/>
                <w:sz w:val="24"/>
                <w:szCs w:val="24"/>
              </w:rPr>
            </w:pPr>
            <w:r>
              <w:rPr>
                <w:rFonts w:ascii="Times New Roman" w:hAnsi="Times New Roman"/>
                <w:b/>
                <w:sz w:val="24"/>
                <w:szCs w:val="24"/>
              </w:rPr>
              <w:t>Кол-во часов</w:t>
            </w:r>
          </w:p>
        </w:tc>
        <w:tc>
          <w:tcPr>
            <w:tcW w:w="3962" w:type="dxa"/>
          </w:tcPr>
          <w:p w:rsidR="00A00F8B" w:rsidRPr="00EC5C15" w:rsidRDefault="00EC5C15" w:rsidP="00EC5C15">
            <w:pPr>
              <w:tabs>
                <w:tab w:val="left" w:pos="284"/>
              </w:tabs>
              <w:jc w:val="center"/>
              <w:rPr>
                <w:rFonts w:ascii="Times New Roman" w:hAnsi="Times New Roman"/>
                <w:b/>
                <w:sz w:val="24"/>
                <w:szCs w:val="24"/>
              </w:rPr>
            </w:pPr>
            <w:r>
              <w:rPr>
                <w:rFonts w:ascii="Times New Roman" w:hAnsi="Times New Roman"/>
                <w:b/>
                <w:sz w:val="24"/>
                <w:szCs w:val="24"/>
              </w:rPr>
              <w:t>Результаты освоения</w:t>
            </w:r>
          </w:p>
        </w:tc>
      </w:tr>
      <w:tr w:rsidR="00A00F8B" w:rsidRPr="00EC5C15" w:rsidTr="00E160D3">
        <w:tc>
          <w:tcPr>
            <w:tcW w:w="9911" w:type="dxa"/>
            <w:gridSpan w:val="4"/>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bCs/>
                <w:sz w:val="24"/>
                <w:szCs w:val="24"/>
              </w:rPr>
              <w:t>Раздел 1. Основные понятия и виды релейных защит (РЗ)</w:t>
            </w:r>
          </w:p>
        </w:tc>
      </w:tr>
      <w:tr w:rsidR="00A00F8B" w:rsidRPr="00EC5C15" w:rsidTr="00EC5C15">
        <w:tc>
          <w:tcPr>
            <w:tcW w:w="1413" w:type="dxa"/>
            <w:vMerge w:val="restart"/>
          </w:tcPr>
          <w:p w:rsidR="00A00F8B" w:rsidRPr="00EC5C15" w:rsidRDefault="00A00F8B" w:rsidP="00A00F8B">
            <w:pPr>
              <w:rPr>
                <w:rFonts w:ascii="Times New Roman" w:hAnsi="Times New Roman"/>
                <w:b/>
                <w:bCs/>
                <w:sz w:val="24"/>
                <w:szCs w:val="24"/>
              </w:rPr>
            </w:pPr>
            <w:r w:rsidRPr="00EC5C15">
              <w:rPr>
                <w:rFonts w:ascii="Times New Roman" w:hAnsi="Times New Roman"/>
                <w:b/>
                <w:bCs/>
                <w:sz w:val="24"/>
                <w:szCs w:val="24"/>
              </w:rPr>
              <w:t>Тема 1.2</w:t>
            </w:r>
          </w:p>
          <w:p w:rsidR="00A00F8B" w:rsidRPr="00EC5C15" w:rsidRDefault="00A00F8B" w:rsidP="00A00F8B">
            <w:pPr>
              <w:tabs>
                <w:tab w:val="left" w:pos="284"/>
              </w:tabs>
              <w:jc w:val="both"/>
              <w:rPr>
                <w:rFonts w:ascii="Times New Roman" w:hAnsi="Times New Roman"/>
                <w:b/>
                <w:bCs/>
                <w:sz w:val="24"/>
                <w:szCs w:val="24"/>
              </w:rPr>
            </w:pPr>
            <w:r w:rsidRPr="00EC5C15">
              <w:rPr>
                <w:rFonts w:ascii="Times New Roman" w:hAnsi="Times New Roman"/>
                <w:b/>
                <w:bCs/>
                <w:sz w:val="24"/>
                <w:szCs w:val="24"/>
              </w:rPr>
              <w:t>Основные элементы РЗ</w:t>
            </w:r>
          </w:p>
          <w:p w:rsidR="00A00F8B" w:rsidRPr="00EC5C15" w:rsidRDefault="00A00F8B" w:rsidP="00A00F8B">
            <w:pPr>
              <w:tabs>
                <w:tab w:val="left" w:pos="284"/>
              </w:tabs>
              <w:jc w:val="both"/>
              <w:rPr>
                <w:rFonts w:ascii="Times New Roman" w:hAnsi="Times New Roman"/>
                <w:b/>
                <w:bCs/>
                <w:sz w:val="24"/>
                <w:szCs w:val="24"/>
              </w:rPr>
            </w:pPr>
          </w:p>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1 «Изучение конструкции и технических данных реле, применяемых в схемах РЗ»</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A00F8B">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A00F8B" w:rsidRPr="00EC5C15" w:rsidRDefault="00EC5C15" w:rsidP="00A00F8B">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EC5C15" w:rsidRPr="00EC5C15" w:rsidRDefault="00EC5C15" w:rsidP="00A00F8B">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2 «Исследование работы реле тока»</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3 «Исследование работы реле напряжения»</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4 «Исследование работы реле времени»</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sz w:val="24"/>
                <w:szCs w:val="24"/>
              </w:rPr>
            </w:pPr>
            <w:r w:rsidRPr="00EC5C15">
              <w:rPr>
                <w:rFonts w:ascii="Times New Roman" w:hAnsi="Times New Roman"/>
                <w:sz w:val="24"/>
                <w:szCs w:val="24"/>
              </w:rPr>
              <w:t>Практическое занятие 5 «Исследование работы промежуточного и указательного реле»</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6 «Исследование работы реле мощности»</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7 «Исследование работы микропроцессорного устройства защиты»</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val="restart"/>
          </w:tcPr>
          <w:p w:rsidR="00A00F8B" w:rsidRPr="00EC5C15" w:rsidRDefault="00A00F8B" w:rsidP="00A00F8B">
            <w:pPr>
              <w:rPr>
                <w:rFonts w:ascii="Times New Roman" w:hAnsi="Times New Roman"/>
                <w:b/>
                <w:bCs/>
                <w:sz w:val="24"/>
                <w:szCs w:val="24"/>
              </w:rPr>
            </w:pPr>
            <w:r w:rsidRPr="00EC5C15">
              <w:rPr>
                <w:rFonts w:ascii="Times New Roman" w:hAnsi="Times New Roman"/>
                <w:b/>
                <w:bCs/>
                <w:sz w:val="24"/>
                <w:szCs w:val="24"/>
              </w:rPr>
              <w:t xml:space="preserve">Тема 1.3 </w:t>
            </w:r>
          </w:p>
          <w:p w:rsidR="00A00F8B" w:rsidRPr="00EC5C15" w:rsidRDefault="00A00F8B" w:rsidP="00A00F8B">
            <w:pPr>
              <w:tabs>
                <w:tab w:val="left" w:pos="284"/>
              </w:tabs>
              <w:jc w:val="both"/>
              <w:rPr>
                <w:rFonts w:ascii="Times New Roman" w:hAnsi="Times New Roman"/>
                <w:b/>
                <w:sz w:val="24"/>
                <w:szCs w:val="24"/>
              </w:rPr>
            </w:pPr>
            <w:r w:rsidRPr="00EC5C15">
              <w:rPr>
                <w:rFonts w:ascii="Times New Roman" w:hAnsi="Times New Roman"/>
                <w:b/>
                <w:bCs/>
                <w:sz w:val="24"/>
                <w:szCs w:val="24"/>
              </w:rPr>
              <w:t>Токовые защиты</w:t>
            </w:r>
          </w:p>
        </w:tc>
        <w:tc>
          <w:tcPr>
            <w:tcW w:w="3542" w:type="dxa"/>
            <w:shd w:val="clear" w:color="auto" w:fill="auto"/>
          </w:tcPr>
          <w:p w:rsidR="00A00F8B" w:rsidRPr="00EC5C15" w:rsidRDefault="00A00F8B" w:rsidP="00A00F8B">
            <w:pPr>
              <w:suppressAutoHyphens/>
              <w:jc w:val="both"/>
              <w:rPr>
                <w:rFonts w:ascii="Times New Roman" w:hAnsi="Times New Roman"/>
                <w:iCs/>
                <w:sz w:val="24"/>
                <w:szCs w:val="24"/>
              </w:rPr>
            </w:pPr>
            <w:r w:rsidRPr="00EC5C15">
              <w:rPr>
                <w:rFonts w:ascii="Times New Roman" w:hAnsi="Times New Roman"/>
                <w:bCs/>
                <w:iCs/>
                <w:sz w:val="24"/>
                <w:szCs w:val="24"/>
              </w:rPr>
              <w:t>Практическое занятие 8 «Расчет МТЗ и ТО линии электропередачи»</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4</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tcBorders>
              <w:top w:val="single" w:sz="4" w:space="0" w:color="auto"/>
              <w:left w:val="single" w:sz="4" w:space="0" w:color="auto"/>
              <w:bottom w:val="single" w:sz="4" w:space="0" w:color="auto"/>
              <w:right w:val="single" w:sz="4" w:space="0" w:color="auto"/>
            </w:tcBorders>
            <w:shd w:val="clear" w:color="auto" w:fill="auto"/>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Практическое занятие 9 «Расчет МТЗ и ТО силового трансформатора»</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4</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shd w:val="clear" w:color="auto" w:fill="auto"/>
          </w:tcPr>
          <w:p w:rsidR="00A00F8B" w:rsidRPr="00EC5C15" w:rsidRDefault="00A00F8B" w:rsidP="00A00F8B">
            <w:pPr>
              <w:suppressAutoHyphens/>
              <w:jc w:val="both"/>
              <w:rPr>
                <w:rFonts w:ascii="Times New Roman" w:hAnsi="Times New Roman"/>
                <w:iCs/>
                <w:sz w:val="24"/>
                <w:szCs w:val="24"/>
              </w:rPr>
            </w:pPr>
            <w:r w:rsidRPr="00EC5C15">
              <w:rPr>
                <w:rFonts w:ascii="Times New Roman" w:hAnsi="Times New Roman"/>
                <w:sz w:val="24"/>
                <w:szCs w:val="24"/>
              </w:rPr>
              <w:t>Лабораторное занятие 1 «Ознакомление с устройством РЕТОМ-21»</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shd w:val="clear" w:color="auto" w:fill="auto"/>
          </w:tcPr>
          <w:p w:rsidR="00A00F8B" w:rsidRPr="00EC5C15" w:rsidRDefault="00A00F8B" w:rsidP="00A00F8B">
            <w:pPr>
              <w:suppressAutoHyphens/>
              <w:rPr>
                <w:rFonts w:ascii="Times New Roman" w:hAnsi="Times New Roman"/>
                <w:iCs/>
                <w:sz w:val="24"/>
                <w:szCs w:val="24"/>
              </w:rPr>
            </w:pPr>
            <w:r w:rsidRPr="00EC5C15">
              <w:rPr>
                <w:rFonts w:ascii="Times New Roman" w:hAnsi="Times New Roman"/>
                <w:sz w:val="24"/>
                <w:szCs w:val="24"/>
              </w:rPr>
              <w:t xml:space="preserve">Лабораторное занятие 2 «Моделирование МТЗ электрической цепи с помощью автоматического выключателя» </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4</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vMerge/>
          </w:tcPr>
          <w:p w:rsidR="00A00F8B" w:rsidRPr="00EC5C15" w:rsidRDefault="00A00F8B" w:rsidP="00A00F8B">
            <w:pPr>
              <w:tabs>
                <w:tab w:val="left" w:pos="284"/>
              </w:tabs>
              <w:jc w:val="both"/>
              <w:rPr>
                <w:rFonts w:ascii="Times New Roman" w:hAnsi="Times New Roman"/>
                <w:b/>
                <w:sz w:val="24"/>
                <w:szCs w:val="24"/>
              </w:rPr>
            </w:pPr>
          </w:p>
        </w:tc>
        <w:tc>
          <w:tcPr>
            <w:tcW w:w="3542" w:type="dxa"/>
            <w:shd w:val="clear" w:color="auto" w:fill="auto"/>
          </w:tcPr>
          <w:p w:rsidR="00A00F8B" w:rsidRPr="00EC5C15" w:rsidRDefault="00A00F8B" w:rsidP="00A00F8B">
            <w:pPr>
              <w:suppressAutoHyphens/>
              <w:rPr>
                <w:rFonts w:ascii="Times New Roman" w:hAnsi="Times New Roman"/>
                <w:bCs/>
                <w:iCs/>
                <w:sz w:val="24"/>
                <w:szCs w:val="24"/>
              </w:rPr>
            </w:pPr>
            <w:r w:rsidRPr="00EC5C15">
              <w:rPr>
                <w:rFonts w:ascii="Times New Roman" w:hAnsi="Times New Roman"/>
                <w:sz w:val="24"/>
                <w:szCs w:val="24"/>
              </w:rPr>
              <w:t xml:space="preserve">Лабораторное занятие 3 «Моделирование мгновенной токовой отсечки линии электропередач» </w:t>
            </w:r>
          </w:p>
        </w:tc>
        <w:tc>
          <w:tcPr>
            <w:tcW w:w="994" w:type="dxa"/>
          </w:tcPr>
          <w:p w:rsidR="00A00F8B" w:rsidRPr="00EC5C15" w:rsidRDefault="00EC5C15"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160D3">
        <w:tc>
          <w:tcPr>
            <w:tcW w:w="9911" w:type="dxa"/>
            <w:gridSpan w:val="4"/>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bCs/>
                <w:sz w:val="24"/>
                <w:szCs w:val="24"/>
              </w:rPr>
              <w:t>Раздел 2. Противоаварийная автоматика СЭС</w:t>
            </w:r>
          </w:p>
        </w:tc>
      </w:tr>
      <w:tr w:rsidR="00A00F8B" w:rsidRPr="00EC5C15" w:rsidTr="00EC5C15">
        <w:tc>
          <w:tcPr>
            <w:tcW w:w="1413" w:type="dxa"/>
          </w:tcPr>
          <w:p w:rsidR="00A00F8B" w:rsidRPr="00EC5C15" w:rsidRDefault="00A00F8B" w:rsidP="00A00F8B">
            <w:pPr>
              <w:rPr>
                <w:rFonts w:ascii="Times New Roman" w:hAnsi="Times New Roman"/>
                <w:b/>
                <w:bCs/>
                <w:sz w:val="24"/>
                <w:szCs w:val="24"/>
              </w:rPr>
            </w:pPr>
            <w:r w:rsidRPr="00EC5C15">
              <w:rPr>
                <w:rFonts w:ascii="Times New Roman" w:hAnsi="Times New Roman"/>
                <w:b/>
                <w:bCs/>
                <w:sz w:val="24"/>
                <w:szCs w:val="24"/>
              </w:rPr>
              <w:t>Тема 2.1</w:t>
            </w:r>
          </w:p>
          <w:p w:rsidR="00A00F8B" w:rsidRPr="00EC5C15" w:rsidRDefault="00A00F8B" w:rsidP="00A00F8B">
            <w:pPr>
              <w:tabs>
                <w:tab w:val="left" w:pos="284"/>
              </w:tabs>
              <w:jc w:val="both"/>
              <w:rPr>
                <w:rFonts w:ascii="Times New Roman" w:hAnsi="Times New Roman"/>
                <w:b/>
                <w:sz w:val="24"/>
                <w:szCs w:val="24"/>
              </w:rPr>
            </w:pPr>
            <w:r w:rsidRPr="00EC5C15">
              <w:rPr>
                <w:rFonts w:ascii="Times New Roman" w:hAnsi="Times New Roman"/>
                <w:b/>
                <w:sz w:val="24"/>
                <w:szCs w:val="24"/>
              </w:rPr>
              <w:t>У</w:t>
            </w:r>
            <w:r w:rsidRPr="00EC5C15">
              <w:rPr>
                <w:rFonts w:ascii="Times New Roman" w:hAnsi="Times New Roman"/>
                <w:b/>
                <w:bCs/>
                <w:sz w:val="24"/>
                <w:szCs w:val="24"/>
              </w:rPr>
              <w:t>стройства автоматики в СЭС</w:t>
            </w: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Лабораторное занятие 4 «Автоматическое включение резервного питания нагрузки»</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Лабораторное занятие 5 «АПВ линии электропередачи»</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Лабораторное занятие 6 «Исследование схемы и элементов автоматики трансформатора»</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Лабораторное занятие 7 «Ознакомление с оборудованием энергодиспетчерского пункта»</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r w:rsidR="00A00F8B" w:rsidRPr="00EC5C15" w:rsidTr="00EC5C15">
        <w:tc>
          <w:tcPr>
            <w:tcW w:w="1413" w:type="dxa"/>
          </w:tcPr>
          <w:p w:rsidR="00A00F8B" w:rsidRPr="00EC5C15" w:rsidRDefault="00A00F8B" w:rsidP="00A00F8B">
            <w:pPr>
              <w:tabs>
                <w:tab w:val="left" w:pos="284"/>
              </w:tabs>
              <w:jc w:val="both"/>
              <w:rPr>
                <w:rFonts w:ascii="Times New Roman" w:hAnsi="Times New Roman"/>
                <w:b/>
                <w:sz w:val="24"/>
                <w:szCs w:val="24"/>
              </w:rPr>
            </w:pPr>
          </w:p>
        </w:tc>
        <w:tc>
          <w:tcPr>
            <w:tcW w:w="3542" w:type="dxa"/>
          </w:tcPr>
          <w:p w:rsidR="00A00F8B" w:rsidRPr="00EC5C15" w:rsidRDefault="00A00F8B" w:rsidP="00A00F8B">
            <w:pPr>
              <w:rPr>
                <w:rFonts w:ascii="Times New Roman" w:hAnsi="Times New Roman"/>
                <w:sz w:val="24"/>
                <w:szCs w:val="24"/>
              </w:rPr>
            </w:pPr>
            <w:r w:rsidRPr="00EC5C15">
              <w:rPr>
                <w:rFonts w:ascii="Times New Roman" w:hAnsi="Times New Roman"/>
                <w:sz w:val="24"/>
                <w:szCs w:val="24"/>
              </w:rPr>
              <w:t>Лабораторное занятие 8  «Ознакомление с аппаратурой телемеханики контролируемого пункта (подстанции)»</w:t>
            </w:r>
          </w:p>
        </w:tc>
        <w:tc>
          <w:tcPr>
            <w:tcW w:w="994" w:type="dxa"/>
          </w:tcPr>
          <w:p w:rsidR="00A00F8B" w:rsidRPr="00EC5C15" w:rsidRDefault="00A00F8B" w:rsidP="00EC5C15">
            <w:pPr>
              <w:tabs>
                <w:tab w:val="left" w:pos="284"/>
              </w:tabs>
              <w:jc w:val="center"/>
              <w:rPr>
                <w:rFonts w:ascii="Times New Roman" w:hAnsi="Times New Roman"/>
                <w:b/>
                <w:sz w:val="24"/>
                <w:szCs w:val="24"/>
              </w:rPr>
            </w:pPr>
            <w:r w:rsidRPr="00EC5C15">
              <w:rPr>
                <w:rFonts w:ascii="Times New Roman" w:hAnsi="Times New Roman"/>
                <w:b/>
                <w:sz w:val="24"/>
                <w:szCs w:val="24"/>
              </w:rPr>
              <w:t>2</w:t>
            </w:r>
          </w:p>
        </w:tc>
        <w:tc>
          <w:tcPr>
            <w:tcW w:w="3962" w:type="dxa"/>
          </w:tcPr>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 xml:space="preserve">ОК 01; ОК 02; ОК 04; ОК 05;  </w:t>
            </w:r>
          </w:p>
          <w:p w:rsidR="00EC5C15" w:rsidRPr="00EC5C15" w:rsidRDefault="00EC5C15" w:rsidP="00EC5C15">
            <w:pPr>
              <w:tabs>
                <w:tab w:val="left" w:pos="284"/>
              </w:tabs>
              <w:jc w:val="both"/>
              <w:rPr>
                <w:rFonts w:ascii="Times New Roman" w:hAnsi="Times New Roman"/>
                <w:sz w:val="24"/>
                <w:szCs w:val="24"/>
              </w:rPr>
            </w:pPr>
            <w:r w:rsidRPr="00EC5C15">
              <w:rPr>
                <w:rFonts w:ascii="Times New Roman" w:hAnsi="Times New Roman"/>
                <w:sz w:val="24"/>
                <w:szCs w:val="24"/>
              </w:rPr>
              <w:t>ОК 07; ОК 09; ПК 3.1; ПК 3.2;</w:t>
            </w:r>
          </w:p>
          <w:p w:rsidR="00A00F8B" w:rsidRPr="00EC5C15" w:rsidRDefault="00EC5C15" w:rsidP="00EC5C15">
            <w:pPr>
              <w:tabs>
                <w:tab w:val="left" w:pos="284"/>
              </w:tabs>
              <w:jc w:val="both"/>
              <w:rPr>
                <w:rFonts w:ascii="Times New Roman" w:hAnsi="Times New Roman"/>
                <w:b/>
                <w:sz w:val="24"/>
                <w:szCs w:val="24"/>
              </w:rPr>
            </w:pPr>
            <w:r w:rsidRPr="00EC5C15">
              <w:rPr>
                <w:rFonts w:ascii="Times New Roman" w:hAnsi="Times New Roman"/>
                <w:sz w:val="24"/>
                <w:szCs w:val="24"/>
              </w:rPr>
              <w:t>ЛР 20, ЛР 21, ЛР 28, ЛР 30, ЛР 32, ЛР 40</w:t>
            </w:r>
          </w:p>
        </w:tc>
      </w:tr>
    </w:tbl>
    <w:p w:rsidR="00C737C0" w:rsidRPr="00C737C0" w:rsidRDefault="00C737C0" w:rsidP="00C737C0">
      <w:pPr>
        <w:widowControl w:val="0"/>
        <w:spacing w:after="0" w:line="240" w:lineRule="auto"/>
        <w:ind w:firstLine="709"/>
        <w:jc w:val="both"/>
        <w:rPr>
          <w:rFonts w:ascii="Times New Roman" w:hAnsi="Times New Roman"/>
          <w:b/>
          <w:bCs/>
          <w:sz w:val="24"/>
          <w:szCs w:val="24"/>
          <w:lang w:eastAsia="ar-SA"/>
        </w:rPr>
      </w:pPr>
      <w:r w:rsidRPr="00C737C0">
        <w:rPr>
          <w:rFonts w:ascii="Times New Roman" w:hAnsi="Times New Roman"/>
          <w:b/>
          <w:bCs/>
          <w:sz w:val="24"/>
          <w:szCs w:val="24"/>
          <w:lang w:eastAsia="ar-SA"/>
        </w:rPr>
        <w:t>Критерии оценки практических занятий</w:t>
      </w:r>
    </w:p>
    <w:p w:rsidR="00C737C0" w:rsidRPr="00C737C0" w:rsidRDefault="00C737C0" w:rsidP="00C737C0">
      <w:pPr>
        <w:widowControl w:val="0"/>
        <w:spacing w:after="0" w:line="240" w:lineRule="auto"/>
        <w:ind w:firstLine="709"/>
        <w:jc w:val="both"/>
        <w:rPr>
          <w:rFonts w:ascii="Times New Roman" w:hAnsi="Times New Roman"/>
          <w:bCs/>
          <w:sz w:val="24"/>
          <w:szCs w:val="24"/>
          <w:lang w:eastAsia="ar-SA"/>
        </w:rPr>
      </w:pPr>
      <w:r w:rsidRPr="00C737C0">
        <w:rPr>
          <w:rFonts w:ascii="Times New Roman" w:hAnsi="Times New Roman"/>
          <w:b/>
          <w:bCs/>
          <w:sz w:val="24"/>
          <w:szCs w:val="24"/>
          <w:lang w:eastAsia="ar-SA"/>
        </w:rPr>
        <w:t>«отлично»</w:t>
      </w:r>
      <w:r w:rsidRPr="00C737C0">
        <w:rPr>
          <w:rFonts w:ascii="Times New Roman" w:hAnsi="Times New Roman"/>
          <w:bCs/>
          <w:sz w:val="24"/>
          <w:szCs w:val="24"/>
          <w:lang w:eastAsia="ar-SA"/>
        </w:rPr>
        <w:t xml:space="preserve"> -  ставится при правильном оформлении, правильно, выполненных расчетах, своевременной сдаче и защите и при правильных ответах при защите;</w:t>
      </w:r>
    </w:p>
    <w:p w:rsidR="00C737C0" w:rsidRPr="00C737C0" w:rsidRDefault="00C737C0" w:rsidP="00C737C0">
      <w:pPr>
        <w:widowControl w:val="0"/>
        <w:spacing w:after="0" w:line="240" w:lineRule="auto"/>
        <w:ind w:firstLine="709"/>
        <w:jc w:val="both"/>
        <w:rPr>
          <w:rFonts w:ascii="Times New Roman" w:hAnsi="Times New Roman"/>
          <w:bCs/>
          <w:sz w:val="24"/>
          <w:szCs w:val="24"/>
          <w:lang w:eastAsia="ar-SA"/>
        </w:rPr>
      </w:pPr>
      <w:r w:rsidRPr="00C737C0">
        <w:rPr>
          <w:rFonts w:ascii="Times New Roman" w:hAnsi="Times New Roman"/>
          <w:b/>
          <w:bCs/>
          <w:sz w:val="24"/>
          <w:szCs w:val="24"/>
          <w:lang w:eastAsia="ar-SA"/>
        </w:rPr>
        <w:t>«хорошо»</w:t>
      </w:r>
      <w:r w:rsidRPr="00C737C0">
        <w:rPr>
          <w:rFonts w:ascii="Times New Roman" w:hAnsi="Times New Roman"/>
          <w:bCs/>
          <w:sz w:val="24"/>
          <w:szCs w:val="24"/>
          <w:lang w:eastAsia="ar-SA"/>
        </w:rPr>
        <w:t xml:space="preserve"> - ставится при незначительных отступлениях в оформлении, одной-двух ошибках в расчетах, своевременной сдаче и защите;</w:t>
      </w:r>
    </w:p>
    <w:p w:rsidR="00C737C0" w:rsidRPr="00C737C0" w:rsidRDefault="00C737C0" w:rsidP="00C737C0">
      <w:pPr>
        <w:widowControl w:val="0"/>
        <w:spacing w:after="0" w:line="240" w:lineRule="auto"/>
        <w:ind w:firstLine="709"/>
        <w:jc w:val="both"/>
        <w:rPr>
          <w:rFonts w:ascii="Times New Roman" w:hAnsi="Times New Roman"/>
          <w:bCs/>
          <w:sz w:val="24"/>
          <w:szCs w:val="24"/>
          <w:lang w:eastAsia="ar-SA"/>
        </w:rPr>
      </w:pPr>
      <w:r w:rsidRPr="00C737C0">
        <w:rPr>
          <w:rFonts w:ascii="Times New Roman" w:hAnsi="Times New Roman"/>
          <w:b/>
          <w:bCs/>
          <w:sz w:val="24"/>
          <w:szCs w:val="24"/>
          <w:lang w:eastAsia="ar-SA"/>
        </w:rPr>
        <w:t>«удовлетворительно»</w:t>
      </w:r>
      <w:r w:rsidRPr="00C737C0">
        <w:rPr>
          <w:rFonts w:ascii="Times New Roman" w:hAnsi="Times New Roman"/>
          <w:bCs/>
          <w:sz w:val="24"/>
          <w:szCs w:val="24"/>
          <w:lang w:eastAsia="ar-SA"/>
        </w:rPr>
        <w:t xml:space="preserve"> - ставиться при ошибках в оформлении, в расчетах и несвоевременной сдаче, а так же если при защите студент не ответил на три вопроса;</w:t>
      </w:r>
    </w:p>
    <w:p w:rsidR="00C737C0" w:rsidRPr="00C737C0" w:rsidRDefault="00C737C0" w:rsidP="00C737C0">
      <w:pPr>
        <w:widowControl w:val="0"/>
        <w:spacing w:after="0" w:line="240" w:lineRule="auto"/>
        <w:ind w:firstLine="709"/>
        <w:jc w:val="both"/>
        <w:rPr>
          <w:rFonts w:ascii="Times New Roman" w:hAnsi="Times New Roman"/>
          <w:bCs/>
          <w:sz w:val="24"/>
          <w:szCs w:val="24"/>
          <w:lang w:eastAsia="ar-SA"/>
        </w:rPr>
      </w:pPr>
      <w:r w:rsidRPr="00C737C0">
        <w:rPr>
          <w:rFonts w:ascii="Times New Roman" w:hAnsi="Times New Roman"/>
          <w:b/>
          <w:bCs/>
          <w:sz w:val="24"/>
          <w:szCs w:val="24"/>
          <w:lang w:eastAsia="ar-SA"/>
        </w:rPr>
        <w:t>«неудовлетворительно»-</w:t>
      </w:r>
      <w:r w:rsidRPr="00C737C0">
        <w:rPr>
          <w:rFonts w:ascii="Times New Roman" w:hAnsi="Times New Roman"/>
          <w:bCs/>
          <w:sz w:val="24"/>
          <w:szCs w:val="24"/>
          <w:lang w:eastAsia="ar-SA"/>
        </w:rPr>
        <w:t xml:space="preserve"> при невыполнении задания.</w:t>
      </w:r>
    </w:p>
    <w:p w:rsidR="00C737C0" w:rsidRDefault="00C737C0">
      <w:pPr>
        <w:rPr>
          <w:rFonts w:ascii="Times New Roman" w:hAnsi="Times New Roman"/>
          <w:b/>
          <w:sz w:val="24"/>
          <w:szCs w:val="24"/>
        </w:rPr>
      </w:pPr>
      <w:r>
        <w:rPr>
          <w:rFonts w:ascii="Times New Roman" w:hAnsi="Times New Roman"/>
          <w:b/>
          <w:sz w:val="24"/>
          <w:szCs w:val="24"/>
        </w:rPr>
        <w:br w:type="page"/>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lastRenderedPageBreak/>
        <w:t>Основные понятия и виды релейных защит (РЗ)</w:t>
      </w:r>
    </w:p>
    <w:tbl>
      <w:tblPr>
        <w:tblW w:w="14850" w:type="dxa"/>
        <w:tblLayout w:type="fixed"/>
        <w:tblLook w:val="01E0" w:firstRow="1" w:lastRow="1" w:firstColumn="1" w:lastColumn="1" w:noHBand="0" w:noVBand="0"/>
      </w:tblPr>
      <w:tblGrid>
        <w:gridCol w:w="14850"/>
      </w:tblGrid>
      <w:tr w:rsidR="00AF108C" w:rsidRPr="00AF108C" w:rsidTr="00E160D3">
        <w:tc>
          <w:tcPr>
            <w:tcW w:w="14850" w:type="dxa"/>
          </w:tcPr>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sz w:val="24"/>
                <w:szCs w:val="24"/>
                <w:lang w:eastAsia="ar-SA"/>
              </w:rPr>
              <w:t>Тема 11.2 Основные элементы РЗ</w:t>
            </w:r>
          </w:p>
        </w:tc>
      </w:tr>
      <w:tr w:rsidR="00AF108C" w:rsidRPr="00AF108C" w:rsidTr="00E160D3">
        <w:tc>
          <w:tcPr>
            <w:tcW w:w="14850"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1. Исследование работы реле тока</w:t>
            </w:r>
          </w:p>
        </w:tc>
      </w:tr>
      <w:tr w:rsidR="00AF108C" w:rsidRPr="00AF108C" w:rsidTr="00E160D3">
        <w:tc>
          <w:tcPr>
            <w:tcW w:w="14850"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2. Исследование работы реле напряжения</w:t>
            </w:r>
          </w:p>
        </w:tc>
      </w:tr>
      <w:tr w:rsidR="00AF108C" w:rsidRPr="00AF108C" w:rsidTr="00E160D3">
        <w:tc>
          <w:tcPr>
            <w:tcW w:w="14850"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3. Исследование работы реле времени</w:t>
            </w:r>
          </w:p>
        </w:tc>
      </w:tr>
    </w:tbl>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Раздел 12. Релейная защита отдельных элементов системы электроснабжения</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12.1 Релейная защита электрических сетей и оборудования</w:t>
      </w:r>
    </w:p>
    <w:p w:rsidR="00AF108C" w:rsidRPr="00AF108C" w:rsidRDefault="00AF108C" w:rsidP="00AF108C">
      <w:pPr>
        <w:spacing w:after="0" w:line="240" w:lineRule="auto"/>
        <w:rPr>
          <w:rFonts w:ascii="Times New Roman" w:hAnsi="Times New Roman"/>
          <w:bCs/>
          <w:sz w:val="24"/>
          <w:szCs w:val="24"/>
          <w:lang w:eastAsia="ar-SA"/>
        </w:rPr>
      </w:pPr>
      <w:r w:rsidRPr="00AF108C">
        <w:rPr>
          <w:rFonts w:ascii="Times New Roman" w:hAnsi="Times New Roman"/>
          <w:sz w:val="24"/>
          <w:szCs w:val="24"/>
          <w:lang w:eastAsia="ar-SA"/>
        </w:rPr>
        <w:t xml:space="preserve">1. </w:t>
      </w:r>
      <w:r w:rsidRPr="00AF108C">
        <w:rPr>
          <w:rFonts w:ascii="Times New Roman" w:hAnsi="Times New Roman"/>
          <w:bCs/>
          <w:sz w:val="24"/>
          <w:szCs w:val="24"/>
          <w:lang w:eastAsia="ar-SA"/>
        </w:rPr>
        <w:t>Изучение схемы защиты трансформатора</w:t>
      </w:r>
    </w:p>
    <w:p w:rsidR="00AF108C" w:rsidRPr="00AF108C" w:rsidRDefault="00AF108C" w:rsidP="00AF108C">
      <w:pPr>
        <w:spacing w:after="0" w:line="240" w:lineRule="auto"/>
        <w:rPr>
          <w:rFonts w:ascii="Times New Roman" w:hAnsi="Times New Roman"/>
          <w:bCs/>
          <w:sz w:val="24"/>
          <w:szCs w:val="24"/>
          <w:lang w:eastAsia="ar-SA"/>
        </w:rPr>
      </w:pPr>
      <w:r w:rsidRPr="00AF108C">
        <w:rPr>
          <w:rFonts w:ascii="Times New Roman" w:hAnsi="Times New Roman"/>
          <w:bCs/>
          <w:sz w:val="24"/>
          <w:szCs w:val="24"/>
          <w:lang w:eastAsia="ar-SA"/>
        </w:rPr>
        <w:t>2. Изучение схемы защиты присоединения</w:t>
      </w:r>
    </w:p>
    <w:p w:rsidR="00AF108C" w:rsidRPr="00AF108C" w:rsidRDefault="00AF108C" w:rsidP="00AF108C">
      <w:pPr>
        <w:spacing w:after="0" w:line="240" w:lineRule="auto"/>
        <w:rPr>
          <w:rFonts w:ascii="Times New Roman" w:hAnsi="Times New Roman"/>
          <w:bCs/>
          <w:sz w:val="24"/>
          <w:szCs w:val="24"/>
          <w:lang w:eastAsia="ar-SA"/>
        </w:rPr>
      </w:pPr>
      <w:r w:rsidRPr="00AF108C">
        <w:rPr>
          <w:rFonts w:ascii="Times New Roman" w:hAnsi="Times New Roman"/>
          <w:bCs/>
          <w:sz w:val="24"/>
          <w:szCs w:val="24"/>
          <w:lang w:eastAsia="ar-SA"/>
        </w:rPr>
        <w:t>3. Изучение принципиальной схемы защиты линии от междуфазных КЗ</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Раздел 13. Противоаварийная автоматика</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13.1 </w:t>
      </w:r>
      <w:r w:rsidRPr="00AF108C">
        <w:rPr>
          <w:rFonts w:ascii="Times New Roman" w:hAnsi="Times New Roman"/>
          <w:b/>
          <w:sz w:val="24"/>
          <w:szCs w:val="24"/>
          <w:lang w:eastAsia="ar-SA"/>
        </w:rPr>
        <w:t>У</w:t>
      </w:r>
      <w:r w:rsidRPr="00AF108C">
        <w:rPr>
          <w:rFonts w:ascii="Times New Roman" w:hAnsi="Times New Roman"/>
          <w:b/>
          <w:bCs/>
          <w:sz w:val="24"/>
          <w:szCs w:val="24"/>
          <w:lang w:eastAsia="ar-SA"/>
        </w:rPr>
        <w:t>стройства автоматики в системы электроснабжения</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1. Исследование действия максимальной токовой защиты  (МТЗ+АПВ) с применением микропроцессорных (цифровых) устройств.</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Раздел 14. Техническое обслуживание релейной защиты и автоматики</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14.1 Нормы приемосдаточных испытаний</w:t>
      </w:r>
    </w:p>
    <w:tbl>
      <w:tblPr>
        <w:tblW w:w="14850" w:type="dxa"/>
        <w:tblLayout w:type="fixed"/>
        <w:tblLook w:val="01E0" w:firstRow="1" w:lastRow="1" w:firstColumn="1" w:lastColumn="1" w:noHBand="0" w:noVBand="0"/>
      </w:tblPr>
      <w:tblGrid>
        <w:gridCol w:w="14850"/>
      </w:tblGrid>
      <w:tr w:rsidR="00AF108C" w:rsidRPr="00AF108C" w:rsidTr="00E160D3">
        <w:tc>
          <w:tcPr>
            <w:tcW w:w="9009"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1.Проверка действия максимальных, минимальных или независимых</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расцепителей автоматических выключателей</w:t>
            </w:r>
          </w:p>
        </w:tc>
      </w:tr>
      <w:tr w:rsidR="00AF108C" w:rsidRPr="00AF108C" w:rsidTr="00E160D3">
        <w:tc>
          <w:tcPr>
            <w:tcW w:w="9009"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2.Проверка релейной аппаратуры</w:t>
            </w:r>
          </w:p>
        </w:tc>
      </w:tr>
      <w:tr w:rsidR="00AF108C" w:rsidRPr="00AF108C" w:rsidTr="00E160D3">
        <w:tc>
          <w:tcPr>
            <w:tcW w:w="9009"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3.Проверка правильности функционирования полностью собранных</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схем при различных значениях оперативного тока</w:t>
            </w:r>
          </w:p>
        </w:tc>
      </w:tr>
      <w:tr w:rsidR="00AF108C" w:rsidRPr="00AF108C" w:rsidTr="00E160D3">
        <w:tc>
          <w:tcPr>
            <w:tcW w:w="9009"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4.Испытание контакторов и автоматических выключателей</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многократными включениями и отключениями</w:t>
            </w:r>
          </w:p>
        </w:tc>
      </w:tr>
      <w:tr w:rsidR="00AF108C" w:rsidRPr="00AF108C" w:rsidTr="00E160D3">
        <w:tc>
          <w:tcPr>
            <w:tcW w:w="9009"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5.Составление технологической последовательности технического</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обслуживания защитной аппаратуры</w:t>
            </w:r>
          </w:p>
        </w:tc>
      </w:tr>
    </w:tbl>
    <w:p w:rsidR="00AF108C" w:rsidRPr="00AF108C" w:rsidRDefault="00AF108C" w:rsidP="00AF108C">
      <w:pPr>
        <w:spacing w:after="0" w:line="240" w:lineRule="auto"/>
        <w:rPr>
          <w:rFonts w:ascii="Times New Roman" w:hAnsi="Times New Roman"/>
          <w:b/>
          <w:bCs/>
          <w:sz w:val="24"/>
          <w:szCs w:val="24"/>
          <w:lang w:eastAsia="ar-SA"/>
        </w:rPr>
      </w:pPr>
    </w:p>
    <w:p w:rsidR="00AF108C" w:rsidRPr="00AF108C" w:rsidRDefault="00AF108C" w:rsidP="00AF108C">
      <w:pPr>
        <w:spacing w:after="0" w:line="240" w:lineRule="auto"/>
        <w:ind w:firstLine="709"/>
        <w:jc w:val="center"/>
        <w:rPr>
          <w:rFonts w:ascii="Times New Roman" w:hAnsi="Times New Roman"/>
          <w:b/>
          <w:sz w:val="24"/>
          <w:szCs w:val="24"/>
          <w:lang w:eastAsia="ar-SA"/>
        </w:rPr>
      </w:pPr>
      <w:r w:rsidRPr="00AF108C">
        <w:rPr>
          <w:rFonts w:ascii="Times New Roman" w:hAnsi="Times New Roman"/>
          <w:b/>
          <w:sz w:val="24"/>
          <w:szCs w:val="24"/>
          <w:lang w:eastAsia="ar-SA"/>
        </w:rPr>
        <w:t>8. Задания на практические занятия</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Раздел 11. Основные понятия и виды релейных защит (РЗ)</w:t>
      </w:r>
    </w:p>
    <w:tbl>
      <w:tblPr>
        <w:tblW w:w="14850" w:type="dxa"/>
        <w:tblLayout w:type="fixed"/>
        <w:tblLook w:val="01E0" w:firstRow="1" w:lastRow="1" w:firstColumn="1" w:lastColumn="1" w:noHBand="0" w:noVBand="0"/>
      </w:tblPr>
      <w:tblGrid>
        <w:gridCol w:w="14850"/>
      </w:tblGrid>
      <w:tr w:rsidR="00AF108C" w:rsidRPr="00AF108C" w:rsidTr="00E160D3">
        <w:tc>
          <w:tcPr>
            <w:tcW w:w="14850" w:type="dxa"/>
          </w:tcPr>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sz w:val="24"/>
                <w:szCs w:val="24"/>
                <w:lang w:eastAsia="ar-SA"/>
              </w:rPr>
              <w:t>Тема 11.2  Основные элементы РЗ</w:t>
            </w:r>
          </w:p>
        </w:tc>
      </w:tr>
      <w:tr w:rsidR="00AF108C" w:rsidRPr="00AF108C" w:rsidTr="00E160D3">
        <w:trPr>
          <w:trHeight w:val="20"/>
        </w:trPr>
        <w:tc>
          <w:tcPr>
            <w:tcW w:w="14850"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shd w:val="clear" w:color="auto" w:fill="FFFFFF"/>
                <w:lang w:eastAsia="ar-SA"/>
              </w:rPr>
              <w:t xml:space="preserve">Тема: </w:t>
            </w:r>
            <w:r w:rsidRPr="00AF108C">
              <w:rPr>
                <w:rFonts w:ascii="Times New Roman" w:hAnsi="Times New Roman"/>
                <w:sz w:val="24"/>
                <w:szCs w:val="24"/>
                <w:lang w:eastAsia="ar-SA"/>
              </w:rPr>
              <w:t>Изучение конструкции и технических данных реле, применяемых в схемах РЗ.</w:t>
            </w:r>
          </w:p>
        </w:tc>
      </w:tr>
    </w:tbl>
    <w:p w:rsidR="00AF108C" w:rsidRPr="00AF108C" w:rsidRDefault="00AF108C" w:rsidP="00AF108C">
      <w:pPr>
        <w:keepNext/>
        <w:keepLines/>
        <w:shd w:val="clear" w:color="auto" w:fill="FFFFFF"/>
        <w:spacing w:after="0" w:line="240" w:lineRule="auto"/>
        <w:jc w:val="both"/>
        <w:outlineLvl w:val="0"/>
        <w:rPr>
          <w:rFonts w:ascii="Times New Roman" w:hAnsi="Times New Roman"/>
          <w:sz w:val="24"/>
          <w:szCs w:val="24"/>
          <w:shd w:val="clear" w:color="auto" w:fill="FFFFFF"/>
          <w:lang w:eastAsia="ar-SA"/>
        </w:rPr>
      </w:pPr>
      <w:bookmarkStart w:id="1" w:name="bookmark1"/>
      <w:r w:rsidRPr="00AF108C">
        <w:rPr>
          <w:rFonts w:ascii="Times New Roman" w:hAnsi="Times New Roman"/>
          <w:sz w:val="24"/>
          <w:szCs w:val="24"/>
          <w:lang w:eastAsia="ar-SA"/>
        </w:rPr>
        <w:t>«</w:t>
      </w:r>
      <w:r w:rsidRPr="00AF108C">
        <w:rPr>
          <w:rFonts w:ascii="Times New Roman" w:hAnsi="Times New Roman"/>
          <w:b/>
          <w:sz w:val="24"/>
          <w:szCs w:val="24"/>
          <w:shd w:val="clear" w:color="auto" w:fill="FFFFFF"/>
          <w:lang w:eastAsia="ar-SA"/>
        </w:rPr>
        <w:t>Цель занятия:</w:t>
      </w:r>
      <w:r w:rsidRPr="00AF108C">
        <w:rPr>
          <w:rFonts w:ascii="Times New Roman" w:hAnsi="Times New Roman"/>
          <w:sz w:val="24"/>
          <w:szCs w:val="24"/>
          <w:shd w:val="clear" w:color="auto" w:fill="FFFFFF"/>
          <w:lang w:eastAsia="ar-SA"/>
        </w:rPr>
        <w:t xml:space="preserve"> научиться </w:t>
      </w:r>
      <w:bookmarkEnd w:id="1"/>
      <w:r w:rsidRPr="00AF108C">
        <w:rPr>
          <w:rFonts w:ascii="Times New Roman" w:hAnsi="Times New Roman"/>
          <w:sz w:val="24"/>
          <w:szCs w:val="24"/>
          <w:shd w:val="clear" w:color="auto" w:fill="FFFFFF"/>
          <w:lang w:eastAsia="ar-SA"/>
        </w:rPr>
        <w:t>составлять с</w:t>
      </w:r>
      <w:r w:rsidRPr="00AF108C">
        <w:rPr>
          <w:rFonts w:ascii="Times New Roman" w:hAnsi="Times New Roman"/>
          <w:sz w:val="24"/>
          <w:szCs w:val="24"/>
          <w:lang w:eastAsia="ar-SA"/>
        </w:rPr>
        <w:t>равнительные характеристики различных проводов применяемых на контактной сети.</w:t>
      </w:r>
    </w:p>
    <w:p w:rsidR="00AF108C" w:rsidRPr="00AF108C" w:rsidRDefault="00AF108C" w:rsidP="00AF108C">
      <w:pPr>
        <w:keepNext/>
        <w:keepLines/>
        <w:shd w:val="clear" w:color="auto" w:fill="FFFFFF"/>
        <w:spacing w:after="0" w:line="240" w:lineRule="auto"/>
        <w:jc w:val="both"/>
        <w:outlineLvl w:val="1"/>
        <w:rPr>
          <w:rFonts w:ascii="Times New Roman" w:hAnsi="Times New Roman"/>
          <w:sz w:val="24"/>
          <w:szCs w:val="24"/>
          <w:shd w:val="clear" w:color="auto" w:fill="FFFFFF"/>
          <w:lang w:eastAsia="ar-SA"/>
        </w:rPr>
      </w:pPr>
      <w:bookmarkStart w:id="2" w:name="bookmark2"/>
      <w:r w:rsidRPr="00AF108C">
        <w:rPr>
          <w:rFonts w:ascii="Times New Roman" w:hAnsi="Times New Roman"/>
          <w:sz w:val="24"/>
          <w:szCs w:val="24"/>
          <w:shd w:val="clear" w:color="auto" w:fill="FFFFFF"/>
          <w:lang w:eastAsia="ar-SA"/>
        </w:rPr>
        <w:t>Исходные данные: тип и узел цепной контактной подвески (задают</w:t>
      </w:r>
      <w:r w:rsidRPr="00AF108C">
        <w:rPr>
          <w:rFonts w:ascii="Times New Roman" w:hAnsi="Times New Roman"/>
          <w:sz w:val="24"/>
          <w:szCs w:val="24"/>
          <w:shd w:val="clear" w:color="auto" w:fill="FFFFFF"/>
          <w:lang w:eastAsia="ar-SA"/>
        </w:rPr>
        <w:softHyphen/>
        <w:t>ся преподавателем согласно табл. 1.1, 1.2).</w:t>
      </w:r>
      <w:bookmarkEnd w:id="2"/>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Типы контактных подвесок</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Таблица 1.1</w:t>
      </w:r>
    </w:p>
    <w:tbl>
      <w:tblPr>
        <w:tblW w:w="0" w:type="auto"/>
        <w:tblInd w:w="5" w:type="dxa"/>
        <w:tblLayout w:type="fixed"/>
        <w:tblCellMar>
          <w:left w:w="0" w:type="dxa"/>
          <w:right w:w="0" w:type="dxa"/>
        </w:tblCellMar>
        <w:tblLook w:val="0000" w:firstRow="0" w:lastRow="0" w:firstColumn="0" w:lastColumn="0" w:noHBand="0" w:noVBand="0"/>
      </w:tblPr>
      <w:tblGrid>
        <w:gridCol w:w="1289"/>
        <w:gridCol w:w="2043"/>
        <w:gridCol w:w="2050"/>
        <w:gridCol w:w="2050"/>
        <w:gridCol w:w="1851"/>
      </w:tblGrid>
      <w:tr w:rsidR="00AF108C" w:rsidRPr="00AF108C" w:rsidTr="00E160D3">
        <w:trPr>
          <w:trHeight w:val="631"/>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Номер варианта</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Несущий трос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Контактный провод</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Система тока</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Тип подвески</w:t>
            </w:r>
          </w:p>
        </w:tc>
      </w:tr>
      <w:tr w:rsidR="00AF108C" w:rsidRPr="00AF108C" w:rsidTr="00E160D3">
        <w:trPr>
          <w:trHeight w:val="357"/>
        </w:trPr>
        <w:tc>
          <w:tcPr>
            <w:tcW w:w="9283" w:type="dxa"/>
            <w:gridSpan w:val="5"/>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Боковой путь</w:t>
            </w:r>
          </w:p>
        </w:tc>
      </w:tr>
      <w:tr w:rsidR="00AF108C" w:rsidRPr="00AF108C" w:rsidTr="00E160D3">
        <w:trPr>
          <w:trHeight w:val="631"/>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  </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ПБСМ-70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МФ-85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Постоянный Переменный</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70</w:t>
            </w:r>
          </w:p>
        </w:tc>
      </w:tr>
      <w:tr w:rsidR="00AF108C" w:rsidRPr="00AF108C" w:rsidTr="00E160D3">
        <w:trPr>
          <w:trHeight w:val="357"/>
        </w:trPr>
        <w:tc>
          <w:tcPr>
            <w:tcW w:w="9283" w:type="dxa"/>
            <w:gridSpan w:val="5"/>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Главный путь</w:t>
            </w:r>
          </w:p>
        </w:tc>
      </w:tr>
      <w:tr w:rsidR="00AF108C" w:rsidRPr="00AF108C" w:rsidTr="00E160D3">
        <w:trPr>
          <w:trHeight w:val="357"/>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М-120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БрФ-100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Постоянный</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140</w:t>
            </w:r>
          </w:p>
        </w:tc>
      </w:tr>
      <w:tr w:rsidR="00AF108C" w:rsidRPr="00AF108C" w:rsidTr="00E160D3">
        <w:trPr>
          <w:trHeight w:val="370"/>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То же</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160</w:t>
            </w:r>
          </w:p>
        </w:tc>
      </w:tr>
      <w:tr w:rsidR="00AF108C" w:rsidRPr="00AF108C" w:rsidTr="00E160D3">
        <w:trPr>
          <w:trHeight w:val="357"/>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3</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2МФ-100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120</w:t>
            </w:r>
          </w:p>
        </w:tc>
      </w:tr>
      <w:tr w:rsidR="00AF108C" w:rsidRPr="00AF108C" w:rsidTr="00E160D3">
        <w:trPr>
          <w:trHeight w:val="363"/>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4</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М-120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2МФ-100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140</w:t>
            </w:r>
          </w:p>
        </w:tc>
      </w:tr>
      <w:tr w:rsidR="00AF108C" w:rsidRPr="00AF108C" w:rsidTr="00E160D3">
        <w:trPr>
          <w:trHeight w:val="357"/>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5</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М-120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2МФ-100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160</w:t>
            </w:r>
          </w:p>
        </w:tc>
      </w:tr>
      <w:tr w:rsidR="00AF108C" w:rsidRPr="00AF108C" w:rsidTr="00E160D3">
        <w:trPr>
          <w:trHeight w:val="357"/>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6</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ПБСМ-95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НлФ-100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Переменный</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120</w:t>
            </w:r>
          </w:p>
        </w:tc>
      </w:tr>
      <w:tr w:rsidR="00AF108C" w:rsidRPr="00AF108C" w:rsidTr="00E160D3">
        <w:trPr>
          <w:trHeight w:val="363"/>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lastRenderedPageBreak/>
              <w:t>7</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БрФ-100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То же</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160</w:t>
            </w:r>
          </w:p>
        </w:tc>
      </w:tr>
      <w:tr w:rsidR="00AF108C" w:rsidRPr="00AF108C" w:rsidTr="00E160D3">
        <w:trPr>
          <w:trHeight w:val="357"/>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8</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ПБСМ-95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БрФ-100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140</w:t>
            </w:r>
          </w:p>
        </w:tc>
      </w:tr>
      <w:tr w:rsidR="00AF108C" w:rsidRPr="00AF108C" w:rsidTr="00E160D3">
        <w:trPr>
          <w:trHeight w:val="363"/>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9</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160</w:t>
            </w:r>
          </w:p>
        </w:tc>
      </w:tr>
      <w:tr w:rsidR="00AF108C" w:rsidRPr="00AF108C" w:rsidTr="00E160D3">
        <w:trPr>
          <w:trHeight w:val="377"/>
        </w:trPr>
        <w:tc>
          <w:tcPr>
            <w:tcW w:w="128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10</w:t>
            </w:r>
          </w:p>
        </w:tc>
        <w:tc>
          <w:tcPr>
            <w:tcW w:w="204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ПБСМ-95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МФ-100</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КС 140</w:t>
            </w:r>
          </w:p>
        </w:tc>
      </w:tr>
    </w:tbl>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Таблица 1</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Узел цепной контактной подвески</w:t>
      </w:r>
    </w:p>
    <w:tbl>
      <w:tblPr>
        <w:tblW w:w="0" w:type="auto"/>
        <w:tblInd w:w="5" w:type="dxa"/>
        <w:tblLayout w:type="fixed"/>
        <w:tblCellMar>
          <w:left w:w="0" w:type="dxa"/>
          <w:right w:w="0" w:type="dxa"/>
        </w:tblCellMar>
        <w:tblLook w:val="0000" w:firstRow="0" w:lastRow="0" w:firstColumn="0" w:lastColumn="0" w:noHBand="0" w:noVBand="0"/>
      </w:tblPr>
      <w:tblGrid>
        <w:gridCol w:w="1323"/>
        <w:gridCol w:w="7947"/>
        <w:gridCol w:w="21"/>
      </w:tblGrid>
      <w:tr w:rsidR="00AF108C" w:rsidRPr="00AF108C" w:rsidTr="00E160D3">
        <w:trPr>
          <w:trHeight w:val="638"/>
        </w:trPr>
        <w:tc>
          <w:tcPr>
            <w:tcW w:w="132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Номер варианта</w:t>
            </w:r>
          </w:p>
        </w:tc>
        <w:tc>
          <w:tcPr>
            <w:tcW w:w="7968" w:type="dxa"/>
            <w:gridSpan w:val="2"/>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Узел цепной контактной подвески</w:t>
            </w:r>
          </w:p>
        </w:tc>
      </w:tr>
      <w:tr w:rsidR="00AF108C" w:rsidRPr="00AF108C" w:rsidTr="00E160D3">
        <w:trPr>
          <w:trHeight w:val="624"/>
        </w:trPr>
        <w:tc>
          <w:tcPr>
            <w:tcW w:w="132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w:t>
            </w:r>
          </w:p>
        </w:tc>
        <w:tc>
          <w:tcPr>
            <w:tcW w:w="7968" w:type="dxa"/>
            <w:gridSpan w:val="2"/>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Анкеровка компенсированной цепной контактной подвески на перегоне (рис. 1.1)</w:t>
            </w:r>
          </w:p>
        </w:tc>
      </w:tr>
      <w:tr w:rsidR="00AF108C" w:rsidRPr="00AF108C" w:rsidTr="00E160D3">
        <w:trPr>
          <w:trHeight w:val="624"/>
        </w:trPr>
        <w:tc>
          <w:tcPr>
            <w:tcW w:w="132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w:t>
            </w:r>
          </w:p>
        </w:tc>
        <w:tc>
          <w:tcPr>
            <w:tcW w:w="7968" w:type="dxa"/>
            <w:gridSpan w:val="2"/>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Анкеровка полукомпенсированной цепной контактной подвески на боковых путях на станции (рис. 1.2)</w:t>
            </w:r>
          </w:p>
        </w:tc>
      </w:tr>
      <w:tr w:rsidR="00AF108C" w:rsidRPr="00AF108C" w:rsidTr="00E160D3">
        <w:trPr>
          <w:trHeight w:val="645"/>
        </w:trPr>
        <w:tc>
          <w:tcPr>
            <w:tcW w:w="132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3</w:t>
            </w:r>
          </w:p>
        </w:tc>
        <w:tc>
          <w:tcPr>
            <w:tcW w:w="7968" w:type="dxa"/>
            <w:gridSpan w:val="2"/>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Средняя анкеровка компенсированной цепной контактной подвески для перегона (рис. 1.3)</w:t>
            </w:r>
          </w:p>
        </w:tc>
      </w:tr>
      <w:tr w:rsidR="00AF108C" w:rsidRPr="00AF108C" w:rsidTr="00E160D3">
        <w:trPr>
          <w:gridAfter w:val="1"/>
          <w:wAfter w:w="21" w:type="dxa"/>
          <w:trHeight w:val="693"/>
        </w:trPr>
        <w:tc>
          <w:tcPr>
            <w:tcW w:w="132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4</w:t>
            </w:r>
          </w:p>
        </w:tc>
        <w:tc>
          <w:tcPr>
            <w:tcW w:w="7947"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Средняя анкеровка полукомпенсированной цепной контактной подвески боковых путей станции (рис. 1.1)</w:t>
            </w:r>
          </w:p>
        </w:tc>
      </w:tr>
      <w:tr w:rsidR="00AF108C" w:rsidRPr="00AF108C" w:rsidTr="00E160D3">
        <w:trPr>
          <w:gridAfter w:val="1"/>
          <w:wAfter w:w="21" w:type="dxa"/>
          <w:trHeight w:val="713"/>
        </w:trPr>
        <w:tc>
          <w:tcPr>
            <w:tcW w:w="1323"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5</w:t>
            </w:r>
          </w:p>
        </w:tc>
        <w:tc>
          <w:tcPr>
            <w:tcW w:w="7947"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Крепление несущего троса на неизолированной консоли и на жесткой поперечине (рис. 1.4, 1.5)</w:t>
            </w:r>
          </w:p>
        </w:tc>
      </w:tr>
    </w:tbl>
    <w:p w:rsidR="00AF108C" w:rsidRPr="00AF108C" w:rsidRDefault="00AF108C" w:rsidP="00AF108C">
      <w:pPr>
        <w:shd w:val="clear" w:color="auto" w:fill="FFFFFF"/>
        <w:spacing w:after="0" w:line="240" w:lineRule="auto"/>
        <w:jc w:val="both"/>
        <w:rPr>
          <w:rFonts w:ascii="Times New Roman" w:hAnsi="Times New Roman"/>
          <w:spacing w:val="10"/>
          <w:sz w:val="24"/>
          <w:szCs w:val="24"/>
          <w:shd w:val="clear" w:color="auto" w:fill="FFFFFF"/>
          <w:lang w:eastAsia="ar-SA"/>
        </w:rPr>
      </w:pPr>
      <w:r w:rsidRPr="00AF108C">
        <w:rPr>
          <w:rFonts w:ascii="Times New Roman" w:hAnsi="Times New Roman"/>
          <w:spacing w:val="10"/>
          <w:sz w:val="24"/>
          <w:szCs w:val="24"/>
          <w:shd w:val="clear" w:color="auto" w:fill="FFFFFF"/>
          <w:lang w:eastAsia="ar-SA"/>
        </w:rPr>
        <w:t>Таблица 2</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Краткие теоретические сведения</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При выборе опорного узла и определении способа анкеровки про</w:t>
      </w:r>
      <w:r w:rsidRPr="00AF108C">
        <w:rPr>
          <w:rFonts w:ascii="Times New Roman" w:hAnsi="Times New Roman"/>
          <w:sz w:val="24"/>
          <w:szCs w:val="24"/>
          <w:shd w:val="clear" w:color="auto" w:fill="FFFFFF"/>
          <w:lang w:eastAsia="ar-SA"/>
        </w:rPr>
        <w:softHyphen/>
        <w:t>водов цепной контактной подвески необходимо учитывать скорости движения поездов по данному участку и то, что чем выше скорость движения поездов, тем большей эластичностью должна обладать цеп</w:t>
      </w:r>
      <w:r w:rsidRPr="00AF108C">
        <w:rPr>
          <w:rFonts w:ascii="Times New Roman" w:hAnsi="Times New Roman"/>
          <w:sz w:val="24"/>
          <w:szCs w:val="24"/>
          <w:shd w:val="clear" w:color="auto" w:fill="FFFFFF"/>
          <w:lang w:eastAsia="ar-SA"/>
        </w:rPr>
        <w:softHyphen/>
        <w:t>ная контактная подвеска.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Арматура контактных сетей представляет собой комплекс деталей, предназначенных для крепления конструкций, фиксации проводов и тросов, сборки различных узлов контактной сети. Она должна обла</w:t>
      </w:r>
      <w:r w:rsidRPr="00AF108C">
        <w:rPr>
          <w:rFonts w:ascii="Times New Roman" w:hAnsi="Times New Roman"/>
          <w:sz w:val="24"/>
          <w:szCs w:val="24"/>
          <w:shd w:val="clear" w:color="auto" w:fill="FFFFFF"/>
          <w:lang w:eastAsia="ar-SA"/>
        </w:rPr>
        <w:softHyphen/>
        <w:t>дать достаточной механической прочностью, хорошей сопрягаемостью, высокой надежностью и такой же коррозийной стойкостью, а для скоростного токосъема — еще и минимальной массой.</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Все детали контактных сетей можно разделить на две группы: ме</w:t>
      </w:r>
      <w:r w:rsidRPr="00AF108C">
        <w:rPr>
          <w:rFonts w:ascii="Times New Roman" w:hAnsi="Times New Roman"/>
          <w:sz w:val="24"/>
          <w:szCs w:val="24"/>
          <w:shd w:val="clear" w:color="auto" w:fill="FFFFFF"/>
          <w:lang w:eastAsia="ar-SA"/>
        </w:rPr>
        <w:softHyphen/>
        <w:t>ханические и токопроводящие.</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 первой группе относятся детали, рассчитанные только на меха</w:t>
      </w:r>
      <w:r w:rsidRPr="00AF108C">
        <w:rPr>
          <w:rFonts w:ascii="Times New Roman" w:hAnsi="Times New Roman"/>
          <w:sz w:val="24"/>
          <w:szCs w:val="24"/>
          <w:shd w:val="clear" w:color="auto" w:fill="FFFFFF"/>
          <w:lang w:eastAsia="ar-SA"/>
        </w:rPr>
        <w:softHyphen/>
        <w:t>нические нагрузки: клиновой и цанговый зажимы для несущего троса, седла, коуши вилочные, ушки разрезные и неразрезные и т.п.</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Ко второй группе — детали, рассчитанные на механические и элек</w:t>
      </w:r>
      <w:r w:rsidRPr="00AF108C">
        <w:rPr>
          <w:rFonts w:ascii="Times New Roman" w:hAnsi="Times New Roman"/>
          <w:sz w:val="24"/>
          <w:szCs w:val="24"/>
          <w:shd w:val="clear" w:color="auto" w:fill="FFFFFF"/>
          <w:lang w:eastAsia="ar-SA"/>
        </w:rPr>
        <w:softHyphen/>
        <w:t>трические нагрузки: цанговые зажимы для стыкования несущего тро</w:t>
      </w:r>
      <w:r w:rsidRPr="00AF108C">
        <w:rPr>
          <w:rFonts w:ascii="Times New Roman" w:hAnsi="Times New Roman"/>
          <w:sz w:val="24"/>
          <w:szCs w:val="24"/>
          <w:shd w:val="clear" w:color="auto" w:fill="FFFFFF"/>
          <w:lang w:eastAsia="ar-SA"/>
        </w:rPr>
        <w:softHyphen/>
        <w:t>са, овальные соединители, стыковые зажимы для контактного прово</w:t>
      </w:r>
      <w:r w:rsidRPr="00AF108C">
        <w:rPr>
          <w:rFonts w:ascii="Times New Roman" w:hAnsi="Times New Roman"/>
          <w:sz w:val="24"/>
          <w:szCs w:val="24"/>
          <w:shd w:val="clear" w:color="auto" w:fill="FFFFFF"/>
          <w:lang w:eastAsia="ar-SA"/>
        </w:rPr>
        <w:softHyphen/>
        <w:t>да, струновые, соединительные и переходные зажимы. По материалу изготовления детали арматуры делятся на чугунные (ковкий или се</w:t>
      </w:r>
      <w:r w:rsidRPr="00AF108C">
        <w:rPr>
          <w:rFonts w:ascii="Times New Roman" w:hAnsi="Times New Roman"/>
          <w:sz w:val="24"/>
          <w:szCs w:val="24"/>
          <w:shd w:val="clear" w:color="auto" w:fill="FFFFFF"/>
          <w:lang w:eastAsia="ar-SA"/>
        </w:rPr>
        <w:softHyphen/>
        <w:t>рый чугун), стальные, из цветных металлов и их сплавов (медь, брон</w:t>
      </w:r>
      <w:r w:rsidRPr="00AF108C">
        <w:rPr>
          <w:rFonts w:ascii="Times New Roman" w:hAnsi="Times New Roman"/>
          <w:sz w:val="24"/>
          <w:szCs w:val="24"/>
          <w:shd w:val="clear" w:color="auto" w:fill="FFFFFF"/>
          <w:lang w:eastAsia="ar-SA"/>
        </w:rPr>
        <w:softHyphen/>
        <w:t>за, алюминий, латунь).</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Изделия из чугуна имеют защитное антикоррозийное покрытие — горячее оцинкование, а из стали — электролитическое оцинкование с последующим хромированием.</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noProof/>
          <w:sz w:val="24"/>
          <w:szCs w:val="24"/>
          <w:shd w:val="clear" w:color="auto" w:fill="FFFFFF"/>
          <w:lang w:eastAsia="ru-RU"/>
        </w:rPr>
        <w:lastRenderedPageBreak/>
        <w:drawing>
          <wp:inline distT="0" distB="0" distL="0" distR="0">
            <wp:extent cx="5695950" cy="45434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4543425"/>
                    </a:xfrm>
                    <a:prstGeom prst="rect">
                      <a:avLst/>
                    </a:prstGeom>
                    <a:noFill/>
                    <a:ln>
                      <a:noFill/>
                    </a:ln>
                  </pic:spPr>
                </pic:pic>
              </a:graphicData>
            </a:graphic>
          </wp:inline>
        </w:drawing>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Рис. 1.1. Анкеровка компенсированной цепной контактной подвески переменного (я) и постоянного (6) тока: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1 - оттяжка анкерная; 2- кронштейн анкерный; 3, 4,19-трос компенсатора сталь</w:t>
      </w:r>
      <w:r w:rsidRPr="00AF108C">
        <w:rPr>
          <w:rFonts w:ascii="Times New Roman" w:hAnsi="Times New Roman"/>
          <w:sz w:val="24"/>
          <w:szCs w:val="24"/>
          <w:shd w:val="clear" w:color="auto" w:fill="FFFFFF"/>
          <w:lang w:eastAsia="ar-SA"/>
        </w:rPr>
        <w:softHyphen/>
        <w:t>ной диаметром 11 мм, длиной соответственно 10,11,13 м; 5 - блок компенсатора; 6 - коромысло; 7 - штанга «ушко - двойное ушко» длиной 150 мм; 8 - пластина регулировочная; 9 - изолятор с пестиком; 10 - изолятор с серьгой; 11 - элект</w:t>
      </w:r>
      <w:r w:rsidRPr="00AF108C">
        <w:rPr>
          <w:rFonts w:ascii="Times New Roman" w:hAnsi="Times New Roman"/>
          <w:sz w:val="24"/>
          <w:szCs w:val="24"/>
          <w:shd w:val="clear" w:color="auto" w:fill="FFFFFF"/>
          <w:lang w:eastAsia="ar-SA"/>
        </w:rPr>
        <w:softHyphen/>
        <w:t>рический соединитель;</w:t>
      </w:r>
      <w:r w:rsidRPr="00AF108C">
        <w:rPr>
          <w:rFonts w:ascii="Times New Roman" w:hAnsi="Times New Roman"/>
          <w:spacing w:val="-10"/>
          <w:sz w:val="24"/>
          <w:szCs w:val="24"/>
          <w:shd w:val="clear" w:color="auto" w:fill="FFFFFF"/>
          <w:lang w:eastAsia="ar-SA"/>
        </w:rPr>
        <w:t xml:space="preserve"> 12</w:t>
      </w:r>
      <w:r w:rsidRPr="00AF108C">
        <w:rPr>
          <w:rFonts w:ascii="Times New Roman" w:hAnsi="Times New Roman"/>
          <w:sz w:val="24"/>
          <w:szCs w:val="24"/>
          <w:shd w:val="clear" w:color="auto" w:fill="FFFFFF"/>
          <w:lang w:eastAsia="ar-SA"/>
        </w:rPr>
        <w:t xml:space="preserve"> - коромысло с двумя штангами;</w:t>
      </w:r>
      <w:r w:rsidRPr="00AF108C">
        <w:rPr>
          <w:rFonts w:ascii="Times New Roman" w:hAnsi="Times New Roman"/>
          <w:spacing w:val="-10"/>
          <w:sz w:val="24"/>
          <w:szCs w:val="24"/>
          <w:shd w:val="clear" w:color="auto" w:fill="FFFFFF"/>
          <w:lang w:eastAsia="ar-SA"/>
        </w:rPr>
        <w:t xml:space="preserve"> 13, 22 -</w:t>
      </w:r>
      <w:r w:rsidRPr="00AF108C">
        <w:rPr>
          <w:rFonts w:ascii="Times New Roman" w:hAnsi="Times New Roman"/>
          <w:sz w:val="24"/>
          <w:szCs w:val="24"/>
          <w:shd w:val="clear" w:color="auto" w:fill="FFFFFF"/>
          <w:lang w:eastAsia="ar-SA"/>
        </w:rPr>
        <w:t xml:space="preserve"> хомут соответ</w:t>
      </w:r>
      <w:r w:rsidRPr="00AF108C">
        <w:rPr>
          <w:rFonts w:ascii="Times New Roman" w:hAnsi="Times New Roman"/>
          <w:sz w:val="24"/>
          <w:szCs w:val="24"/>
          <w:shd w:val="clear" w:color="auto" w:fill="FFFFFF"/>
          <w:lang w:eastAsia="ar-SA"/>
        </w:rPr>
        <w:softHyphen/>
        <w:t>ственно для 25-30 грузов; 14 - ограничитель для гирлянд грузов одинарный (</w:t>
      </w:r>
      <w:r w:rsidRPr="00AF108C">
        <w:rPr>
          <w:rFonts w:ascii="Times New Roman" w:hAnsi="Times New Roman"/>
          <w:sz w:val="24"/>
          <w:szCs w:val="24"/>
          <w:shd w:val="clear" w:color="auto" w:fill="FFFFFF"/>
          <w:lang w:val="en-US" w:eastAsia="ar-SA"/>
        </w:rPr>
        <w:t>ci</w:t>
      </w:r>
      <w:r w:rsidRPr="00AF108C">
        <w:rPr>
          <w:rFonts w:ascii="Times New Roman" w:hAnsi="Times New Roman"/>
          <w:sz w:val="24"/>
          <w:szCs w:val="24"/>
          <w:shd w:val="clear" w:color="auto" w:fill="FFFFFF"/>
          <w:lang w:eastAsia="ar-SA"/>
        </w:rPr>
        <w:t>) и сдвоенный (б); 15 - груз железобетонный; 16 - трос ограничителя грузов; 17 - кронштейн ограничителя грузов; 18 - монтажные отверстия; 20- штанга «пестик-ушко» длиной 1000 мм; 21 - коромысло для крепления двух контакт</w:t>
      </w:r>
      <w:r w:rsidRPr="00AF108C">
        <w:rPr>
          <w:rFonts w:ascii="Times New Roman" w:hAnsi="Times New Roman"/>
          <w:sz w:val="24"/>
          <w:szCs w:val="24"/>
          <w:shd w:val="clear" w:color="auto" w:fill="FFFFFF"/>
          <w:lang w:eastAsia="ar-SA"/>
        </w:rPr>
        <w:softHyphen/>
        <w:t>ных проводов; 23 - штанга для 15 грузов; 24 - ограничитель для одинарной гирлянды грузов; Н</w:t>
      </w:r>
      <w:r w:rsidRPr="00AF108C">
        <w:rPr>
          <w:rFonts w:ascii="Times New Roman" w:hAnsi="Times New Roman"/>
          <w:sz w:val="24"/>
          <w:szCs w:val="24"/>
          <w:shd w:val="clear" w:color="auto" w:fill="FFFFFF"/>
          <w:vertAlign w:val="subscript"/>
          <w:lang w:eastAsia="ar-SA"/>
        </w:rPr>
        <w:t>0</w:t>
      </w:r>
      <w:r w:rsidRPr="00AF108C">
        <w:rPr>
          <w:rFonts w:ascii="Times New Roman" w:hAnsi="Times New Roman"/>
          <w:sz w:val="24"/>
          <w:szCs w:val="24"/>
          <w:shd w:val="clear" w:color="auto" w:fill="FFFFFF"/>
          <w:lang w:eastAsia="ar-SA"/>
        </w:rPr>
        <w:t xml:space="preserve"> - номинальная высота подвеса контактного провода над уровнем головки рельса; Ь</w:t>
      </w:r>
      <w:r w:rsidRPr="00AF108C">
        <w:rPr>
          <w:rFonts w:ascii="Times New Roman" w:hAnsi="Times New Roman"/>
          <w:sz w:val="24"/>
          <w:szCs w:val="24"/>
          <w:shd w:val="clear" w:color="auto" w:fill="FFFFFF"/>
          <w:vertAlign w:val="subscript"/>
          <w:lang w:eastAsia="ar-SA"/>
        </w:rPr>
        <w:t>м</w:t>
      </w:r>
      <w:r w:rsidRPr="00AF108C">
        <w:rPr>
          <w:rFonts w:ascii="Times New Roman" w:hAnsi="Times New Roman"/>
          <w:sz w:val="24"/>
          <w:szCs w:val="24"/>
          <w:shd w:val="clear" w:color="auto" w:fill="FFFFFF"/>
          <w:lang w:eastAsia="ar-SA"/>
        </w:rPr>
        <w:t xml:space="preserve"> - расстояние от грузов до земли или фундамента, м</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p w:rsidR="00AF108C" w:rsidRPr="00AF108C" w:rsidRDefault="00AF108C" w:rsidP="00AF108C">
      <w:pPr>
        <w:shd w:val="clear" w:color="auto" w:fill="FFFFFF"/>
        <w:spacing w:after="0" w:line="240" w:lineRule="auto"/>
        <w:jc w:val="both"/>
        <w:rPr>
          <w:rFonts w:ascii="Times New Roman" w:hAnsi="Times New Roman"/>
          <w:noProof/>
          <w:sz w:val="24"/>
          <w:szCs w:val="24"/>
          <w:shd w:val="clear" w:color="auto" w:fill="FFFFFF"/>
          <w:lang w:eastAsia="ru-RU"/>
        </w:rPr>
      </w:pP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noProof/>
          <w:sz w:val="24"/>
          <w:szCs w:val="24"/>
          <w:shd w:val="clear" w:color="auto" w:fill="FFFFFF"/>
          <w:lang w:eastAsia="ru-RU"/>
        </w:rPr>
        <w:lastRenderedPageBreak/>
        <w:drawing>
          <wp:inline distT="0" distB="0" distL="0" distR="0">
            <wp:extent cx="5505450" cy="5143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5143500"/>
                    </a:xfrm>
                    <a:prstGeom prst="rect">
                      <a:avLst/>
                    </a:prstGeom>
                    <a:noFill/>
                    <a:ln>
                      <a:noFill/>
                    </a:ln>
                  </pic:spPr>
                </pic:pic>
              </a:graphicData>
            </a:graphic>
          </wp:inline>
        </w:drawing>
      </w:r>
    </w:p>
    <w:p w:rsidR="00AF108C" w:rsidRPr="00AF108C" w:rsidRDefault="00AF108C" w:rsidP="00AF108C">
      <w:pPr>
        <w:shd w:val="clear" w:color="auto" w:fill="FFFFFF"/>
        <w:spacing w:after="0" w:line="240" w:lineRule="auto"/>
        <w:jc w:val="both"/>
        <w:rPr>
          <w:rFonts w:ascii="Times New Roman" w:hAnsi="Times New Roman"/>
          <w:noProof/>
          <w:sz w:val="24"/>
          <w:szCs w:val="24"/>
          <w:shd w:val="clear" w:color="auto" w:fill="FFFFFF"/>
          <w:lang w:eastAsia="ru-RU"/>
        </w:rPr>
      </w:pPr>
      <w:r w:rsidRPr="00AF108C">
        <w:rPr>
          <w:rFonts w:ascii="Times New Roman" w:hAnsi="Times New Roman"/>
          <w:noProof/>
          <w:sz w:val="24"/>
          <w:szCs w:val="24"/>
          <w:shd w:val="clear" w:color="auto" w:fill="FFFFFF"/>
          <w:lang w:eastAsia="ru-RU"/>
        </w:rPr>
        <w:t>Рис. 1.2. Анкеровка полукомпенсированной цепной подвески переменного тока с двухблочным компенсатором (а) и постоянного тока с трехблочным компенсатором (б):</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1 - оттяжка анкерная;</w:t>
      </w:r>
      <w:r w:rsidRPr="00AF108C">
        <w:rPr>
          <w:rFonts w:ascii="Times New Roman" w:hAnsi="Times New Roman"/>
          <w:b/>
          <w:bCs/>
          <w:i/>
          <w:iCs/>
          <w:sz w:val="24"/>
          <w:szCs w:val="24"/>
          <w:shd w:val="clear" w:color="auto" w:fill="FFFFFF"/>
          <w:lang w:eastAsia="ar-SA"/>
        </w:rPr>
        <w:t xml:space="preserve"> 2 -</w:t>
      </w:r>
      <w:r w:rsidRPr="00AF108C">
        <w:rPr>
          <w:rFonts w:ascii="Times New Roman" w:hAnsi="Times New Roman"/>
          <w:sz w:val="24"/>
          <w:szCs w:val="24"/>
          <w:shd w:val="clear" w:color="auto" w:fill="FFFFFF"/>
          <w:lang w:eastAsia="ar-SA"/>
        </w:rPr>
        <w:t xml:space="preserve"> кронштейн анкерный; 3 - штанга «пестик - двойное ушко» длиной 1000 мм;</w:t>
      </w:r>
      <w:r w:rsidRPr="00AF108C">
        <w:rPr>
          <w:rFonts w:ascii="Times New Roman" w:hAnsi="Times New Roman"/>
          <w:spacing w:val="-10"/>
          <w:sz w:val="24"/>
          <w:szCs w:val="24"/>
          <w:shd w:val="clear" w:color="auto" w:fill="FFFFFF"/>
          <w:lang w:eastAsia="ar-SA"/>
        </w:rPr>
        <w:t xml:space="preserve"> 4</w:t>
      </w:r>
      <w:r w:rsidRPr="00AF108C">
        <w:rPr>
          <w:rFonts w:ascii="Times New Roman" w:hAnsi="Times New Roman"/>
          <w:sz w:val="24"/>
          <w:szCs w:val="24"/>
          <w:shd w:val="clear" w:color="auto" w:fill="FFFFFF"/>
          <w:lang w:eastAsia="ar-SA"/>
        </w:rPr>
        <w:t xml:space="preserve"> - изолятор с пестиком;</w:t>
      </w:r>
      <w:r w:rsidRPr="00AF108C">
        <w:rPr>
          <w:rFonts w:ascii="Times New Roman" w:hAnsi="Times New Roman"/>
          <w:spacing w:val="-10"/>
          <w:sz w:val="24"/>
          <w:szCs w:val="24"/>
          <w:shd w:val="clear" w:color="auto" w:fill="FFFFFF"/>
          <w:lang w:eastAsia="ar-SA"/>
        </w:rPr>
        <w:t xml:space="preserve"> 5</w:t>
      </w:r>
      <w:r w:rsidRPr="00AF108C">
        <w:rPr>
          <w:rFonts w:ascii="Times New Roman" w:hAnsi="Times New Roman"/>
          <w:sz w:val="24"/>
          <w:szCs w:val="24"/>
          <w:shd w:val="clear" w:color="auto" w:fill="FFFFFF"/>
          <w:lang w:eastAsia="ar-SA"/>
        </w:rPr>
        <w:t xml:space="preserve"> - изолятор с серьгой;</w:t>
      </w:r>
      <w:r w:rsidRPr="00AF108C">
        <w:rPr>
          <w:rFonts w:ascii="Times New Roman" w:hAnsi="Times New Roman"/>
          <w:spacing w:val="-10"/>
          <w:sz w:val="24"/>
          <w:szCs w:val="24"/>
          <w:shd w:val="clear" w:color="auto" w:fill="FFFFFF"/>
          <w:lang w:eastAsia="ar-SA"/>
        </w:rPr>
        <w:t xml:space="preserve"> 6</w:t>
      </w:r>
      <w:r w:rsidRPr="00AF108C">
        <w:rPr>
          <w:rFonts w:ascii="Times New Roman" w:hAnsi="Times New Roman"/>
          <w:sz w:val="24"/>
          <w:szCs w:val="24"/>
          <w:shd w:val="clear" w:color="auto" w:fill="FFFFFF"/>
          <w:lang w:eastAsia="ar-SA"/>
        </w:rPr>
        <w:t xml:space="preserve"> - трос ком</w:t>
      </w:r>
      <w:r w:rsidRPr="00AF108C">
        <w:rPr>
          <w:rFonts w:ascii="Times New Roman" w:hAnsi="Times New Roman"/>
          <w:sz w:val="24"/>
          <w:szCs w:val="24"/>
          <w:shd w:val="clear" w:color="auto" w:fill="FFFFFF"/>
          <w:lang w:eastAsia="ar-SA"/>
        </w:rPr>
        <w:softHyphen/>
        <w:t>пенсатора стальной диаметром 11 мм; 7- блок компенсатора; 8- штанга «пес- тик-ушко» длиной 1000 мм; 9 - штанга для грузов;</w:t>
      </w:r>
      <w:r w:rsidRPr="00AF108C">
        <w:rPr>
          <w:rFonts w:ascii="Times New Roman" w:hAnsi="Times New Roman"/>
          <w:spacing w:val="-10"/>
          <w:sz w:val="24"/>
          <w:szCs w:val="24"/>
          <w:shd w:val="clear" w:color="auto" w:fill="FFFFFF"/>
          <w:lang w:eastAsia="ar-SA"/>
        </w:rPr>
        <w:t xml:space="preserve"> 10</w:t>
      </w:r>
      <w:r w:rsidRPr="00AF108C">
        <w:rPr>
          <w:rFonts w:ascii="Times New Roman" w:hAnsi="Times New Roman"/>
          <w:sz w:val="24"/>
          <w:szCs w:val="24"/>
          <w:shd w:val="clear" w:color="auto" w:fill="FFFFFF"/>
          <w:lang w:eastAsia="ar-SA"/>
        </w:rPr>
        <w:t xml:space="preserve"> - груз железобетонный; </w:t>
      </w:r>
      <w:r w:rsidRPr="00AF108C">
        <w:rPr>
          <w:rFonts w:ascii="Times New Roman" w:hAnsi="Times New Roman"/>
          <w:spacing w:val="50"/>
          <w:sz w:val="24"/>
          <w:szCs w:val="24"/>
          <w:shd w:val="clear" w:color="auto" w:fill="FFFFFF"/>
          <w:lang w:eastAsia="ar-SA"/>
        </w:rPr>
        <w:t>II-</w:t>
      </w:r>
      <w:r w:rsidRPr="00AF108C">
        <w:rPr>
          <w:rFonts w:ascii="Times New Roman" w:hAnsi="Times New Roman"/>
          <w:sz w:val="24"/>
          <w:szCs w:val="24"/>
          <w:shd w:val="clear" w:color="auto" w:fill="FFFFFF"/>
          <w:lang w:eastAsia="ar-SA"/>
        </w:rPr>
        <w:t xml:space="preserve"> ограничитель для одинарной гирлянды грузов;</w:t>
      </w:r>
      <w:r w:rsidRPr="00AF108C">
        <w:rPr>
          <w:rFonts w:ascii="Times New Roman" w:hAnsi="Times New Roman"/>
          <w:spacing w:val="-10"/>
          <w:sz w:val="24"/>
          <w:szCs w:val="24"/>
          <w:shd w:val="clear" w:color="auto" w:fill="FFFFFF"/>
          <w:lang w:eastAsia="ar-SA"/>
        </w:rPr>
        <w:t xml:space="preserve"> 12 -</w:t>
      </w:r>
      <w:r w:rsidRPr="00AF108C">
        <w:rPr>
          <w:rFonts w:ascii="Times New Roman" w:hAnsi="Times New Roman"/>
          <w:sz w:val="24"/>
          <w:szCs w:val="24"/>
          <w:shd w:val="clear" w:color="auto" w:fill="FFFFFF"/>
          <w:lang w:eastAsia="ar-SA"/>
        </w:rPr>
        <w:t xml:space="preserve"> трос ограничителя гру</w:t>
      </w:r>
      <w:r w:rsidRPr="00AF108C">
        <w:rPr>
          <w:rFonts w:ascii="Times New Roman" w:hAnsi="Times New Roman"/>
          <w:sz w:val="24"/>
          <w:szCs w:val="24"/>
          <w:shd w:val="clear" w:color="auto" w:fill="FFFFFF"/>
          <w:lang w:eastAsia="ar-SA"/>
        </w:rPr>
        <w:softHyphen/>
        <w:t>зов;</w:t>
      </w:r>
      <w:r w:rsidRPr="00AF108C">
        <w:rPr>
          <w:rFonts w:ascii="Times New Roman" w:hAnsi="Times New Roman"/>
          <w:spacing w:val="-10"/>
          <w:sz w:val="24"/>
          <w:szCs w:val="24"/>
          <w:shd w:val="clear" w:color="auto" w:fill="FFFFFF"/>
          <w:lang w:eastAsia="ar-SA"/>
        </w:rPr>
        <w:t xml:space="preserve"> 13</w:t>
      </w:r>
      <w:r w:rsidRPr="00AF108C">
        <w:rPr>
          <w:rFonts w:ascii="Times New Roman" w:hAnsi="Times New Roman"/>
          <w:sz w:val="24"/>
          <w:szCs w:val="24"/>
          <w:shd w:val="clear" w:color="auto" w:fill="FFFFFF"/>
          <w:lang w:eastAsia="ar-SA"/>
        </w:rPr>
        <w:t xml:space="preserve"> - кронштейн ограничителя грузов;</w:t>
      </w:r>
      <w:r w:rsidRPr="00AF108C">
        <w:rPr>
          <w:rFonts w:ascii="Times New Roman" w:hAnsi="Times New Roman"/>
          <w:spacing w:val="-10"/>
          <w:sz w:val="24"/>
          <w:szCs w:val="24"/>
          <w:shd w:val="clear" w:color="auto" w:fill="FFFFFF"/>
          <w:lang w:eastAsia="ar-SA"/>
        </w:rPr>
        <w:t xml:space="preserve"> 14 -</w:t>
      </w:r>
      <w:r w:rsidRPr="00AF108C">
        <w:rPr>
          <w:rFonts w:ascii="Times New Roman" w:hAnsi="Times New Roman"/>
          <w:sz w:val="24"/>
          <w:szCs w:val="24"/>
          <w:shd w:val="clear" w:color="auto" w:fill="FFFFFF"/>
          <w:lang w:eastAsia="ar-SA"/>
        </w:rPr>
        <w:t xml:space="preserve"> трос компенсатора стальной ди</w:t>
      </w:r>
      <w:r w:rsidRPr="00AF108C">
        <w:rPr>
          <w:rFonts w:ascii="Times New Roman" w:hAnsi="Times New Roman"/>
          <w:sz w:val="24"/>
          <w:szCs w:val="24"/>
          <w:shd w:val="clear" w:color="auto" w:fill="FFFFFF"/>
          <w:lang w:eastAsia="ar-SA"/>
        </w:rPr>
        <w:softHyphen/>
        <w:t>аметром 10 мм, длиной 10 м;</w:t>
      </w:r>
      <w:r w:rsidRPr="00AF108C">
        <w:rPr>
          <w:rFonts w:ascii="Times New Roman" w:hAnsi="Times New Roman"/>
          <w:spacing w:val="-10"/>
          <w:sz w:val="24"/>
          <w:szCs w:val="24"/>
          <w:shd w:val="clear" w:color="auto" w:fill="FFFFFF"/>
          <w:lang w:eastAsia="ar-SA"/>
        </w:rPr>
        <w:t xml:space="preserve"> 15</w:t>
      </w:r>
      <w:r w:rsidRPr="00AF108C">
        <w:rPr>
          <w:rFonts w:ascii="Times New Roman" w:hAnsi="Times New Roman"/>
          <w:sz w:val="24"/>
          <w:szCs w:val="24"/>
          <w:shd w:val="clear" w:color="auto" w:fill="FFFFFF"/>
          <w:lang w:eastAsia="ar-SA"/>
        </w:rPr>
        <w:t xml:space="preserve"> - хомут для грузов;</w:t>
      </w:r>
      <w:r w:rsidRPr="00AF108C">
        <w:rPr>
          <w:rFonts w:ascii="Times New Roman" w:hAnsi="Times New Roman"/>
          <w:spacing w:val="-10"/>
          <w:sz w:val="24"/>
          <w:szCs w:val="24"/>
          <w:shd w:val="clear" w:color="auto" w:fill="FFFFFF"/>
          <w:lang w:eastAsia="ar-SA"/>
        </w:rPr>
        <w:t xml:space="preserve"> 16</w:t>
      </w:r>
      <w:r w:rsidRPr="00AF108C">
        <w:rPr>
          <w:rFonts w:ascii="Times New Roman" w:hAnsi="Times New Roman"/>
          <w:sz w:val="24"/>
          <w:szCs w:val="24"/>
          <w:shd w:val="clear" w:color="auto" w:fill="FFFFFF"/>
          <w:lang w:eastAsia="ar-SA"/>
        </w:rPr>
        <w:t xml:space="preserve"> - ограничитель для сдво</w:t>
      </w:r>
      <w:r w:rsidRPr="00AF108C">
        <w:rPr>
          <w:rFonts w:ascii="Times New Roman" w:hAnsi="Times New Roman"/>
          <w:sz w:val="24"/>
          <w:szCs w:val="24"/>
          <w:shd w:val="clear" w:color="auto" w:fill="FFFFFF"/>
          <w:lang w:eastAsia="ar-SA"/>
        </w:rPr>
        <w:softHyphen/>
        <w:t>енной гирлянды грузов; 77 - коромысло для анкеровки двух проводов</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val="x-none" w:eastAsia="ar-SA"/>
        </w:rPr>
      </w:pP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noProof/>
          <w:sz w:val="24"/>
          <w:szCs w:val="24"/>
          <w:shd w:val="clear" w:color="auto" w:fill="FFFFFF"/>
          <w:lang w:eastAsia="ru-RU"/>
        </w:rPr>
        <w:lastRenderedPageBreak/>
        <w:drawing>
          <wp:inline distT="0" distB="0" distL="0" distR="0">
            <wp:extent cx="5019675" cy="2905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9675" cy="2905125"/>
                    </a:xfrm>
                    <a:prstGeom prst="rect">
                      <a:avLst/>
                    </a:prstGeom>
                    <a:noFill/>
                    <a:ln>
                      <a:noFill/>
                    </a:ln>
                  </pic:spPr>
                </pic:pic>
              </a:graphicData>
            </a:graphic>
          </wp:inline>
        </w:drawing>
      </w:r>
      <w:r w:rsidRPr="00AF108C">
        <w:rPr>
          <w:rFonts w:ascii="Times New Roman" w:hAnsi="Times New Roman"/>
          <w:sz w:val="24"/>
          <w:szCs w:val="24"/>
          <w:shd w:val="clear" w:color="auto" w:fill="FFFFFF"/>
          <w:lang w:eastAsia="ar-SA"/>
        </w:rPr>
        <w:t>Рис. 1.3. Средняя анкеровка компенсированной</w:t>
      </w:r>
      <w:r w:rsidRPr="00AF108C">
        <w:rPr>
          <w:rFonts w:ascii="Times New Roman" w:hAnsi="Times New Roman"/>
          <w:spacing w:val="20"/>
          <w:sz w:val="24"/>
          <w:szCs w:val="24"/>
          <w:shd w:val="clear" w:color="auto" w:fill="FFFFFF"/>
          <w:lang w:eastAsia="ar-SA"/>
        </w:rPr>
        <w:t xml:space="preserve"> (а-д)</w:t>
      </w:r>
      <w:r w:rsidRPr="00AF108C">
        <w:rPr>
          <w:rFonts w:ascii="Times New Roman" w:hAnsi="Times New Roman"/>
          <w:sz w:val="24"/>
          <w:szCs w:val="24"/>
          <w:shd w:val="clear" w:color="auto" w:fill="FFFFFF"/>
          <w:lang w:eastAsia="ar-SA"/>
        </w:rPr>
        <w:t xml:space="preserve"> и полукомпенсированной </w:t>
      </w:r>
      <w:r w:rsidRPr="00AF108C">
        <w:rPr>
          <w:rFonts w:ascii="Times New Roman" w:hAnsi="Times New Roman"/>
          <w:spacing w:val="40"/>
          <w:sz w:val="24"/>
          <w:szCs w:val="24"/>
          <w:shd w:val="clear" w:color="auto" w:fill="FFFFFF"/>
          <w:lang w:eastAsia="ar-SA"/>
        </w:rPr>
        <w:t>(е)</w:t>
      </w:r>
      <w:r w:rsidRPr="00AF108C">
        <w:rPr>
          <w:rFonts w:ascii="Times New Roman" w:hAnsi="Times New Roman"/>
          <w:sz w:val="24"/>
          <w:szCs w:val="24"/>
          <w:shd w:val="clear" w:color="auto" w:fill="FFFFFF"/>
          <w:lang w:eastAsia="ar-SA"/>
        </w:rPr>
        <w:t xml:space="preserve"> цепных контактных подвесок; для одинарного контактного провода</w:t>
      </w:r>
      <w:r w:rsidRPr="00AF108C">
        <w:rPr>
          <w:rFonts w:ascii="Times New Roman" w:hAnsi="Times New Roman"/>
          <w:spacing w:val="40"/>
          <w:sz w:val="24"/>
          <w:szCs w:val="24"/>
          <w:shd w:val="clear" w:color="auto" w:fill="FFFFFF"/>
          <w:lang w:eastAsia="ar-SA"/>
        </w:rPr>
        <w:t xml:space="preserve"> (б), </w:t>
      </w:r>
      <w:r w:rsidRPr="00AF108C">
        <w:rPr>
          <w:rFonts w:ascii="Times New Roman" w:hAnsi="Times New Roman"/>
          <w:sz w:val="24"/>
          <w:szCs w:val="24"/>
          <w:shd w:val="clear" w:color="auto" w:fill="FFFFFF"/>
          <w:lang w:eastAsia="ar-SA"/>
        </w:rPr>
        <w:t>двойного контактного провода (г); крепление несущего троса и троса сред</w:t>
      </w:r>
      <w:r w:rsidRPr="00AF108C">
        <w:rPr>
          <w:rFonts w:ascii="Times New Roman" w:hAnsi="Times New Roman"/>
          <w:sz w:val="24"/>
          <w:szCs w:val="24"/>
          <w:shd w:val="clear" w:color="auto" w:fill="FFFFFF"/>
          <w:lang w:eastAsia="ar-SA"/>
        </w:rPr>
        <w:softHyphen/>
        <w:t>ней анкеровки на изолированной консоли (в) и на неизолированной    консоли (Э):</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1 - основной несущий трос; 2 - трос средней анкеровки контактного провода; 3 - допол</w:t>
      </w:r>
      <w:r w:rsidRPr="00AF108C">
        <w:rPr>
          <w:rFonts w:ascii="Times New Roman" w:hAnsi="Times New Roman"/>
          <w:sz w:val="24"/>
          <w:szCs w:val="24"/>
          <w:shd w:val="clear" w:color="auto" w:fill="FFFFFF"/>
          <w:lang w:eastAsia="ar-SA"/>
        </w:rPr>
        <w:softHyphen/>
        <w:t>нительный трос;</w:t>
      </w:r>
      <w:r w:rsidRPr="00AF108C">
        <w:rPr>
          <w:rFonts w:ascii="Times New Roman" w:hAnsi="Times New Roman"/>
          <w:spacing w:val="-10"/>
          <w:sz w:val="24"/>
          <w:szCs w:val="24"/>
          <w:shd w:val="clear" w:color="auto" w:fill="FFFFFF"/>
          <w:lang w:eastAsia="ar-SA"/>
        </w:rPr>
        <w:t xml:space="preserve"> 4 -</w:t>
      </w:r>
      <w:r w:rsidRPr="00AF108C">
        <w:rPr>
          <w:rFonts w:ascii="Times New Roman" w:hAnsi="Times New Roman"/>
          <w:sz w:val="24"/>
          <w:szCs w:val="24"/>
          <w:shd w:val="clear" w:color="auto" w:fill="FFFFFF"/>
          <w:lang w:eastAsia="ar-SA"/>
        </w:rPr>
        <w:t xml:space="preserve"> контактный провод; 5 - зажим соединительный;</w:t>
      </w:r>
      <w:r w:rsidRPr="00AF108C">
        <w:rPr>
          <w:rFonts w:ascii="Times New Roman" w:hAnsi="Times New Roman"/>
          <w:spacing w:val="-10"/>
          <w:sz w:val="24"/>
          <w:szCs w:val="24"/>
          <w:shd w:val="clear" w:color="auto" w:fill="FFFFFF"/>
          <w:lang w:eastAsia="ar-SA"/>
        </w:rPr>
        <w:t xml:space="preserve"> 6</w:t>
      </w:r>
      <w:r w:rsidRPr="00AF108C">
        <w:rPr>
          <w:rFonts w:ascii="Times New Roman" w:hAnsi="Times New Roman"/>
          <w:sz w:val="24"/>
          <w:szCs w:val="24"/>
          <w:shd w:val="clear" w:color="auto" w:fill="FFFFFF"/>
          <w:lang w:eastAsia="ar-SA"/>
        </w:rPr>
        <w:t xml:space="preserve"> - зажим средней анкеровки; 7- консоль изолированная; 8 - седло двойное; 9 - зажим средней анкеровки  для крепления на несущем тросе;</w:t>
      </w:r>
      <w:r w:rsidRPr="00AF108C">
        <w:rPr>
          <w:rFonts w:ascii="Times New Roman" w:hAnsi="Times New Roman"/>
          <w:spacing w:val="-20"/>
          <w:sz w:val="24"/>
          <w:szCs w:val="24"/>
          <w:shd w:val="clear" w:color="auto" w:fill="FFFFFF"/>
          <w:lang w:eastAsia="ar-SA"/>
        </w:rPr>
        <w:t xml:space="preserve"> 10 –</w:t>
      </w:r>
      <w:r w:rsidRPr="00AF108C">
        <w:rPr>
          <w:rFonts w:ascii="Times New Roman" w:hAnsi="Times New Roman"/>
          <w:sz w:val="24"/>
          <w:szCs w:val="24"/>
          <w:shd w:val="clear" w:color="auto" w:fill="FFFFFF"/>
          <w:lang w:eastAsia="ar-SA"/>
        </w:rPr>
        <w:t xml:space="preserve"> изолятор.</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noProof/>
          <w:sz w:val="24"/>
          <w:szCs w:val="24"/>
          <w:shd w:val="clear" w:color="auto" w:fill="FFFFFF"/>
          <w:lang w:eastAsia="ru-RU"/>
        </w:rPr>
        <w:drawing>
          <wp:inline distT="0" distB="0" distL="0" distR="0">
            <wp:extent cx="4467225" cy="25241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extLst>
                        <a:ext uri="{28A0092B-C50C-407E-A947-70E740481C1C}">
                          <a14:useLocalDpi xmlns:a14="http://schemas.microsoft.com/office/drawing/2010/main" val="0"/>
                        </a:ext>
                      </a:extLst>
                    </a:blip>
                    <a:srcRect l="10760" t="26161" r="11581"/>
                    <a:stretch>
                      <a:fillRect/>
                    </a:stretch>
                  </pic:blipFill>
                  <pic:spPr bwMode="auto">
                    <a:xfrm>
                      <a:off x="0" y="0"/>
                      <a:ext cx="4467225" cy="2524125"/>
                    </a:xfrm>
                    <a:prstGeom prst="rect">
                      <a:avLst/>
                    </a:prstGeom>
                    <a:noFill/>
                    <a:ln>
                      <a:noFill/>
                    </a:ln>
                  </pic:spPr>
                </pic:pic>
              </a:graphicData>
            </a:graphic>
          </wp:inline>
        </w:drawing>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Рис. 1.4. Крепление несущего троса на неизолированной консоли</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noProof/>
          <w:sz w:val="24"/>
          <w:szCs w:val="24"/>
          <w:shd w:val="clear" w:color="auto" w:fill="FFFFFF"/>
          <w:lang w:eastAsia="ru-RU"/>
        </w:rPr>
        <w:lastRenderedPageBreak/>
        <w:drawing>
          <wp:inline distT="0" distB="0" distL="0" distR="0">
            <wp:extent cx="5276850" cy="23241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1">
                      <a:extLst>
                        <a:ext uri="{28A0092B-C50C-407E-A947-70E740481C1C}">
                          <a14:useLocalDpi xmlns:a14="http://schemas.microsoft.com/office/drawing/2010/main" val="0"/>
                        </a:ext>
                      </a:extLst>
                    </a:blip>
                    <a:srcRect l="3117"/>
                    <a:stretch>
                      <a:fillRect/>
                    </a:stretch>
                  </pic:blipFill>
                  <pic:spPr bwMode="auto">
                    <a:xfrm>
                      <a:off x="0" y="0"/>
                      <a:ext cx="5276850" cy="2324100"/>
                    </a:xfrm>
                    <a:prstGeom prst="rect">
                      <a:avLst/>
                    </a:prstGeom>
                    <a:noFill/>
                    <a:ln>
                      <a:noFill/>
                    </a:ln>
                  </pic:spPr>
                </pic:pic>
              </a:graphicData>
            </a:graphic>
          </wp:inline>
        </w:drawing>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p w:rsidR="00AF108C" w:rsidRPr="00AF108C" w:rsidRDefault="00AF108C" w:rsidP="00AF108C">
      <w:pPr>
        <w:framePr w:wrap="notBeside" w:vAnchor="text" w:hAnchor="text" w:xAlign="center" w:y="1"/>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noProof/>
          <w:sz w:val="24"/>
          <w:szCs w:val="24"/>
          <w:shd w:val="clear" w:color="auto" w:fill="FFFFFF"/>
          <w:lang w:eastAsia="ru-RU"/>
        </w:rPr>
        <w:drawing>
          <wp:inline distT="0" distB="0" distL="0" distR="0">
            <wp:extent cx="3543300" cy="12382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1238250"/>
                    </a:xfrm>
                    <a:prstGeom prst="rect">
                      <a:avLst/>
                    </a:prstGeom>
                    <a:noFill/>
                    <a:ln>
                      <a:noFill/>
                    </a:ln>
                  </pic:spPr>
                </pic:pic>
              </a:graphicData>
            </a:graphic>
          </wp:inline>
        </w:drawing>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p w:rsidR="00AF108C" w:rsidRPr="00AF108C" w:rsidRDefault="00AF108C" w:rsidP="00AF108C">
      <w:pPr>
        <w:shd w:val="clear" w:color="auto" w:fill="FFFFFF"/>
        <w:spacing w:after="0" w:line="240" w:lineRule="auto"/>
        <w:jc w:val="both"/>
        <w:rPr>
          <w:rFonts w:ascii="Times New Roman" w:hAnsi="Times New Roman"/>
          <w:noProof/>
          <w:sz w:val="24"/>
          <w:szCs w:val="24"/>
          <w:shd w:val="clear" w:color="auto" w:fill="FFFFFF"/>
          <w:lang w:eastAsia="ru-RU"/>
        </w:rPr>
      </w:pPr>
      <w:r w:rsidRPr="00AF108C">
        <w:rPr>
          <w:rFonts w:ascii="Times New Roman" w:hAnsi="Times New Roman"/>
          <w:noProof/>
          <w:sz w:val="24"/>
          <w:szCs w:val="24"/>
          <w:shd w:val="clear" w:color="auto" w:fill="FFFFFF"/>
          <w:lang w:eastAsia="ru-RU"/>
        </w:rPr>
        <w:t xml:space="preserve">Рис. 1.5. Крепление несущего троса на жесткой поперечине: </w:t>
      </w:r>
      <w:r w:rsidRPr="00AF108C">
        <w:rPr>
          <w:rFonts w:ascii="Times New Roman" w:hAnsi="Times New Roman"/>
          <w:b/>
          <w:bCs/>
          <w:noProof/>
          <w:spacing w:val="1"/>
          <w:sz w:val="24"/>
          <w:szCs w:val="24"/>
          <w:shd w:val="clear" w:color="auto" w:fill="FFFFFF"/>
          <w:lang w:eastAsia="ru-RU"/>
        </w:rPr>
        <w:t>а</w:t>
      </w:r>
      <w:r w:rsidRPr="00AF108C">
        <w:rPr>
          <w:rFonts w:ascii="Times New Roman" w:hAnsi="Times New Roman"/>
          <w:noProof/>
          <w:sz w:val="24"/>
          <w:szCs w:val="24"/>
          <w:shd w:val="clear" w:color="auto" w:fill="FFFFFF"/>
          <w:lang w:eastAsia="ru-RU"/>
        </w:rPr>
        <w:t xml:space="preserve"> - общий вид с фиксирующим тросом;</w:t>
      </w:r>
      <w:r w:rsidRPr="00AF108C">
        <w:rPr>
          <w:rFonts w:ascii="Times New Roman" w:hAnsi="Times New Roman"/>
          <w:b/>
          <w:bCs/>
          <w:noProof/>
          <w:spacing w:val="1"/>
          <w:sz w:val="24"/>
          <w:szCs w:val="24"/>
          <w:shd w:val="clear" w:color="auto" w:fill="FFFFFF"/>
          <w:lang w:eastAsia="ru-RU"/>
        </w:rPr>
        <w:t xml:space="preserve"> б</w:t>
      </w:r>
      <w:r w:rsidRPr="00AF108C">
        <w:rPr>
          <w:rFonts w:ascii="Times New Roman" w:hAnsi="Times New Roman"/>
          <w:noProof/>
          <w:sz w:val="24"/>
          <w:szCs w:val="24"/>
          <w:shd w:val="clear" w:color="auto" w:fill="FFFFFF"/>
          <w:lang w:eastAsia="ru-RU"/>
        </w:rPr>
        <w:t xml:space="preserve"> - с фиксаторной стойкой;</w:t>
      </w:r>
      <w:r w:rsidRPr="00AF108C">
        <w:rPr>
          <w:rFonts w:ascii="Times New Roman" w:hAnsi="Times New Roman"/>
          <w:b/>
          <w:bCs/>
          <w:noProof/>
          <w:spacing w:val="1"/>
          <w:sz w:val="24"/>
          <w:szCs w:val="24"/>
          <w:shd w:val="clear" w:color="auto" w:fill="FFFFFF"/>
          <w:lang w:eastAsia="ru-RU"/>
        </w:rPr>
        <w:t xml:space="preserve"> в –</w:t>
      </w:r>
      <w:r w:rsidRPr="00AF108C">
        <w:rPr>
          <w:rFonts w:ascii="Times New Roman" w:hAnsi="Times New Roman"/>
          <w:noProof/>
          <w:sz w:val="24"/>
          <w:szCs w:val="24"/>
          <w:shd w:val="clear" w:color="auto" w:fill="FFFFFF"/>
          <w:lang w:eastAsia="ru-RU"/>
        </w:rPr>
        <w:t xml:space="preserve"> тре-угольный  подвес со скобами: 1 - опора;</w:t>
      </w:r>
      <w:r w:rsidRPr="00AF108C">
        <w:rPr>
          <w:rFonts w:ascii="Times New Roman" w:hAnsi="Times New Roman"/>
          <w:i/>
          <w:iCs/>
          <w:noProof/>
          <w:sz w:val="24"/>
          <w:szCs w:val="24"/>
          <w:shd w:val="clear" w:color="auto" w:fill="FFFFFF"/>
          <w:lang w:eastAsia="ru-RU"/>
        </w:rPr>
        <w:t xml:space="preserve"> 2 -</w:t>
      </w:r>
      <w:r w:rsidRPr="00AF108C">
        <w:rPr>
          <w:rFonts w:ascii="Times New Roman" w:hAnsi="Times New Roman"/>
          <w:noProof/>
          <w:sz w:val="24"/>
          <w:szCs w:val="24"/>
          <w:shd w:val="clear" w:color="auto" w:fill="FFFFFF"/>
          <w:lang w:eastAsia="ru-RU"/>
        </w:rPr>
        <w:t xml:space="preserve"> поперечина (ригель); 3 - треугольный подвес;</w:t>
      </w:r>
      <w:r w:rsidRPr="00AF108C">
        <w:rPr>
          <w:rFonts w:ascii="Times New Roman" w:hAnsi="Times New Roman"/>
          <w:b/>
          <w:bCs/>
          <w:i/>
          <w:iCs/>
          <w:noProof/>
          <w:sz w:val="24"/>
          <w:szCs w:val="24"/>
          <w:shd w:val="clear" w:color="auto" w:fill="FFFFFF"/>
          <w:lang w:eastAsia="ru-RU"/>
        </w:rPr>
        <w:t xml:space="preserve"> </w:t>
      </w:r>
      <w:r w:rsidRPr="00AF108C">
        <w:rPr>
          <w:rFonts w:ascii="Times New Roman" w:hAnsi="Times New Roman"/>
          <w:noProof/>
          <w:sz w:val="24"/>
          <w:szCs w:val="24"/>
          <w:shd w:val="clear" w:color="auto" w:fill="FFFFFF"/>
          <w:lang w:eastAsia="ru-RU"/>
        </w:rPr>
        <w:t xml:space="preserve"> 4- трос фикси</w:t>
      </w:r>
      <w:r w:rsidRPr="00AF108C">
        <w:rPr>
          <w:rFonts w:ascii="Times New Roman" w:hAnsi="Times New Roman"/>
          <w:noProof/>
          <w:sz w:val="24"/>
          <w:szCs w:val="24"/>
          <w:shd w:val="clear" w:color="auto" w:fill="FFFFFF"/>
          <w:lang w:eastAsia="ru-RU"/>
        </w:rPr>
        <w:softHyphen/>
        <w:t>рующий; 5- стойка фиксаторная;</w:t>
      </w:r>
      <w:r w:rsidRPr="00AF108C">
        <w:rPr>
          <w:rFonts w:ascii="Times New Roman" w:hAnsi="Times New Roman"/>
          <w:i/>
          <w:iCs/>
          <w:noProof/>
          <w:sz w:val="24"/>
          <w:szCs w:val="24"/>
          <w:shd w:val="clear" w:color="auto" w:fill="FFFFFF"/>
          <w:lang w:eastAsia="ru-RU"/>
        </w:rPr>
        <w:t xml:space="preserve"> 6</w:t>
      </w:r>
      <w:r w:rsidRPr="00AF108C">
        <w:rPr>
          <w:rFonts w:ascii="Times New Roman" w:hAnsi="Times New Roman"/>
          <w:noProof/>
          <w:sz w:val="24"/>
          <w:szCs w:val="24"/>
          <w:shd w:val="clear" w:color="auto" w:fill="FFFFFF"/>
          <w:lang w:eastAsia="ru-RU"/>
        </w:rPr>
        <w:t xml:space="preserve"> - фиксатор; 7- штанга диаметром 12 мм; </w:t>
      </w:r>
      <w:r w:rsidRPr="00AF108C">
        <w:rPr>
          <w:rFonts w:ascii="Times New Roman" w:hAnsi="Times New Roman"/>
          <w:i/>
          <w:iCs/>
          <w:noProof/>
          <w:spacing w:val="-10"/>
          <w:sz w:val="24"/>
          <w:szCs w:val="24"/>
          <w:shd w:val="clear" w:color="auto" w:fill="FFFFFF"/>
          <w:lang w:eastAsia="ru-RU"/>
        </w:rPr>
        <w:t>8 -</w:t>
      </w:r>
      <w:r w:rsidRPr="00AF108C">
        <w:rPr>
          <w:rFonts w:ascii="Times New Roman" w:hAnsi="Times New Roman"/>
          <w:noProof/>
          <w:sz w:val="24"/>
          <w:szCs w:val="24"/>
          <w:shd w:val="clear" w:color="auto" w:fill="FFFFFF"/>
          <w:lang w:eastAsia="ru-RU"/>
        </w:rPr>
        <w:t xml:space="preserve"> скоба;</w:t>
      </w:r>
      <w:r w:rsidRPr="00AF108C">
        <w:rPr>
          <w:rFonts w:ascii="Times New Roman" w:hAnsi="Times New Roman"/>
          <w:i/>
          <w:iCs/>
          <w:noProof/>
          <w:spacing w:val="-10"/>
          <w:sz w:val="24"/>
          <w:szCs w:val="24"/>
          <w:shd w:val="clear" w:color="auto" w:fill="FFFFFF"/>
          <w:lang w:eastAsia="ru-RU"/>
        </w:rPr>
        <w:t xml:space="preserve"> 9</w:t>
      </w:r>
      <w:r w:rsidRPr="00AF108C">
        <w:rPr>
          <w:rFonts w:ascii="Times New Roman" w:hAnsi="Times New Roman"/>
          <w:noProof/>
          <w:sz w:val="24"/>
          <w:szCs w:val="24"/>
          <w:shd w:val="clear" w:color="auto" w:fill="FFFFFF"/>
          <w:lang w:eastAsia="ru-RU"/>
        </w:rPr>
        <w:t xml:space="preserve"> - серьга с пестиком;</w:t>
      </w:r>
      <w:r w:rsidRPr="00AF108C">
        <w:rPr>
          <w:rFonts w:ascii="Times New Roman" w:hAnsi="Times New Roman"/>
          <w:i/>
          <w:iCs/>
          <w:noProof/>
          <w:spacing w:val="-10"/>
          <w:sz w:val="24"/>
          <w:szCs w:val="24"/>
          <w:shd w:val="clear" w:color="auto" w:fill="FFFFFF"/>
          <w:lang w:eastAsia="ru-RU"/>
        </w:rPr>
        <w:t xml:space="preserve"> 10 -</w:t>
      </w:r>
      <w:r w:rsidRPr="00AF108C">
        <w:rPr>
          <w:rFonts w:ascii="Times New Roman" w:hAnsi="Times New Roman"/>
          <w:noProof/>
          <w:sz w:val="24"/>
          <w:szCs w:val="24"/>
          <w:shd w:val="clear" w:color="auto" w:fill="FFFFFF"/>
          <w:lang w:eastAsia="ru-RU"/>
        </w:rPr>
        <w:t xml:space="preserve"> болт крюковой</w:t>
      </w:r>
    </w:p>
    <w:p w:rsidR="00AF108C" w:rsidRPr="00AF108C" w:rsidRDefault="00AF108C" w:rsidP="00AF108C">
      <w:pPr>
        <w:keepNext/>
        <w:keepLines/>
        <w:shd w:val="clear" w:color="auto" w:fill="FFFFFF"/>
        <w:spacing w:after="0" w:line="240" w:lineRule="auto"/>
        <w:jc w:val="both"/>
        <w:outlineLvl w:val="1"/>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Порядок выполнения</w:t>
      </w:r>
    </w:p>
    <w:p w:rsidR="00AF108C" w:rsidRPr="00AF108C" w:rsidRDefault="00AF108C" w:rsidP="00926AE1">
      <w:pPr>
        <w:numPr>
          <w:ilvl w:val="0"/>
          <w:numId w:val="4"/>
        </w:numPr>
        <w:shd w:val="clear" w:color="auto" w:fill="FFFFFF"/>
        <w:tabs>
          <w:tab w:val="left" w:pos="774"/>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Выбрать опорный узел для заданной контактной подвески и за</w:t>
      </w:r>
      <w:r w:rsidRPr="00AF108C">
        <w:rPr>
          <w:rFonts w:ascii="Times New Roman" w:hAnsi="Times New Roman"/>
          <w:sz w:val="24"/>
          <w:szCs w:val="24"/>
          <w:shd w:val="clear" w:color="auto" w:fill="FFFFFF"/>
          <w:lang w:eastAsia="ar-SA"/>
        </w:rPr>
        <w:softHyphen/>
        <w:t>рисовать его со всеми геометрическими параметрами [7, с. 80].</w:t>
      </w:r>
    </w:p>
    <w:p w:rsidR="00AF108C" w:rsidRPr="00AF108C" w:rsidRDefault="00AF108C" w:rsidP="00926AE1">
      <w:pPr>
        <w:numPr>
          <w:ilvl w:val="0"/>
          <w:numId w:val="4"/>
        </w:numPr>
        <w:shd w:val="clear" w:color="auto" w:fill="FFFFFF"/>
        <w:tabs>
          <w:tab w:val="left" w:pos="781"/>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Подобрать материал и сечение проводов для простых и рессор</w:t>
      </w:r>
      <w:r w:rsidRPr="00AF108C">
        <w:rPr>
          <w:rFonts w:ascii="Times New Roman" w:hAnsi="Times New Roman"/>
          <w:sz w:val="24"/>
          <w:szCs w:val="24"/>
          <w:shd w:val="clear" w:color="auto" w:fill="FFFFFF"/>
          <w:lang w:eastAsia="ar-SA"/>
        </w:rPr>
        <w:softHyphen/>
        <w:t>ных струн опорного узла.</w:t>
      </w:r>
    </w:p>
    <w:p w:rsidR="00AF108C" w:rsidRPr="00AF108C" w:rsidRDefault="00AF108C" w:rsidP="00926AE1">
      <w:pPr>
        <w:numPr>
          <w:ilvl w:val="0"/>
          <w:numId w:val="4"/>
        </w:numPr>
        <w:shd w:val="clear" w:color="auto" w:fill="FFFFFF"/>
        <w:tabs>
          <w:tab w:val="left" w:pos="760"/>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Выбрать, пользуясь [6, 9 или 12], детали для заданного узла, наи</w:t>
      </w:r>
      <w:r w:rsidRPr="00AF108C">
        <w:rPr>
          <w:rFonts w:ascii="Times New Roman" w:hAnsi="Times New Roman"/>
          <w:sz w:val="24"/>
          <w:szCs w:val="24"/>
          <w:shd w:val="clear" w:color="auto" w:fill="FFFFFF"/>
          <w:lang w:eastAsia="ar-SA"/>
        </w:rPr>
        <w:softHyphen/>
        <w:t>менование и характеристики которых необходимо занести в табл. 1.3.</w:t>
      </w:r>
    </w:p>
    <w:p w:rsidR="00AF108C" w:rsidRPr="00AF108C" w:rsidRDefault="00AF108C" w:rsidP="00926AE1">
      <w:pPr>
        <w:numPr>
          <w:ilvl w:val="0"/>
          <w:numId w:val="4"/>
        </w:numPr>
        <w:shd w:val="clear" w:color="auto" w:fill="FFFFFF"/>
        <w:tabs>
          <w:tab w:val="left" w:pos="78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Найти деталь для стыкования контактного провода и соедине</w:t>
      </w:r>
      <w:r w:rsidRPr="00AF108C">
        <w:rPr>
          <w:rFonts w:ascii="Times New Roman" w:hAnsi="Times New Roman"/>
          <w:sz w:val="24"/>
          <w:szCs w:val="24"/>
          <w:shd w:val="clear" w:color="auto" w:fill="FFFFFF"/>
          <w:lang w:eastAsia="ar-SA"/>
        </w:rPr>
        <w:softHyphen/>
        <w:t>ния несущего троса, которые также занести в табл. 1.3.</w:t>
      </w:r>
    </w:p>
    <w:p w:rsidR="00AF108C" w:rsidRPr="00AF108C" w:rsidRDefault="00AF108C" w:rsidP="00AF108C">
      <w:pPr>
        <w:shd w:val="clear" w:color="auto" w:fill="FFFFFF"/>
        <w:spacing w:after="0" w:line="240" w:lineRule="auto"/>
        <w:jc w:val="both"/>
        <w:rPr>
          <w:rFonts w:ascii="Times New Roman" w:hAnsi="Times New Roman"/>
          <w:spacing w:val="-10"/>
          <w:sz w:val="24"/>
          <w:szCs w:val="24"/>
          <w:shd w:val="clear" w:color="auto" w:fill="FFFFFF"/>
          <w:lang w:eastAsia="ar-SA"/>
        </w:rPr>
      </w:pPr>
      <w:r w:rsidRPr="00AF108C">
        <w:rPr>
          <w:rFonts w:ascii="Times New Roman" w:hAnsi="Times New Roman"/>
          <w:spacing w:val="-10"/>
          <w:sz w:val="24"/>
          <w:szCs w:val="24"/>
          <w:shd w:val="clear" w:color="auto" w:fill="FFFFFF"/>
          <w:lang w:eastAsia="ar-SA"/>
        </w:rPr>
        <w:t>Таблица 1.3</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Детали для узлов контактной сети</w:t>
      </w:r>
    </w:p>
    <w:tbl>
      <w:tblPr>
        <w:tblW w:w="0" w:type="auto"/>
        <w:tblInd w:w="5" w:type="dxa"/>
        <w:tblLayout w:type="fixed"/>
        <w:tblCellMar>
          <w:left w:w="0" w:type="dxa"/>
          <w:right w:w="0" w:type="dxa"/>
        </w:tblCellMar>
        <w:tblLook w:val="0000" w:firstRow="0" w:lastRow="0" w:firstColumn="0" w:lastColumn="0" w:noHBand="0" w:noVBand="0"/>
      </w:tblPr>
      <w:tblGrid>
        <w:gridCol w:w="2112"/>
        <w:gridCol w:w="2002"/>
        <w:gridCol w:w="1426"/>
        <w:gridCol w:w="1845"/>
        <w:gridCol w:w="1899"/>
      </w:tblGrid>
      <w:tr w:rsidR="00AF108C" w:rsidRPr="00AF108C" w:rsidTr="00E160D3">
        <w:trPr>
          <w:trHeight w:val="699"/>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Узел подвески, детали для узла</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Наименование детали</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N° детали</w:t>
            </w: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Материал детали</w:t>
            </w: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Примечание</w:t>
            </w:r>
          </w:p>
        </w:tc>
      </w:tr>
      <w:tr w:rsidR="00AF108C" w:rsidRPr="00AF108C" w:rsidTr="00E160D3">
        <w:trPr>
          <w:trHeight w:val="384"/>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r>
      <w:tr w:rsidR="00AF108C" w:rsidRPr="00AF108C" w:rsidTr="00E160D3">
        <w:trPr>
          <w:trHeight w:val="405"/>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845"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c>
          <w:tcPr>
            <w:tcW w:w="1899"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p>
        </w:tc>
      </w:tr>
    </w:tbl>
    <w:p w:rsidR="00AF108C" w:rsidRPr="00AF108C" w:rsidRDefault="00AF108C" w:rsidP="00926AE1">
      <w:pPr>
        <w:numPr>
          <w:ilvl w:val="0"/>
          <w:numId w:val="6"/>
        </w:numPr>
        <w:shd w:val="clear" w:color="auto" w:fill="FFFFFF"/>
        <w:tabs>
          <w:tab w:val="left" w:pos="774"/>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Описать назначение и место установки продольных и попереч</w:t>
      </w:r>
      <w:r w:rsidRPr="00AF108C">
        <w:rPr>
          <w:rFonts w:ascii="Times New Roman" w:hAnsi="Times New Roman"/>
          <w:sz w:val="24"/>
          <w:szCs w:val="24"/>
          <w:shd w:val="clear" w:color="auto" w:fill="FFFFFF"/>
          <w:lang w:eastAsia="ar-SA"/>
        </w:rPr>
        <w:softHyphen/>
        <w:t>ных электрических соединителей.</w:t>
      </w:r>
    </w:p>
    <w:p w:rsidR="00AF108C" w:rsidRPr="00AF108C" w:rsidRDefault="00AF108C" w:rsidP="00926AE1">
      <w:pPr>
        <w:numPr>
          <w:ilvl w:val="0"/>
          <w:numId w:val="6"/>
        </w:numPr>
        <w:shd w:val="clear" w:color="auto" w:fill="FFFFFF"/>
        <w:tabs>
          <w:tab w:val="left" w:pos="739"/>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Описать назначение неизолирующих сопряжений. Зарисовать схе</w:t>
      </w:r>
      <w:r w:rsidRPr="00AF108C">
        <w:rPr>
          <w:rFonts w:ascii="Times New Roman" w:hAnsi="Times New Roman"/>
          <w:sz w:val="24"/>
          <w:szCs w:val="24"/>
          <w:shd w:val="clear" w:color="auto" w:fill="FFFFFF"/>
          <w:lang w:eastAsia="ar-SA"/>
        </w:rPr>
        <w:softHyphen/>
        <w:t>му неизолирующего сопряжения и обозначить все основные габари</w:t>
      </w:r>
      <w:r w:rsidRPr="00AF108C">
        <w:rPr>
          <w:rFonts w:ascii="Times New Roman" w:hAnsi="Times New Roman"/>
          <w:sz w:val="24"/>
          <w:szCs w:val="24"/>
          <w:shd w:val="clear" w:color="auto" w:fill="FFFFFF"/>
          <w:lang w:eastAsia="ar-SA"/>
        </w:rPr>
        <w:softHyphen/>
        <w:t>ты.</w:t>
      </w:r>
    </w:p>
    <w:p w:rsidR="00AF108C" w:rsidRPr="00AF108C" w:rsidRDefault="00AF108C" w:rsidP="00926AE1">
      <w:pPr>
        <w:numPr>
          <w:ilvl w:val="0"/>
          <w:numId w:val="6"/>
        </w:numPr>
        <w:shd w:val="clear" w:color="auto" w:fill="FFFFFF"/>
        <w:tabs>
          <w:tab w:val="left" w:pos="755"/>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Оформить отчет. Сделать выводы.</w:t>
      </w:r>
    </w:p>
    <w:p w:rsidR="00AF108C" w:rsidRPr="00AF108C" w:rsidRDefault="00AF108C" w:rsidP="00AF108C">
      <w:pPr>
        <w:keepNext/>
        <w:keepLines/>
        <w:shd w:val="clear" w:color="auto" w:fill="FFFFFF"/>
        <w:spacing w:after="0" w:line="240" w:lineRule="auto"/>
        <w:jc w:val="both"/>
        <w:outlineLvl w:val="1"/>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Контрольные вопросы</w:t>
      </w:r>
    </w:p>
    <w:p w:rsidR="00AF108C" w:rsidRPr="00AF108C" w:rsidRDefault="00AF108C" w:rsidP="00926AE1">
      <w:pPr>
        <w:numPr>
          <w:ilvl w:val="1"/>
          <w:numId w:val="6"/>
        </w:numPr>
        <w:shd w:val="clear" w:color="auto" w:fill="FFFFFF"/>
        <w:tabs>
          <w:tab w:val="left" w:pos="728"/>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Какие нагрузки воспринимают детали контактной сети?</w:t>
      </w:r>
    </w:p>
    <w:p w:rsidR="00AF108C" w:rsidRPr="00AF108C" w:rsidRDefault="00AF108C" w:rsidP="00926AE1">
      <w:pPr>
        <w:numPr>
          <w:ilvl w:val="1"/>
          <w:numId w:val="6"/>
        </w:numPr>
        <w:shd w:val="clear" w:color="auto" w:fill="FFFFFF"/>
        <w:tabs>
          <w:tab w:val="left" w:pos="76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От чего зависит выбор типа опорного узла цепной контактной подвески?</w:t>
      </w:r>
    </w:p>
    <w:p w:rsidR="00AF108C" w:rsidRPr="00AF108C" w:rsidRDefault="00AF108C" w:rsidP="00926AE1">
      <w:pPr>
        <w:numPr>
          <w:ilvl w:val="1"/>
          <w:numId w:val="6"/>
        </w:numPr>
        <w:shd w:val="clear" w:color="auto" w:fill="FFFFFF"/>
        <w:tabs>
          <w:tab w:val="left" w:pos="781"/>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Какими способами можно добиться равномерной эластичности цепной контактной подвески?</w:t>
      </w:r>
    </w:p>
    <w:p w:rsidR="00AF108C" w:rsidRPr="00AF108C" w:rsidRDefault="00AF108C" w:rsidP="00926AE1">
      <w:pPr>
        <w:numPr>
          <w:ilvl w:val="1"/>
          <w:numId w:val="6"/>
        </w:numPr>
        <w:shd w:val="clear" w:color="auto" w:fill="FFFFFF"/>
        <w:tabs>
          <w:tab w:val="left" w:pos="753"/>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lastRenderedPageBreak/>
        <w:t>Почему для несущих тросов можно применять материалы, не об</w:t>
      </w:r>
      <w:r w:rsidRPr="00AF108C">
        <w:rPr>
          <w:rFonts w:ascii="Times New Roman" w:hAnsi="Times New Roman"/>
          <w:sz w:val="24"/>
          <w:szCs w:val="24"/>
          <w:shd w:val="clear" w:color="auto" w:fill="FFFFFF"/>
          <w:lang w:eastAsia="ar-SA"/>
        </w:rPr>
        <w:softHyphen/>
        <w:t>ладающие высокой проводимостью?</w:t>
      </w:r>
    </w:p>
    <w:p w:rsidR="00AF108C" w:rsidRPr="00AF108C" w:rsidRDefault="00AF108C" w:rsidP="00926AE1">
      <w:pPr>
        <w:numPr>
          <w:ilvl w:val="1"/>
          <w:numId w:val="6"/>
        </w:numPr>
        <w:shd w:val="clear" w:color="auto" w:fill="FFFFFF"/>
        <w:tabs>
          <w:tab w:val="left" w:pos="749"/>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Сформулируйте назначение и типы средних анкеровок.</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От чего зависит способ крепления несущего троса на поддержи</w:t>
      </w:r>
      <w:r w:rsidRPr="00AF108C">
        <w:rPr>
          <w:rFonts w:ascii="Times New Roman" w:hAnsi="Times New Roman"/>
          <w:sz w:val="24"/>
          <w:szCs w:val="24"/>
          <w:shd w:val="clear" w:color="auto" w:fill="FFFFFF"/>
          <w:lang w:eastAsia="ar-SA"/>
        </w:rPr>
        <w:softHyphen/>
        <w:t>вающей конструкции?</w:t>
      </w:r>
    </w:p>
    <w:p w:rsidR="00AF108C" w:rsidRPr="00AF108C" w:rsidRDefault="00AF108C" w:rsidP="00AF108C">
      <w:pPr>
        <w:shd w:val="clear" w:color="auto" w:fill="FFFFFF"/>
        <w:spacing w:after="0" w:line="240" w:lineRule="auto"/>
        <w:jc w:val="both"/>
        <w:rPr>
          <w:rFonts w:ascii="Times New Roman" w:hAnsi="Times New Roman"/>
          <w:b/>
          <w:sz w:val="24"/>
          <w:szCs w:val="24"/>
          <w:shd w:val="clear" w:color="auto" w:fill="FFFFFF"/>
          <w:lang w:eastAsia="ar-SA"/>
        </w:rPr>
      </w:pP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11.2 Основные элементы РЗ</w:t>
      </w:r>
    </w:p>
    <w:tbl>
      <w:tblPr>
        <w:tblW w:w="14850" w:type="dxa"/>
        <w:tblLayout w:type="fixed"/>
        <w:tblLook w:val="01E0" w:firstRow="1" w:lastRow="1" w:firstColumn="1" w:lastColumn="1" w:noHBand="0" w:noVBand="0"/>
      </w:tblPr>
      <w:tblGrid>
        <w:gridCol w:w="14850"/>
      </w:tblGrid>
      <w:tr w:rsidR="00AF108C" w:rsidRPr="00AF108C" w:rsidTr="00E160D3">
        <w:trPr>
          <w:trHeight w:val="20"/>
        </w:trPr>
        <w:tc>
          <w:tcPr>
            <w:tcW w:w="14850" w:type="dxa"/>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.Изучение схем питания релейной защиты на оперативном токе</w:t>
            </w:r>
          </w:p>
        </w:tc>
      </w:tr>
    </w:tbl>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color w:val="000000"/>
          <w:sz w:val="24"/>
          <w:szCs w:val="24"/>
          <w:lang w:eastAsia="ru-RU"/>
        </w:rPr>
        <w:t>Цель занятия</w:t>
      </w:r>
      <w:r w:rsidRPr="00AF108C">
        <w:rPr>
          <w:rFonts w:ascii="Times New Roman" w:eastAsia="Arial Unicode MS" w:hAnsi="Times New Roman"/>
          <w:color w:val="000000"/>
          <w:sz w:val="24"/>
          <w:szCs w:val="24"/>
          <w:lang w:eastAsia="ru-RU"/>
        </w:rPr>
        <w:t>: научиться практически выбирать детали для заданной цепной контактной подвески.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тип цепной контактной подвески, узел цепной контактной подвески (задаются преподавателем согласно табл. 2, 3).</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Таблица 2  </w:t>
      </w:r>
      <w:r w:rsidRPr="00AF108C">
        <w:rPr>
          <w:rFonts w:ascii="Times New Roman" w:hAnsi="Times New Roman"/>
          <w:b/>
          <w:sz w:val="24"/>
          <w:szCs w:val="24"/>
          <w:lang w:eastAsia="ar-SA"/>
        </w:rPr>
        <w:t>Типы цепных контактных подвесок</w:t>
      </w:r>
    </w:p>
    <w:tbl>
      <w:tblPr>
        <w:tblOverlap w:val="never"/>
        <w:tblW w:w="5013" w:type="pct"/>
        <w:jc w:val="center"/>
        <w:tblCellMar>
          <w:left w:w="10" w:type="dxa"/>
          <w:right w:w="10" w:type="dxa"/>
        </w:tblCellMar>
        <w:tblLook w:val="04A0" w:firstRow="1" w:lastRow="0" w:firstColumn="1" w:lastColumn="0" w:noHBand="0" w:noVBand="1"/>
      </w:tblPr>
      <w:tblGrid>
        <w:gridCol w:w="1988"/>
        <w:gridCol w:w="1973"/>
        <w:gridCol w:w="1973"/>
        <w:gridCol w:w="2208"/>
        <w:gridCol w:w="1795"/>
      </w:tblGrid>
      <w:tr w:rsidR="00AF108C" w:rsidRPr="00AF108C" w:rsidTr="00E160D3">
        <w:trPr>
          <w:trHeight w:hRule="exact" w:val="641"/>
          <w:jc w:val="center"/>
        </w:trPr>
        <w:tc>
          <w:tcPr>
            <w:tcW w:w="1000"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Номер варианта</w:t>
            </w:r>
          </w:p>
        </w:tc>
        <w:tc>
          <w:tcPr>
            <w:tcW w:w="993"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Несущий трос</w:t>
            </w:r>
          </w:p>
        </w:tc>
        <w:tc>
          <w:tcPr>
            <w:tcW w:w="993"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Контактный провод</w:t>
            </w:r>
          </w:p>
        </w:tc>
        <w:tc>
          <w:tcPr>
            <w:tcW w:w="1111"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Система тока</w:t>
            </w:r>
          </w:p>
        </w:tc>
        <w:tc>
          <w:tcPr>
            <w:tcW w:w="903" w:type="pct"/>
            <w:tcBorders>
              <w:top w:val="single" w:sz="4" w:space="0" w:color="auto"/>
              <w:left w:val="single" w:sz="4" w:space="0" w:color="auto"/>
              <w:bottom w:val="nil"/>
              <w:right w:val="single" w:sz="4" w:space="0" w:color="auto"/>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Тип подвески</w:t>
            </w:r>
          </w:p>
        </w:tc>
      </w:tr>
      <w:tr w:rsidR="00AF108C" w:rsidRPr="00AF108C" w:rsidTr="00E160D3">
        <w:trPr>
          <w:trHeight w:val="302"/>
          <w:jc w:val="center"/>
        </w:trPr>
        <w:tc>
          <w:tcPr>
            <w:tcW w:w="5000" w:type="pct"/>
            <w:gridSpan w:val="5"/>
            <w:tcBorders>
              <w:top w:val="single" w:sz="4" w:space="0" w:color="auto"/>
              <w:left w:val="single" w:sz="4" w:space="0" w:color="auto"/>
              <w:bottom w:val="nil"/>
              <w:right w:val="single" w:sz="4" w:space="0" w:color="auto"/>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Боковой железнодорожный путь</w:t>
            </w:r>
          </w:p>
        </w:tc>
      </w:tr>
      <w:tr w:rsidR="00AF108C" w:rsidRPr="00AF108C" w:rsidTr="00E160D3">
        <w:trPr>
          <w:trHeight w:hRule="exact" w:val="697"/>
          <w:jc w:val="center"/>
        </w:trPr>
        <w:tc>
          <w:tcPr>
            <w:tcW w:w="1000"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w:t>
            </w:r>
          </w:p>
        </w:tc>
        <w:tc>
          <w:tcPr>
            <w:tcW w:w="993"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ПБСМ-70</w:t>
            </w:r>
          </w:p>
        </w:tc>
        <w:tc>
          <w:tcPr>
            <w:tcW w:w="993"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МФ-85</w:t>
            </w:r>
          </w:p>
        </w:tc>
        <w:tc>
          <w:tcPr>
            <w:tcW w:w="1111" w:type="pc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Постоянный переменный</w:t>
            </w:r>
          </w:p>
        </w:tc>
        <w:tc>
          <w:tcPr>
            <w:tcW w:w="903" w:type="pct"/>
            <w:tcBorders>
              <w:top w:val="single" w:sz="4" w:space="0" w:color="auto"/>
              <w:left w:val="single" w:sz="4" w:space="0" w:color="auto"/>
              <w:bottom w:val="nil"/>
              <w:right w:val="single" w:sz="4" w:space="0" w:color="auto"/>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КС 70</w:t>
            </w:r>
          </w:p>
        </w:tc>
      </w:tr>
      <w:tr w:rsidR="00AF108C" w:rsidRPr="00AF108C" w:rsidTr="00E160D3">
        <w:trPr>
          <w:trHeight w:val="298"/>
          <w:jc w:val="center"/>
        </w:trPr>
        <w:tc>
          <w:tcPr>
            <w:tcW w:w="5000" w:type="pct"/>
            <w:gridSpan w:val="5"/>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Главный железнодорожный путь</w:t>
            </w:r>
          </w:p>
        </w:tc>
      </w:tr>
      <w:tr w:rsidR="00AF108C" w:rsidRPr="00AF108C" w:rsidTr="00E160D3">
        <w:trPr>
          <w:trHeight w:hRule="exact" w:val="307"/>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М-120</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БрФ-100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постоянный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КС-40</w:t>
            </w:r>
          </w:p>
        </w:tc>
      </w:tr>
      <w:tr w:rsidR="00AF108C" w:rsidRPr="00AF108C" w:rsidTr="00E160D3">
        <w:trPr>
          <w:trHeight w:hRule="exact" w:val="298"/>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М-95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постоянный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КС-160</w:t>
            </w:r>
          </w:p>
        </w:tc>
      </w:tr>
      <w:tr w:rsidR="00AF108C" w:rsidRPr="00AF108C" w:rsidTr="00E160D3">
        <w:trPr>
          <w:trHeight w:hRule="exact" w:val="298"/>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3</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М-95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2МФ-100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постоянный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КС-120</w:t>
            </w:r>
          </w:p>
        </w:tc>
      </w:tr>
      <w:tr w:rsidR="00AF108C" w:rsidRPr="00AF108C" w:rsidTr="00E160D3">
        <w:trPr>
          <w:trHeight w:hRule="exact" w:val="298"/>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М-120</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2МФ-100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постоянный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КС-140</w:t>
            </w:r>
          </w:p>
        </w:tc>
      </w:tr>
      <w:tr w:rsidR="00AF108C" w:rsidRPr="00AF108C" w:rsidTr="00E160D3">
        <w:trPr>
          <w:trHeight w:hRule="exact" w:val="302"/>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М-120</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2МФ-100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постоянный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КС-160</w:t>
            </w:r>
          </w:p>
        </w:tc>
      </w:tr>
      <w:tr w:rsidR="00AF108C" w:rsidRPr="00AF108C" w:rsidTr="00E160D3">
        <w:trPr>
          <w:trHeight w:hRule="exact" w:val="298"/>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6</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ПБСМ-95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НлФ-100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переменный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КС-120</w:t>
            </w:r>
          </w:p>
        </w:tc>
      </w:tr>
      <w:tr w:rsidR="00AF108C" w:rsidRPr="00AF108C" w:rsidTr="00E160D3">
        <w:trPr>
          <w:trHeight w:hRule="exact" w:val="302"/>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7</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М-95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БрФ-100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переменный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КС-160</w:t>
            </w:r>
          </w:p>
        </w:tc>
      </w:tr>
      <w:tr w:rsidR="00AF108C" w:rsidRPr="00AF108C" w:rsidTr="00E160D3">
        <w:trPr>
          <w:trHeight w:hRule="exact" w:val="302"/>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8</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ПБСМ-95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БрФ-100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переменный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КС-140</w:t>
            </w:r>
          </w:p>
        </w:tc>
      </w:tr>
      <w:tr w:rsidR="00AF108C" w:rsidRPr="00AF108C" w:rsidTr="00E160D3">
        <w:trPr>
          <w:trHeight w:hRule="exact" w:val="302"/>
          <w:jc w:val="center"/>
        </w:trPr>
        <w:tc>
          <w:tcPr>
            <w:tcW w:w="1000"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9</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М-95</w:t>
            </w:r>
          </w:p>
        </w:tc>
        <w:tc>
          <w:tcPr>
            <w:tcW w:w="993"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МФ-100</w:t>
            </w:r>
          </w:p>
        </w:tc>
        <w:tc>
          <w:tcPr>
            <w:tcW w:w="1111" w:type="pct"/>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переменный</w:t>
            </w:r>
          </w:p>
        </w:tc>
        <w:tc>
          <w:tcPr>
            <w:tcW w:w="903" w:type="pct"/>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КС-160</w:t>
            </w:r>
          </w:p>
        </w:tc>
      </w:tr>
      <w:tr w:rsidR="00AF108C" w:rsidRPr="00AF108C" w:rsidTr="00E160D3">
        <w:trPr>
          <w:trHeight w:hRule="exact" w:val="317"/>
          <w:jc w:val="center"/>
        </w:trPr>
        <w:tc>
          <w:tcPr>
            <w:tcW w:w="1000" w:type="pct"/>
            <w:tcBorders>
              <w:top w:val="single" w:sz="4" w:space="0" w:color="auto"/>
              <w:left w:val="single" w:sz="4" w:space="0" w:color="auto"/>
              <w:bottom w:val="single" w:sz="4" w:space="0" w:color="auto"/>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w:t>
            </w:r>
          </w:p>
        </w:tc>
        <w:tc>
          <w:tcPr>
            <w:tcW w:w="993" w:type="pct"/>
            <w:tcBorders>
              <w:top w:val="single" w:sz="4" w:space="0" w:color="auto"/>
              <w:left w:val="single" w:sz="4" w:space="0" w:color="auto"/>
              <w:bottom w:val="single" w:sz="4" w:space="0" w:color="auto"/>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ПБСМ-95</w:t>
            </w:r>
          </w:p>
        </w:tc>
        <w:tc>
          <w:tcPr>
            <w:tcW w:w="993" w:type="pct"/>
            <w:tcBorders>
              <w:top w:val="single" w:sz="4" w:space="0" w:color="auto"/>
              <w:left w:val="single" w:sz="4" w:space="0" w:color="auto"/>
              <w:bottom w:val="single" w:sz="4" w:space="0" w:color="auto"/>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МФ-100</w:t>
            </w:r>
          </w:p>
        </w:tc>
        <w:tc>
          <w:tcPr>
            <w:tcW w:w="1111" w:type="pct"/>
            <w:tcBorders>
              <w:top w:val="single" w:sz="4" w:space="0" w:color="auto"/>
              <w:left w:val="single" w:sz="4" w:space="0" w:color="auto"/>
              <w:bottom w:val="single" w:sz="4" w:space="0" w:color="auto"/>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переменный</w:t>
            </w:r>
          </w:p>
        </w:tc>
        <w:tc>
          <w:tcPr>
            <w:tcW w:w="903" w:type="pct"/>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КС-140</w:t>
            </w:r>
          </w:p>
        </w:tc>
      </w:tr>
    </w:tbl>
    <w:p w:rsidR="00AF108C" w:rsidRPr="00AF108C" w:rsidRDefault="00AF108C" w:rsidP="00AF108C">
      <w:pPr>
        <w:spacing w:after="0" w:line="240" w:lineRule="auto"/>
        <w:jc w:val="center"/>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sz w:val="24"/>
          <w:szCs w:val="24"/>
          <w:lang w:eastAsia="ar-SA"/>
        </w:rPr>
        <w:t>Таблица 3</w:t>
      </w:r>
      <w:r w:rsidRPr="00AF108C">
        <w:rPr>
          <w:rFonts w:ascii="Times New Roman" w:hAnsi="Times New Roman"/>
          <w:b/>
          <w:sz w:val="24"/>
          <w:szCs w:val="24"/>
          <w:lang w:eastAsia="ar-SA"/>
        </w:rPr>
        <w:t xml:space="preserve"> Узел цепной контактной подвески</w:t>
      </w:r>
    </w:p>
    <w:tbl>
      <w:tblPr>
        <w:tblOverlap w:val="never"/>
        <w:tblW w:w="0" w:type="auto"/>
        <w:jc w:val="center"/>
        <w:tblCellMar>
          <w:left w:w="10" w:type="dxa"/>
          <w:right w:w="10" w:type="dxa"/>
        </w:tblCellMar>
        <w:tblLook w:val="04A0" w:firstRow="1" w:lastRow="0" w:firstColumn="1" w:lastColumn="0" w:noHBand="0" w:noVBand="1"/>
      </w:tblPr>
      <w:tblGrid>
        <w:gridCol w:w="1303"/>
        <w:gridCol w:w="8608"/>
      </w:tblGrid>
      <w:tr w:rsidR="00AF108C" w:rsidRPr="00AF108C" w:rsidTr="00E160D3">
        <w:trPr>
          <w:trHeight w:hRule="exact" w:val="713"/>
          <w:jc w:val="center"/>
        </w:trPr>
        <w:tc>
          <w:tcPr>
            <w:tcW w:w="0" w:type="auto"/>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Номер варианта</w:t>
            </w:r>
          </w:p>
        </w:tc>
        <w:tc>
          <w:tcPr>
            <w:tcW w:w="0" w:type="auto"/>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Узел цепной контактной подвески</w:t>
            </w:r>
          </w:p>
        </w:tc>
      </w:tr>
      <w:tr w:rsidR="00AF108C" w:rsidRPr="00AF108C" w:rsidTr="00E160D3">
        <w:trPr>
          <w:trHeight w:hRule="exact" w:val="411"/>
          <w:jc w:val="center"/>
        </w:trPr>
        <w:tc>
          <w:tcPr>
            <w:tcW w:w="0" w:type="auto"/>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0" w:type="auto"/>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Анкеровка компенсированной цепной контактной подвески на перегоне (рис. 1).</w:t>
            </w:r>
          </w:p>
        </w:tc>
      </w:tr>
      <w:tr w:rsidR="00AF108C" w:rsidRPr="00AF108C" w:rsidTr="00E160D3">
        <w:trPr>
          <w:trHeight w:hRule="exact" w:val="559"/>
          <w:jc w:val="center"/>
        </w:trPr>
        <w:tc>
          <w:tcPr>
            <w:tcW w:w="0" w:type="auto"/>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w:t>
            </w:r>
          </w:p>
        </w:tc>
        <w:tc>
          <w:tcPr>
            <w:tcW w:w="0" w:type="auto"/>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Анкеровка полукомпенсированной цепной контактной подвески на боковых железнодорожных путях на железнодорожной стан</w:t>
            </w:r>
            <w:r w:rsidRPr="00AF108C">
              <w:rPr>
                <w:rFonts w:ascii="Times New Roman" w:hAnsi="Times New Roman"/>
                <w:sz w:val="24"/>
                <w:szCs w:val="24"/>
                <w:lang w:eastAsia="ar-SA"/>
              </w:rPr>
              <w:softHyphen/>
              <w:t>ции (рис. 2).</w:t>
            </w:r>
          </w:p>
        </w:tc>
      </w:tr>
      <w:tr w:rsidR="00AF108C" w:rsidRPr="00AF108C" w:rsidTr="00E160D3">
        <w:trPr>
          <w:trHeight w:hRule="exact" w:val="611"/>
          <w:jc w:val="center"/>
        </w:trPr>
        <w:tc>
          <w:tcPr>
            <w:tcW w:w="0" w:type="auto"/>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3</w:t>
            </w:r>
          </w:p>
        </w:tc>
        <w:tc>
          <w:tcPr>
            <w:tcW w:w="0" w:type="auto"/>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Средняя анкеровка компенсированной цепной контактной под</w:t>
            </w:r>
            <w:r w:rsidRPr="00AF108C">
              <w:rPr>
                <w:rFonts w:ascii="Times New Roman" w:hAnsi="Times New Roman"/>
                <w:sz w:val="24"/>
                <w:szCs w:val="24"/>
                <w:lang w:eastAsia="ar-SA"/>
              </w:rPr>
              <w:softHyphen/>
              <w:t>вески для перегона (рис. 3)</w:t>
            </w:r>
          </w:p>
        </w:tc>
      </w:tr>
      <w:tr w:rsidR="00AF108C" w:rsidRPr="00AF108C" w:rsidTr="00E160D3">
        <w:trPr>
          <w:trHeight w:hRule="exact" w:val="675"/>
          <w:jc w:val="center"/>
        </w:trPr>
        <w:tc>
          <w:tcPr>
            <w:tcW w:w="0" w:type="auto"/>
            <w:tcBorders>
              <w:top w:val="single" w:sz="4" w:space="0" w:color="auto"/>
              <w:left w:val="single" w:sz="4" w:space="0" w:color="auto"/>
              <w:bottom w:val="nil"/>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w:t>
            </w:r>
          </w:p>
        </w:tc>
        <w:tc>
          <w:tcPr>
            <w:tcW w:w="0" w:type="auto"/>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Средняя анкеровка полукомпенсированной цепной контактной подвески боковых железнодорожных путей железнодорожной станции (рис. 3)</w:t>
            </w:r>
          </w:p>
        </w:tc>
      </w:tr>
      <w:tr w:rsidR="00AF108C" w:rsidRPr="00AF108C" w:rsidTr="00E160D3">
        <w:trPr>
          <w:trHeight w:hRule="exact" w:val="699"/>
          <w:jc w:val="center"/>
        </w:trPr>
        <w:tc>
          <w:tcPr>
            <w:tcW w:w="0" w:type="auto"/>
            <w:tcBorders>
              <w:top w:val="single" w:sz="4" w:space="0" w:color="auto"/>
              <w:left w:val="single" w:sz="4" w:space="0" w:color="auto"/>
              <w:bottom w:val="single" w:sz="4" w:space="0" w:color="auto"/>
              <w:right w:val="nil"/>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Крепление несущего троса на неизолированной консоли и на жесткой поперечине (рис. 4, 5).</w:t>
            </w:r>
          </w:p>
        </w:tc>
      </w:tr>
    </w:tbl>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Электрические соединители служат для обеспечения надежного контакта проводов во всех случаях, когда требуется обеспечить их параллельное соединение или непрерывность </w:t>
      </w:r>
      <w:r w:rsidRPr="00AF108C">
        <w:rPr>
          <w:rFonts w:ascii="Times New Roman" w:hAnsi="Times New Roman"/>
          <w:sz w:val="24"/>
          <w:szCs w:val="24"/>
          <w:lang w:eastAsia="ar-SA"/>
        </w:rPr>
        <w:lastRenderedPageBreak/>
        <w:t>сечения вдоль элек</w:t>
      </w:r>
      <w:r w:rsidRPr="00AF108C">
        <w:rPr>
          <w:rFonts w:ascii="Times New Roman" w:hAnsi="Times New Roman"/>
          <w:sz w:val="24"/>
          <w:szCs w:val="24"/>
          <w:lang w:eastAsia="ar-SA"/>
        </w:rPr>
        <w:softHyphen/>
        <w:t>трифицированной линии, а также для обеспечения протекания тока по всем проводам.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Различные электрические соединения и шлейфы, предназначен</w:t>
      </w:r>
      <w:r w:rsidRPr="00AF108C">
        <w:rPr>
          <w:rFonts w:ascii="Times New Roman" w:hAnsi="Times New Roman"/>
          <w:sz w:val="24"/>
          <w:szCs w:val="24"/>
          <w:lang w:eastAsia="ar-SA"/>
        </w:rPr>
        <w:softHyphen/>
        <w:t>ные для подключения секционных разъединителей, разрядников и других аппаратов к проводам контактной сети, стыковые электриче</w:t>
      </w:r>
      <w:r w:rsidRPr="00AF108C">
        <w:rPr>
          <w:rFonts w:ascii="Times New Roman" w:hAnsi="Times New Roman"/>
          <w:sz w:val="24"/>
          <w:szCs w:val="24"/>
          <w:lang w:eastAsia="ar-SA"/>
        </w:rPr>
        <w:softHyphen/>
        <w:t>ские соединители рельсовой цепи выполняют из медных гибких не</w:t>
      </w:r>
      <w:r w:rsidRPr="00AF108C">
        <w:rPr>
          <w:rFonts w:ascii="Times New Roman" w:hAnsi="Times New Roman"/>
          <w:sz w:val="24"/>
          <w:szCs w:val="24"/>
          <w:lang w:eastAsia="ar-SA"/>
        </w:rPr>
        <w:softHyphen/>
        <w:t>изолированных многопроволочных проводов марки МГ.</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Провода МГ свивают из нескольких прядей, свитых, в свою очередь, из нескольких тонких медных проволок диаметром 0,52—0,97 мм. Этим обеспечивается большая гибкость проводов МГ по сравнению с прово</w:t>
      </w:r>
      <w:r w:rsidRPr="00AF108C">
        <w:rPr>
          <w:rFonts w:ascii="Times New Roman" w:hAnsi="Times New Roman"/>
          <w:sz w:val="24"/>
          <w:szCs w:val="24"/>
          <w:lang w:eastAsia="ar-SA"/>
        </w:rPr>
        <w:softHyphen/>
        <w:t>дами марки М. Основные данные медных гибких неизолированных про</w:t>
      </w:r>
      <w:r w:rsidRPr="00AF108C">
        <w:rPr>
          <w:rFonts w:ascii="Times New Roman" w:hAnsi="Times New Roman"/>
          <w:sz w:val="24"/>
          <w:szCs w:val="24"/>
          <w:lang w:eastAsia="ar-SA"/>
        </w:rPr>
        <w:softHyphen/>
        <w:t>водов МГ, применяемых в контактной сети, приведены в табл. 2.13 [5].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Звеньевые струны цепных подвесок изготавливают из сталемедной проволоки БСМ1 или БСМ2 диаметром 4 мм. Рессорные струны (тросы) выполняют из сталемедной проволоки диаметром 6 мм. Ос</w:t>
      </w:r>
      <w:r w:rsidRPr="00AF108C">
        <w:rPr>
          <w:rFonts w:ascii="Times New Roman" w:hAnsi="Times New Roman"/>
          <w:sz w:val="24"/>
          <w:szCs w:val="24"/>
          <w:lang w:eastAsia="ar-SA"/>
        </w:rPr>
        <w:softHyphen/>
        <w:t>новные данные биметаллических сталемедных проволок приведены в табл. 2.14 [5].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Арматура контактных сетей представляет собой комплекс деталей, предназначенных для крепления конструкций, фиксации проводов и тросов, сборки различных узлов контактной сети. Арматура должна обладать достаточной механической прочностью, хорошей сопрягаемостью, высокой надежностью и такой же коррозийной стойкостью, а для скоростного токосъема — еще и минимальной массой.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Все детали контактных сетей можно разделить на две группы: механическую и токопроводящую.</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 первой группе относятся детали, рассчитанные на чисто механические нагрузки. К ней относятся: клиновой зажим, цанговый зажим для несущего троса, седла, коуши вилочные, ушки разрезные и неразрезные и т.п.</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Ко второй группе относятся детали, рассчитанные на механиче</w:t>
      </w:r>
      <w:r w:rsidRPr="00AF108C">
        <w:rPr>
          <w:rFonts w:ascii="Times New Roman" w:hAnsi="Times New Roman"/>
          <w:sz w:val="24"/>
          <w:szCs w:val="24"/>
          <w:lang w:eastAsia="ar-SA"/>
        </w:rPr>
        <w:softHyphen/>
        <w:t>ские и электрические нагрузки. К ней относятся: цанговые стыковые зажимы для стыкования несущего троса, овальные соединители, стыковые зажимы для контактного провода, струновые, соедини</w:t>
      </w:r>
      <w:r w:rsidRPr="00AF108C">
        <w:rPr>
          <w:rFonts w:ascii="Times New Roman" w:hAnsi="Times New Roman"/>
          <w:sz w:val="24"/>
          <w:szCs w:val="24"/>
          <w:lang w:eastAsia="ar-SA"/>
        </w:rPr>
        <w:softHyphen/>
        <w:t>тельные и переходные зажимы. По материалу изготовления детали арматуры делятся на чугунные (ковкий или серый чугун), стальные, из цветных металлов и их сплавов (медь, бронза, алюминий, латунь).</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Изделия из чугуна имеют защитное антикоррозийное покрытие — горячее оцинкование, а из стали — электролитическое оцинкование с последующим хромированием.</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Выбрать материал и сечение проводов для простых и рессорных струн опорного узла цепной контактной подвески для главных железнодорожных путей железнодорожной станции.</w:t>
      </w:r>
    </w:p>
    <w:p w:rsidR="00AF108C" w:rsidRPr="00AF108C" w:rsidRDefault="00AF108C" w:rsidP="00926AE1">
      <w:pPr>
        <w:widowControl w:val="0"/>
        <w:numPr>
          <w:ilvl w:val="0"/>
          <w:numId w:val="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Выбрать детали для заданного узла, пользуясь [9] и занести их в табл. 4.</w:t>
      </w:r>
    </w:p>
    <w:p w:rsidR="00AF108C" w:rsidRPr="00AF108C" w:rsidRDefault="00AF108C" w:rsidP="00926AE1">
      <w:pPr>
        <w:widowControl w:val="0"/>
        <w:numPr>
          <w:ilvl w:val="0"/>
          <w:numId w:val="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Выбрать деталь для стыкования контактного провода и соединения несущего троса и занести их в табл. 4.</w:t>
      </w:r>
    </w:p>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Детали для узлов контактной подвески</w:t>
      </w:r>
    </w:p>
    <w:tbl>
      <w:tblPr>
        <w:tblOverlap w:val="never"/>
        <w:tblW w:w="0" w:type="auto"/>
        <w:jc w:val="center"/>
        <w:tblCellMar>
          <w:left w:w="10" w:type="dxa"/>
          <w:right w:w="10" w:type="dxa"/>
        </w:tblCellMar>
        <w:tblLook w:val="04A0" w:firstRow="1" w:lastRow="0" w:firstColumn="1" w:lastColumn="0" w:noHBand="0" w:noVBand="1"/>
      </w:tblPr>
      <w:tblGrid>
        <w:gridCol w:w="2407"/>
        <w:gridCol w:w="1987"/>
        <w:gridCol w:w="1756"/>
        <w:gridCol w:w="2470"/>
        <w:gridCol w:w="1291"/>
      </w:tblGrid>
      <w:tr w:rsidR="00AF108C" w:rsidRPr="00AF108C" w:rsidTr="00E160D3">
        <w:trPr>
          <w:trHeight w:hRule="exact" w:val="703"/>
          <w:jc w:val="center"/>
        </w:trPr>
        <w:tc>
          <w:tcPr>
            <w:tcW w:w="0" w:type="auto"/>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Узел подвески, детали для узла</w:t>
            </w:r>
          </w:p>
        </w:tc>
        <w:tc>
          <w:tcPr>
            <w:tcW w:w="0" w:type="auto"/>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Наименование детали</w:t>
            </w:r>
          </w:p>
        </w:tc>
        <w:tc>
          <w:tcPr>
            <w:tcW w:w="0" w:type="auto"/>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 детали по каталогу</w:t>
            </w:r>
          </w:p>
        </w:tc>
        <w:tc>
          <w:tcPr>
            <w:tcW w:w="2470"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Материал детали</w:t>
            </w:r>
          </w:p>
        </w:tc>
        <w:tc>
          <w:tcPr>
            <w:tcW w:w="0" w:type="auto"/>
            <w:tcBorders>
              <w:top w:val="single" w:sz="4" w:space="0" w:color="auto"/>
              <w:left w:val="single" w:sz="4" w:space="0" w:color="auto"/>
              <w:bottom w:val="nil"/>
              <w:right w:val="single" w:sz="4" w:space="0" w:color="auto"/>
            </w:tcBorders>
            <w:shd w:val="clear" w:color="auto" w:fill="FFFFFF"/>
            <w:vAlign w:val="center"/>
            <w:hideMark/>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Примечание</w:t>
            </w:r>
          </w:p>
        </w:tc>
      </w:tr>
      <w:tr w:rsidR="00AF108C" w:rsidRPr="00AF108C" w:rsidTr="00E160D3">
        <w:trPr>
          <w:trHeight w:hRule="exact" w:val="302"/>
          <w:jc w:val="center"/>
        </w:trPr>
        <w:tc>
          <w:tcPr>
            <w:tcW w:w="0" w:type="auto"/>
            <w:tcBorders>
              <w:top w:val="single" w:sz="4" w:space="0" w:color="auto"/>
              <w:left w:val="single" w:sz="4" w:space="0" w:color="auto"/>
              <w:bottom w:val="nil"/>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tcBorders>
              <w:top w:val="single" w:sz="4" w:space="0" w:color="auto"/>
              <w:left w:val="single" w:sz="4" w:space="0" w:color="auto"/>
              <w:bottom w:val="nil"/>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tcBorders>
              <w:top w:val="single" w:sz="4" w:space="0" w:color="auto"/>
              <w:left w:val="single" w:sz="4" w:space="0" w:color="auto"/>
              <w:bottom w:val="nil"/>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2470" w:type="dxa"/>
            <w:tcBorders>
              <w:top w:val="single" w:sz="4" w:space="0" w:color="auto"/>
              <w:left w:val="single" w:sz="4" w:space="0" w:color="auto"/>
              <w:bottom w:val="nil"/>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tcBorders>
              <w:top w:val="single" w:sz="4" w:space="0" w:color="auto"/>
              <w:left w:val="single" w:sz="4" w:space="0" w:color="auto"/>
              <w:bottom w:val="nil"/>
              <w:right w:val="single" w:sz="4" w:space="0" w:color="auto"/>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rPr>
          <w:trHeight w:hRule="exact" w:val="331"/>
          <w:jc w:val="center"/>
        </w:trPr>
        <w:tc>
          <w:tcPr>
            <w:tcW w:w="0" w:type="auto"/>
            <w:tcBorders>
              <w:top w:val="single" w:sz="4" w:space="0" w:color="auto"/>
              <w:left w:val="single" w:sz="4" w:space="0" w:color="auto"/>
              <w:bottom w:val="single" w:sz="4" w:space="0" w:color="auto"/>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2470" w:type="dxa"/>
            <w:tcBorders>
              <w:top w:val="single" w:sz="4" w:space="0" w:color="auto"/>
              <w:left w:val="single" w:sz="4" w:space="0" w:color="auto"/>
              <w:bottom w:val="single" w:sz="4" w:space="0" w:color="auto"/>
              <w:right w:val="nil"/>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r>
    </w:tbl>
    <w:p w:rsidR="00AF108C" w:rsidRPr="00AF108C" w:rsidRDefault="00AF108C" w:rsidP="00926AE1">
      <w:pPr>
        <w:widowControl w:val="0"/>
        <w:numPr>
          <w:ilvl w:val="0"/>
          <w:numId w:val="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Описать назначение и место установки продольных и поперечных электрических соединителей.</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Содержание отчета:</w:t>
      </w:r>
    </w:p>
    <w:p w:rsidR="00AF108C" w:rsidRPr="00AF108C" w:rsidRDefault="00AF108C" w:rsidP="00926AE1">
      <w:pPr>
        <w:widowControl w:val="0"/>
        <w:numPr>
          <w:ilvl w:val="0"/>
          <w:numId w:val="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 xml:space="preserve">Описание выбора материала и сечения проводов для простых и рессорных струн опорного узла цепной контактной подвески для главных железнодорожных путей </w:t>
      </w:r>
      <w:r w:rsidRPr="00AF108C">
        <w:rPr>
          <w:rFonts w:ascii="Times New Roman" w:eastAsia="Calibri" w:hAnsi="Times New Roman"/>
          <w:sz w:val="24"/>
          <w:szCs w:val="24"/>
        </w:rPr>
        <w:lastRenderedPageBreak/>
        <w:t>железнодорожной станции.</w:t>
      </w:r>
    </w:p>
    <w:p w:rsidR="00AF108C" w:rsidRPr="00AF108C" w:rsidRDefault="00AF108C" w:rsidP="00926AE1">
      <w:pPr>
        <w:widowControl w:val="0"/>
        <w:numPr>
          <w:ilvl w:val="0"/>
          <w:numId w:val="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выбора деталей для заданного узла цепной контактной подвески.</w:t>
      </w:r>
    </w:p>
    <w:p w:rsidR="00AF108C" w:rsidRPr="00AF108C" w:rsidRDefault="00AF108C" w:rsidP="00926AE1">
      <w:pPr>
        <w:widowControl w:val="0"/>
        <w:numPr>
          <w:ilvl w:val="0"/>
          <w:numId w:val="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выбора деталей для стыкования контактного провода и соединения несущего троса.</w:t>
      </w:r>
    </w:p>
    <w:p w:rsidR="00AF108C" w:rsidRPr="00AF108C" w:rsidRDefault="00AF108C" w:rsidP="00926AE1">
      <w:pPr>
        <w:widowControl w:val="0"/>
        <w:numPr>
          <w:ilvl w:val="0"/>
          <w:numId w:val="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Формулировка назначения продольных и поперечных электри</w:t>
      </w:r>
      <w:r w:rsidRPr="00AF108C">
        <w:rPr>
          <w:rFonts w:ascii="Times New Roman" w:eastAsia="Calibri" w:hAnsi="Times New Roman"/>
          <w:sz w:val="24"/>
          <w:szCs w:val="24"/>
        </w:rPr>
        <w:softHyphen/>
        <w:t>ческих соединителей и места их установки.</w:t>
      </w:r>
    </w:p>
    <w:p w:rsidR="00AF108C" w:rsidRPr="00AF108C" w:rsidRDefault="00AF108C" w:rsidP="00926AE1">
      <w:pPr>
        <w:widowControl w:val="0"/>
        <w:numPr>
          <w:ilvl w:val="0"/>
          <w:numId w:val="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Выводы.</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Контрольные вопросы:</w:t>
      </w:r>
    </w:p>
    <w:p w:rsidR="00AF108C" w:rsidRPr="00AF108C" w:rsidRDefault="00AF108C" w:rsidP="00926AE1">
      <w:pPr>
        <w:widowControl w:val="0"/>
        <w:numPr>
          <w:ilvl w:val="0"/>
          <w:numId w:val="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Какие нагрузки воспринимают детали контактной сети?</w:t>
      </w:r>
    </w:p>
    <w:p w:rsidR="00AF108C" w:rsidRPr="00AF108C" w:rsidRDefault="00AF108C" w:rsidP="00926AE1">
      <w:pPr>
        <w:widowControl w:val="0"/>
        <w:numPr>
          <w:ilvl w:val="0"/>
          <w:numId w:val="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Объясните назначение и виды электрических соединителей.</w:t>
      </w:r>
    </w:p>
    <w:p w:rsidR="00AF108C" w:rsidRPr="00AF108C" w:rsidRDefault="00AF108C" w:rsidP="00926AE1">
      <w:pPr>
        <w:widowControl w:val="0"/>
        <w:numPr>
          <w:ilvl w:val="0"/>
          <w:numId w:val="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Какими способами можно сделать эластичность цепной кон</w:t>
      </w:r>
      <w:r w:rsidRPr="00AF108C">
        <w:rPr>
          <w:rFonts w:ascii="Times New Roman" w:eastAsia="Calibri" w:hAnsi="Times New Roman"/>
          <w:sz w:val="24"/>
          <w:szCs w:val="24"/>
        </w:rPr>
        <w:softHyphen/>
        <w:t>тактной подвески равномерной?</w:t>
      </w:r>
    </w:p>
    <w:p w:rsidR="00AF108C" w:rsidRPr="00AF108C" w:rsidRDefault="00AF108C" w:rsidP="00926AE1">
      <w:pPr>
        <w:widowControl w:val="0"/>
        <w:numPr>
          <w:ilvl w:val="0"/>
          <w:numId w:val="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Почему для несущих тросов можно применять материалы, не обладающие высокой проводимостью?</w:t>
      </w:r>
    </w:p>
    <w:p w:rsidR="00AF108C" w:rsidRPr="00AF108C" w:rsidRDefault="00AF108C" w:rsidP="00926AE1">
      <w:pPr>
        <w:widowControl w:val="0"/>
        <w:numPr>
          <w:ilvl w:val="0"/>
          <w:numId w:val="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Сформулируйте понятия назначения и типов средних анкеровок.</w:t>
      </w:r>
    </w:p>
    <w:p w:rsidR="00AF108C" w:rsidRPr="00AF108C" w:rsidRDefault="00AF108C" w:rsidP="00926AE1">
      <w:pPr>
        <w:widowControl w:val="0"/>
        <w:numPr>
          <w:ilvl w:val="0"/>
          <w:numId w:val="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 xml:space="preserve">От чего зависит способ крепления несущего троса на поддерживающей конструкции? </w:t>
      </w:r>
    </w:p>
    <w:p w:rsidR="00AF108C" w:rsidRPr="00AF108C" w:rsidRDefault="00AF108C" w:rsidP="00AF108C">
      <w:pPr>
        <w:spacing w:after="0" w:line="240" w:lineRule="auto"/>
        <w:ind w:left="720"/>
        <w:rPr>
          <w:rFonts w:ascii="Times New Roman" w:hAnsi="Times New Roman"/>
          <w:b/>
          <w:bCs/>
          <w:sz w:val="24"/>
          <w:szCs w:val="24"/>
          <w:lang w:eastAsia="ar-SA"/>
        </w:rPr>
      </w:pPr>
    </w:p>
    <w:p w:rsidR="00AF108C" w:rsidRPr="00AF108C" w:rsidRDefault="00AF108C" w:rsidP="00AF108C">
      <w:pPr>
        <w:spacing w:after="0" w:line="240" w:lineRule="auto"/>
        <w:ind w:left="720"/>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11.3 Токовые защиты</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Тема: «</w:t>
      </w:r>
      <w:r w:rsidRPr="00AF108C">
        <w:rPr>
          <w:rFonts w:ascii="Times New Roman" w:hAnsi="Times New Roman"/>
          <w:b/>
          <w:sz w:val="24"/>
          <w:szCs w:val="24"/>
          <w:lang w:eastAsia="ar-SA"/>
        </w:rPr>
        <w:t>Изучение схемы МТЗ  линии»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xml:space="preserve"> научиться выбирать фиксаторы для промежуточных, переходных опор и опор расположенных под мостом.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исходные данные выбираются из табл. 5 согласно положению фамилии обучающегося в журнале.</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Таблица 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Исходные данные</w:t>
      </w:r>
    </w:p>
    <w:tbl>
      <w:tblPr>
        <w:tblOverlap w:val="never"/>
        <w:tblW w:w="0" w:type="auto"/>
        <w:jc w:val="center"/>
        <w:tblCellMar>
          <w:left w:w="10" w:type="dxa"/>
          <w:right w:w="10" w:type="dxa"/>
        </w:tblCellMar>
        <w:tblLook w:val="0000" w:firstRow="0" w:lastRow="0" w:firstColumn="0" w:lastColumn="0" w:noHBand="0" w:noVBand="0"/>
      </w:tblPr>
      <w:tblGrid>
        <w:gridCol w:w="2912"/>
        <w:gridCol w:w="674"/>
        <w:gridCol w:w="548"/>
        <w:gridCol w:w="726"/>
        <w:gridCol w:w="714"/>
        <w:gridCol w:w="643"/>
        <w:gridCol w:w="593"/>
        <w:gridCol w:w="611"/>
        <w:gridCol w:w="500"/>
        <w:gridCol w:w="813"/>
        <w:gridCol w:w="1177"/>
      </w:tblGrid>
      <w:tr w:rsidR="00AF108C" w:rsidRPr="00AF108C" w:rsidTr="00E160D3">
        <w:trPr>
          <w:trHeight w:hRule="exact" w:val="479"/>
          <w:jc w:val="center"/>
        </w:trPr>
        <w:tc>
          <w:tcPr>
            <w:tcW w:w="3069"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Вариант Рельеф</w:t>
            </w:r>
          </w:p>
        </w:tc>
        <w:tc>
          <w:tcPr>
            <w:tcW w:w="69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w:t>
            </w:r>
          </w:p>
        </w:tc>
        <w:tc>
          <w:tcPr>
            <w:tcW w:w="562"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w:t>
            </w:r>
          </w:p>
        </w:tc>
        <w:tc>
          <w:tcPr>
            <w:tcW w:w="74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w:t>
            </w:r>
          </w:p>
        </w:tc>
        <w:tc>
          <w:tcPr>
            <w:tcW w:w="731"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w:t>
            </w:r>
          </w:p>
        </w:tc>
        <w:tc>
          <w:tcPr>
            <w:tcW w:w="655"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w:t>
            </w:r>
          </w:p>
        </w:tc>
        <w:tc>
          <w:tcPr>
            <w:tcW w:w="61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w:t>
            </w:r>
          </w:p>
        </w:tc>
        <w:tc>
          <w:tcPr>
            <w:tcW w:w="63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w:t>
            </w:r>
          </w:p>
        </w:tc>
        <w:tc>
          <w:tcPr>
            <w:tcW w:w="40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w:t>
            </w:r>
          </w:p>
        </w:tc>
        <w:tc>
          <w:tcPr>
            <w:tcW w:w="83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w:t>
            </w:r>
          </w:p>
        </w:tc>
        <w:tc>
          <w:tcPr>
            <w:tcW w:w="1242"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w:t>
            </w:r>
          </w:p>
        </w:tc>
      </w:tr>
      <w:tr w:rsidR="00AF108C" w:rsidRPr="00AF108C" w:rsidTr="00E160D3">
        <w:trPr>
          <w:trHeight w:hRule="exact" w:val="429"/>
          <w:jc w:val="center"/>
        </w:trPr>
        <w:tc>
          <w:tcPr>
            <w:tcW w:w="3069"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Кривая R, м</w:t>
            </w:r>
          </w:p>
        </w:tc>
        <w:tc>
          <w:tcPr>
            <w:tcW w:w="69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300</w:t>
            </w:r>
          </w:p>
        </w:tc>
        <w:tc>
          <w:tcPr>
            <w:tcW w:w="562"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700</w:t>
            </w:r>
          </w:p>
        </w:tc>
        <w:tc>
          <w:tcPr>
            <w:tcW w:w="74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1200</w:t>
            </w:r>
          </w:p>
        </w:tc>
        <w:tc>
          <w:tcPr>
            <w:tcW w:w="731"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1400</w:t>
            </w:r>
          </w:p>
        </w:tc>
        <w:tc>
          <w:tcPr>
            <w:tcW w:w="655"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1100</w:t>
            </w:r>
          </w:p>
        </w:tc>
        <w:tc>
          <w:tcPr>
            <w:tcW w:w="61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500</w:t>
            </w:r>
          </w:p>
        </w:tc>
        <w:tc>
          <w:tcPr>
            <w:tcW w:w="63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900</w:t>
            </w:r>
          </w:p>
        </w:tc>
        <w:tc>
          <w:tcPr>
            <w:tcW w:w="40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1500</w:t>
            </w:r>
          </w:p>
        </w:tc>
        <w:tc>
          <w:tcPr>
            <w:tcW w:w="83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1800</w:t>
            </w:r>
          </w:p>
        </w:tc>
        <w:tc>
          <w:tcPr>
            <w:tcW w:w="1242"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800</w:t>
            </w:r>
          </w:p>
        </w:tc>
      </w:tr>
      <w:tr w:rsidR="00AF108C" w:rsidRPr="00AF108C" w:rsidTr="00E160D3">
        <w:trPr>
          <w:trHeight w:hRule="exact" w:val="567"/>
          <w:jc w:val="center"/>
        </w:trPr>
        <w:tc>
          <w:tcPr>
            <w:tcW w:w="3069"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Длина пролета, м</w:t>
            </w:r>
          </w:p>
        </w:tc>
        <w:tc>
          <w:tcPr>
            <w:tcW w:w="69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w:t>
            </w:r>
          </w:p>
        </w:tc>
        <w:tc>
          <w:tcPr>
            <w:tcW w:w="562"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50</w:t>
            </w:r>
          </w:p>
        </w:tc>
        <w:tc>
          <w:tcPr>
            <w:tcW w:w="74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w:t>
            </w:r>
          </w:p>
        </w:tc>
        <w:tc>
          <w:tcPr>
            <w:tcW w:w="731"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70</w:t>
            </w:r>
          </w:p>
        </w:tc>
        <w:tc>
          <w:tcPr>
            <w:tcW w:w="655"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70</w:t>
            </w:r>
          </w:p>
        </w:tc>
        <w:tc>
          <w:tcPr>
            <w:tcW w:w="61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35</w:t>
            </w:r>
          </w:p>
        </w:tc>
        <w:tc>
          <w:tcPr>
            <w:tcW w:w="63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50</w:t>
            </w:r>
          </w:p>
        </w:tc>
        <w:tc>
          <w:tcPr>
            <w:tcW w:w="40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65</w:t>
            </w:r>
          </w:p>
        </w:tc>
        <w:tc>
          <w:tcPr>
            <w:tcW w:w="83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70</w:t>
            </w:r>
          </w:p>
        </w:tc>
        <w:tc>
          <w:tcPr>
            <w:tcW w:w="1242"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w:t>
            </w:r>
          </w:p>
        </w:tc>
      </w:tr>
      <w:tr w:rsidR="00AF108C" w:rsidRPr="00AF108C" w:rsidTr="00E160D3">
        <w:trPr>
          <w:trHeight w:hRule="exact" w:val="291"/>
          <w:jc w:val="center"/>
        </w:trPr>
        <w:tc>
          <w:tcPr>
            <w:tcW w:w="3069"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Скорость ветра, м/с</w:t>
            </w:r>
          </w:p>
        </w:tc>
        <w:tc>
          <w:tcPr>
            <w:tcW w:w="69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w:t>
            </w:r>
          </w:p>
        </w:tc>
        <w:tc>
          <w:tcPr>
            <w:tcW w:w="562"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25</w:t>
            </w:r>
          </w:p>
        </w:tc>
        <w:tc>
          <w:tcPr>
            <w:tcW w:w="74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29</w:t>
            </w:r>
          </w:p>
        </w:tc>
        <w:tc>
          <w:tcPr>
            <w:tcW w:w="731"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32</w:t>
            </w:r>
          </w:p>
        </w:tc>
        <w:tc>
          <w:tcPr>
            <w:tcW w:w="655"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36</w:t>
            </w:r>
          </w:p>
        </w:tc>
        <w:tc>
          <w:tcPr>
            <w:tcW w:w="61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w:t>
            </w:r>
          </w:p>
        </w:tc>
        <w:tc>
          <w:tcPr>
            <w:tcW w:w="630"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25</w:t>
            </w:r>
          </w:p>
        </w:tc>
        <w:tc>
          <w:tcPr>
            <w:tcW w:w="404"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29</w:t>
            </w:r>
          </w:p>
        </w:tc>
        <w:tc>
          <w:tcPr>
            <w:tcW w:w="838" w:type="dxa"/>
            <w:tcBorders>
              <w:top w:val="single" w:sz="4" w:space="0" w:color="auto"/>
              <w:lef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32</w:t>
            </w:r>
          </w:p>
        </w:tc>
        <w:tc>
          <w:tcPr>
            <w:tcW w:w="1242"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36</w:t>
            </w:r>
          </w:p>
        </w:tc>
      </w:tr>
      <w:tr w:rsidR="00AF108C" w:rsidRPr="00AF108C" w:rsidTr="00E160D3">
        <w:trPr>
          <w:trHeight w:hRule="exact" w:val="828"/>
          <w:jc w:val="center"/>
        </w:trPr>
        <w:tc>
          <w:tcPr>
            <w:tcW w:w="10183" w:type="dxa"/>
            <w:gridSpan w:val="11"/>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Возвышение наружного рельса над внутренним для всех вариантов принять 40 мм</w:t>
            </w:r>
          </w:p>
        </w:tc>
      </w:tr>
    </w:tbl>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Краткие теоретические сведения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Устройства, с помощью которых контактные провода удерживаются в горизонтальной плоскости в требуемом положении относительно оси железнодорожного пути (оси токоприемника), называются фиксаторами.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главных железнодорожных путях перегонов и железнодорожных станций и приемоотправочных железнодорожных путях, где скорость движения превышает 50 км/ч, устанавливают сочлененные фиксаторы, состоящие из основных и легких дополнительных стержней, связанных непосредственно с контактным проводом.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Прямые фиксаторы используют при минусовых (к опоре) зигзагах контактного провода или при горизонтальном усилии, направленном от опоры в случае изменения направления контактного провода; обратные фиксаторы — при плюсовых (от опоры) зигзагах контактного провода или горизонтальном усилии к опоре (поддерживающему устройству).</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При больших усилиях (более 200 Н) от изменения направления контактного провода на внешней стороне кривой монтируют гибкие фиксаторы. В Правилах устройства и технической </w:t>
      </w:r>
      <w:r w:rsidRPr="00AF108C">
        <w:rPr>
          <w:rFonts w:ascii="Times New Roman" w:hAnsi="Times New Roman"/>
          <w:sz w:val="24"/>
          <w:szCs w:val="24"/>
          <w:lang w:eastAsia="ar-SA"/>
        </w:rPr>
        <w:lastRenderedPageBreak/>
        <w:t>эксплуатации контактной сети [2] определены условия установки гибких фиксато</w:t>
      </w:r>
      <w:r w:rsidRPr="00AF108C">
        <w:rPr>
          <w:rFonts w:ascii="Times New Roman" w:hAnsi="Times New Roman"/>
          <w:sz w:val="24"/>
          <w:szCs w:val="24"/>
          <w:lang w:eastAsia="ar-SA"/>
        </w:rPr>
        <w:softHyphen/>
        <w:t>ров. Эти условия приведены в табл. 6.</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 обозначениях фиксаторов буквы и цифры указывают на его конструкцию, напряжение в контактной сети, для которого он предназначен, и геометрические размеры: Ф — фиксатор, П — прямой,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О</w:t>
      </w:r>
      <w:r w:rsidRPr="00AF108C">
        <w:rPr>
          <w:rFonts w:ascii="Times New Roman" w:hAnsi="Times New Roman"/>
          <w:sz w:val="24"/>
          <w:szCs w:val="24"/>
          <w:lang w:eastAsia="ar-SA"/>
        </w:rPr>
        <w:tab/>
        <w:t>— обратный, А — анкеруемой ветви, Т — троса анкеруемой ветви, Г — гибкий, С — воздушных стрелок, Р — ромбовидных подвесок, И — изолированных консолей, У — усиленный, цифра 3 — на напря</w:t>
      </w:r>
      <w:r w:rsidRPr="00AF108C">
        <w:rPr>
          <w:rFonts w:ascii="Times New Roman" w:hAnsi="Times New Roman"/>
          <w:sz w:val="24"/>
          <w:szCs w:val="24"/>
          <w:lang w:eastAsia="ar-SA"/>
        </w:rPr>
        <w:softHyphen/>
        <w:t>жение 3 кВ (для линий постоянного тока), 25 — на напряжение 25 кВ (для линий переменного тока); римские цифры I, II, III и т.д. — ха</w:t>
      </w:r>
      <w:r w:rsidRPr="00AF108C">
        <w:rPr>
          <w:rFonts w:ascii="Times New Roman" w:hAnsi="Times New Roman"/>
          <w:sz w:val="24"/>
          <w:szCs w:val="24"/>
          <w:lang w:eastAsia="ar-SA"/>
        </w:rPr>
        <w:softHyphen/>
        <w:t>рактеризуют длину основного стержня фиксатора.</w: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Условия установки гибких фиксаторов</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5"/>
        <w:gridCol w:w="1768"/>
        <w:gridCol w:w="1996"/>
        <w:gridCol w:w="1996"/>
        <w:gridCol w:w="1996"/>
      </w:tblGrid>
      <w:tr w:rsidR="00AF108C" w:rsidRPr="00AF108C" w:rsidTr="00E160D3">
        <w:trPr>
          <w:cantSplit/>
          <w:trHeight w:hRule="exact" w:val="1086"/>
          <w:jc w:val="center"/>
        </w:trPr>
        <w:tc>
          <w:tcPr>
            <w:tcW w:w="2155" w:type="dxa"/>
            <w:vMerge w:val="restart"/>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Расчетная скорость ветра, м/с</w:t>
            </w:r>
          </w:p>
        </w:tc>
        <w:tc>
          <w:tcPr>
            <w:tcW w:w="0" w:type="auto"/>
            <w:gridSpan w:val="4"/>
            <w:shd w:val="clear" w:color="auto" w:fill="FFFFFF"/>
            <w:vAlign w:val="center"/>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Максимальный радиус кривой, м, при котором производится установка гибких фиксаторов, при длине пролета, м</w:t>
            </w:r>
          </w:p>
        </w:tc>
      </w:tr>
      <w:tr w:rsidR="00AF108C" w:rsidRPr="00AF108C" w:rsidTr="00E160D3">
        <w:trPr>
          <w:cantSplit/>
          <w:trHeight w:hRule="exact" w:val="302"/>
          <w:jc w:val="center"/>
        </w:trPr>
        <w:tc>
          <w:tcPr>
            <w:tcW w:w="2155" w:type="dxa"/>
            <w:vMerge/>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p>
        </w:tc>
        <w:tc>
          <w:tcPr>
            <w:tcW w:w="0" w:type="auto"/>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40</w:t>
            </w:r>
          </w:p>
        </w:tc>
        <w:tc>
          <w:tcPr>
            <w:tcW w:w="0" w:type="auto"/>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50</w:t>
            </w:r>
          </w:p>
        </w:tc>
        <w:tc>
          <w:tcPr>
            <w:tcW w:w="0" w:type="auto"/>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60</w:t>
            </w:r>
          </w:p>
        </w:tc>
        <w:tc>
          <w:tcPr>
            <w:tcW w:w="0" w:type="auto"/>
            <w:shd w:val="clear" w:color="auto" w:fill="FFFFFF"/>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70</w:t>
            </w:r>
          </w:p>
        </w:tc>
      </w:tr>
      <w:tr w:rsidR="00AF108C" w:rsidRPr="00AF108C" w:rsidTr="00E160D3">
        <w:trPr>
          <w:cantSplit/>
          <w:trHeight w:hRule="exact" w:val="427"/>
          <w:jc w:val="center"/>
        </w:trPr>
        <w:tc>
          <w:tcPr>
            <w:tcW w:w="215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До 25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900/1150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1000/1150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1100/1250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1150/1350</w:t>
            </w:r>
          </w:p>
        </w:tc>
      </w:tr>
      <w:tr w:rsidR="00AF108C" w:rsidRPr="00AF108C" w:rsidTr="00E160D3">
        <w:trPr>
          <w:cantSplit/>
          <w:trHeight w:hRule="exact" w:val="424"/>
          <w:jc w:val="center"/>
        </w:trPr>
        <w:tc>
          <w:tcPr>
            <w:tcW w:w="215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750/850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800/950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850/1050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900/1100</w:t>
            </w:r>
          </w:p>
          <w:p w:rsidR="00AF108C" w:rsidRPr="00AF108C" w:rsidRDefault="00AF108C" w:rsidP="00AF108C">
            <w:pPr>
              <w:spacing w:after="0" w:line="240" w:lineRule="auto"/>
              <w:jc w:val="center"/>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cantSplit/>
          <w:trHeight w:hRule="exact" w:val="416"/>
          <w:jc w:val="center"/>
        </w:trPr>
        <w:tc>
          <w:tcPr>
            <w:tcW w:w="215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600/750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650/800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650/850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-/850</w:t>
            </w:r>
          </w:p>
        </w:tc>
      </w:tr>
      <w:tr w:rsidR="00AF108C" w:rsidRPr="00AF108C" w:rsidTr="00E160D3">
        <w:trPr>
          <w:cantSplit/>
          <w:trHeight w:hRule="exact" w:val="421"/>
          <w:jc w:val="center"/>
        </w:trPr>
        <w:tc>
          <w:tcPr>
            <w:tcW w:w="215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500/600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500/650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550/700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w:t>
            </w:r>
          </w:p>
        </w:tc>
      </w:tr>
      <w:tr w:rsidR="00AF108C" w:rsidRPr="00AF108C" w:rsidTr="00E160D3">
        <w:trPr>
          <w:cantSplit/>
          <w:trHeight w:hRule="exact" w:val="427"/>
          <w:jc w:val="center"/>
        </w:trPr>
        <w:tc>
          <w:tcPr>
            <w:tcW w:w="215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400/500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450/550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w:t>
            </w:r>
          </w:p>
        </w:tc>
      </w:tr>
      <w:tr w:rsidR="00AF108C" w:rsidRPr="00AF108C" w:rsidTr="00E160D3">
        <w:trPr>
          <w:cantSplit/>
          <w:trHeight w:hRule="exact" w:val="419"/>
          <w:jc w:val="center"/>
        </w:trPr>
        <w:tc>
          <w:tcPr>
            <w:tcW w:w="215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350/450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350/450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w:t>
            </w:r>
          </w:p>
        </w:tc>
      </w:tr>
    </w:tbl>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Примечания. В числителе указаны радиусы для одного контактного провода, в знаменателе — для двух. Прочерки означают, что в этих условиях установка гибких фиксаторов не допускается.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Длины основных стержней фиксаторов выбирают в зависимости от габарита установки опор, направления зигзага контактного провода, длины дополнительного стержня. Длина дополнительного стерж</w:t>
      </w:r>
      <w:r w:rsidRPr="00AF108C">
        <w:rPr>
          <w:rFonts w:ascii="Times New Roman" w:hAnsi="Times New Roman"/>
          <w:sz w:val="24"/>
          <w:szCs w:val="24"/>
          <w:lang w:eastAsia="ar-SA"/>
        </w:rPr>
        <w:softHyphen/>
        <w:t>ня принята 1200 мм.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Фиксаторы для изолированных консолей отличаются от фиксаторов для неизолированных консолей тем, что на конце основного стержня, обращенном к консоли, вместо стержня с нарезкой для соединения с изолятором приварено ушко для соединения с консолью.</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Габарит опор и сооружений — это расстояние от оси крайнего железнодорожного пути до внутреннего края фундаментов или опор контактной сети. На перегонах и железнодорожных станциях это расстояние должно быть не менее 3,1 м, а в снегозаносимых выемках и на выходах из них на длине 100 м не менее 5,7 м. На кривых участ</w:t>
      </w:r>
      <w:r w:rsidRPr="00AF108C">
        <w:rPr>
          <w:rFonts w:ascii="Times New Roman" w:hAnsi="Times New Roman"/>
          <w:sz w:val="24"/>
          <w:szCs w:val="24"/>
          <w:lang w:eastAsia="ar-SA"/>
        </w:rPr>
        <w:softHyphen/>
        <w:t>ках железнодорожного пути указанные расстояния увеличиваются в соответствии с габаритным уширением.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Определить габарит опор контактной сети следует, пользуясь табл. 7.</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Определение габаритов опор контактной сети</w:t>
      </w:r>
    </w:p>
    <w:tbl>
      <w:tblPr>
        <w:tblOverlap w:val="neve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47"/>
        <w:gridCol w:w="1575"/>
        <w:gridCol w:w="3243"/>
        <w:gridCol w:w="754"/>
        <w:gridCol w:w="388"/>
        <w:gridCol w:w="1540"/>
        <w:gridCol w:w="580"/>
      </w:tblGrid>
      <w:tr w:rsidR="00AF108C" w:rsidRPr="00AF108C" w:rsidTr="00E160D3">
        <w:trPr>
          <w:trHeight w:hRule="exact" w:val="1852"/>
          <w:jc w:val="center"/>
        </w:trPr>
        <w:tc>
          <w:tcPr>
            <w:tcW w:w="1847" w:type="dxa"/>
            <w:vMerge w:val="restart"/>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Радиус кривой, м</w:t>
            </w:r>
          </w:p>
        </w:tc>
        <w:tc>
          <w:tcPr>
            <w:tcW w:w="1575" w:type="dxa"/>
            <w:vMerge w:val="restart"/>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Расстояние Г (габарит) на прямом участке пути, мм</w:t>
            </w:r>
          </w:p>
        </w:tc>
        <w:tc>
          <w:tcPr>
            <w:tcW w:w="3243" w:type="dxa"/>
            <w:vMerge w:val="restart"/>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Увеличение расстояния Г при любом возвышении наружного рельса (наружная сторона кривой), мм</w:t>
            </w:r>
          </w:p>
        </w:tc>
        <w:tc>
          <w:tcPr>
            <w:tcW w:w="3262" w:type="dxa"/>
            <w:gridSpan w:val="4"/>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Увеличение расстояния Г при возвышении наружного рельса (внутренняя сторона кривой),</w:t>
            </w:r>
          </w:p>
        </w:tc>
      </w:tr>
      <w:tr w:rsidR="00AF108C" w:rsidRPr="00AF108C" w:rsidTr="00E160D3">
        <w:trPr>
          <w:trHeight w:hRule="exact" w:val="607"/>
          <w:jc w:val="center"/>
        </w:trPr>
        <w:tc>
          <w:tcPr>
            <w:tcW w:w="1847" w:type="dxa"/>
            <w:vMerge/>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vMerge/>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3243" w:type="dxa"/>
            <w:vMerge/>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100</w:t>
            </w:r>
          </w:p>
        </w:tc>
      </w:tr>
      <w:tr w:rsidR="00AF108C" w:rsidRPr="00AF108C" w:rsidTr="00E160D3">
        <w:trPr>
          <w:trHeight w:hRule="exact" w:val="697"/>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lastRenderedPageBreak/>
              <w:t>1500</w:t>
            </w: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2450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25</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160</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215</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270</w:t>
            </w:r>
          </w:p>
        </w:tc>
      </w:tr>
      <w:tr w:rsidR="00AF108C" w:rsidRPr="00AF108C" w:rsidTr="00E160D3">
        <w:trPr>
          <w:trHeight w:hRule="exact" w:val="587"/>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2750-3100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25</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120</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160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200</w:t>
            </w:r>
          </w:p>
        </w:tc>
      </w:tr>
      <w:tr w:rsidR="00AF108C" w:rsidRPr="00AF108C" w:rsidTr="00E160D3">
        <w:trPr>
          <w:trHeight w:hRule="exact" w:val="732"/>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1200</w:t>
            </w: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2350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165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w:t>
            </w:r>
          </w:p>
        </w:tc>
      </w:tr>
      <w:tr w:rsidR="00AF108C" w:rsidRPr="00AF108C" w:rsidTr="00E160D3">
        <w:trPr>
          <w:trHeight w:hRule="exact" w:val="681"/>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2750-3100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125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165</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205</w:t>
            </w:r>
          </w:p>
        </w:tc>
      </w:tr>
      <w:tr w:rsidR="00AF108C" w:rsidRPr="00AF108C" w:rsidTr="00E160D3">
        <w:trPr>
          <w:trHeight w:hRule="exact" w:val="543"/>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1000</w:t>
            </w: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2450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35</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120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175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225</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280</w:t>
            </w:r>
          </w:p>
        </w:tc>
      </w:tr>
      <w:tr w:rsidR="00AF108C" w:rsidRPr="00AF108C" w:rsidTr="00E160D3">
        <w:trPr>
          <w:trHeight w:hRule="exact" w:val="505"/>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2750-3100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35</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130</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170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210</w:t>
            </w:r>
          </w:p>
        </w:tc>
      </w:tr>
      <w:tr w:rsidR="00AF108C" w:rsidRPr="00AF108C" w:rsidTr="00E160D3">
        <w:trPr>
          <w:trHeight w:hRule="exact" w:val="537"/>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800</w:t>
            </w: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2450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45</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180</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235</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290</w:t>
            </w:r>
          </w:p>
        </w:tc>
      </w:tr>
      <w:tr w:rsidR="00AF108C" w:rsidRPr="00AF108C" w:rsidTr="00E160D3">
        <w:trPr>
          <w:trHeight w:hRule="exact" w:val="641"/>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2750-3100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45</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100</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140</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180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220</w:t>
            </w:r>
          </w:p>
        </w:tc>
      </w:tr>
      <w:tr w:rsidR="00AF108C" w:rsidRPr="00AF108C" w:rsidTr="00E160D3">
        <w:trPr>
          <w:trHeight w:hRule="exact" w:val="658"/>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600</w:t>
            </w: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2450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145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195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250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305</w:t>
            </w:r>
          </w:p>
        </w:tc>
      </w:tr>
      <w:tr w:rsidR="00AF108C" w:rsidRPr="00AF108C" w:rsidTr="00E160D3">
        <w:trPr>
          <w:trHeight w:hRule="exact" w:val="649"/>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2750-3100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60</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155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195</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235</w:t>
            </w:r>
          </w:p>
        </w:tc>
      </w:tr>
      <w:tr w:rsidR="00AF108C" w:rsidRPr="00AF108C" w:rsidTr="00E160D3">
        <w:trPr>
          <w:trHeight w:hRule="exact" w:val="681"/>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400</w:t>
            </w: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2450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90</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175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280</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335</w:t>
            </w:r>
          </w:p>
        </w:tc>
      </w:tr>
      <w:tr w:rsidR="00AF108C" w:rsidRPr="00AF108C" w:rsidTr="00E160D3">
        <w:trPr>
          <w:trHeight w:hRule="exact" w:val="1054"/>
          <w:jc w:val="center"/>
        </w:trPr>
        <w:tc>
          <w:tcPr>
            <w:tcW w:w="1847"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75"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2750-3100</w:t>
            </w:r>
          </w:p>
        </w:tc>
        <w:tc>
          <w:tcPr>
            <w:tcW w:w="3243"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90</w:t>
            </w:r>
          </w:p>
        </w:tc>
        <w:tc>
          <w:tcPr>
            <w:tcW w:w="73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145</w:t>
            </w:r>
          </w:p>
        </w:tc>
        <w:tc>
          <w:tcPr>
            <w:tcW w:w="0" w:type="auto"/>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185</w:t>
            </w:r>
          </w:p>
        </w:tc>
        <w:tc>
          <w:tcPr>
            <w:tcW w:w="1509"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225</w:t>
            </w:r>
          </w:p>
        </w:tc>
        <w:tc>
          <w:tcPr>
            <w:tcW w:w="568" w:type="dxa"/>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265</w:t>
            </w:r>
          </w:p>
        </w:tc>
      </w:tr>
    </w:tbl>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Порядок выполнения</w:t>
      </w:r>
    </w:p>
    <w:p w:rsidR="00AF108C" w:rsidRPr="00AF108C" w:rsidRDefault="00AF108C" w:rsidP="00926AE1">
      <w:pPr>
        <w:widowControl w:val="0"/>
        <w:numPr>
          <w:ilvl w:val="0"/>
          <w:numId w:val="1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габариты опор для прямого участка железнодорожного пути, для опоры на внешней и внутренней сторонах кривой.</w:t>
      </w:r>
    </w:p>
    <w:p w:rsidR="00AF108C" w:rsidRPr="00AF108C" w:rsidRDefault="00AF108C" w:rsidP="00926AE1">
      <w:pPr>
        <w:widowControl w:val="0"/>
        <w:numPr>
          <w:ilvl w:val="0"/>
          <w:numId w:val="1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Подобрать типовые фиксаторы для установки на промежуточной опоре контактной сети на участке переменного тока: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на внутренней стороне кривой;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на внешней стороне кривой.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Считать на прямом участке железнодорожного пути зигзаг к опоре контактной сети.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Данные свести в табл. 8.</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Подбор типовых фиксаторов для пунктов 2—4 следует производить, пользуясь [8, с. 49, приложение 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Подбор типовых фиксаторов</w:t>
      </w:r>
    </w:p>
    <w:tbl>
      <w:tblPr>
        <w:tblOverlap w:val="never"/>
        <w:tblW w:w="0" w:type="auto"/>
        <w:tblLayout w:type="fixed"/>
        <w:tblCellMar>
          <w:left w:w="10" w:type="dxa"/>
          <w:right w:w="10" w:type="dxa"/>
        </w:tblCellMar>
        <w:tblLook w:val="0000" w:firstRow="0" w:lastRow="0" w:firstColumn="0" w:lastColumn="0" w:noHBand="0" w:noVBand="0"/>
      </w:tblPr>
      <w:tblGrid>
        <w:gridCol w:w="560"/>
        <w:gridCol w:w="2144"/>
        <w:gridCol w:w="2693"/>
        <w:gridCol w:w="1417"/>
        <w:gridCol w:w="1560"/>
      </w:tblGrid>
      <w:tr w:rsidR="00AF108C" w:rsidRPr="00AF108C" w:rsidTr="00E160D3">
        <w:trPr>
          <w:trHeight w:hRule="exact" w:val="1398"/>
        </w:trPr>
        <w:tc>
          <w:tcPr>
            <w:tcW w:w="560"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п/п</w:t>
            </w:r>
          </w:p>
        </w:tc>
        <w:tc>
          <w:tcPr>
            <w:tcW w:w="2144"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Тип опоры</w:t>
            </w: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Место установки опоры и ветвь подвески</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Габарит</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опоры</w:t>
            </w: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Тип фиксатора</w:t>
            </w:r>
          </w:p>
        </w:tc>
      </w:tr>
      <w:tr w:rsidR="00AF108C" w:rsidRPr="00AF108C" w:rsidTr="00E160D3">
        <w:trPr>
          <w:trHeight w:hRule="exact" w:val="417"/>
        </w:trPr>
        <w:tc>
          <w:tcPr>
            <w:tcW w:w="560"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w:t>
            </w:r>
          </w:p>
        </w:tc>
        <w:tc>
          <w:tcPr>
            <w:tcW w:w="2144"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Промежуточная</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опора</w:t>
            </w: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Прямая</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857"/>
        </w:trPr>
        <w:tc>
          <w:tcPr>
            <w:tcW w:w="560"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144"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Внешняя сторона кривой</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713"/>
        </w:trPr>
        <w:tc>
          <w:tcPr>
            <w:tcW w:w="560"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144"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Внутренняя сторона кривой</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836"/>
        </w:trPr>
        <w:tc>
          <w:tcPr>
            <w:tcW w:w="560"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w:t>
            </w:r>
          </w:p>
        </w:tc>
        <w:tc>
          <w:tcPr>
            <w:tcW w:w="2144"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Переходная</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опора,</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неизолирующее сопряжение</w:t>
            </w: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Опора А:</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рабочая ветвь</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707"/>
        </w:trPr>
        <w:tc>
          <w:tcPr>
            <w:tcW w:w="560"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144"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Анкеруемая ветвь</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859"/>
        </w:trPr>
        <w:tc>
          <w:tcPr>
            <w:tcW w:w="560"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144"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Опора Б:</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рабочая ветвь</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404"/>
        </w:trPr>
        <w:tc>
          <w:tcPr>
            <w:tcW w:w="560"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144"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69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Анкеруемая ветвь</w:t>
            </w:r>
          </w:p>
        </w:tc>
        <w:tc>
          <w:tcPr>
            <w:tcW w:w="141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rPr>
          <w:trHeight w:hRule="exact" w:val="985"/>
        </w:trPr>
        <w:tc>
          <w:tcPr>
            <w:tcW w:w="560"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w:t>
            </w:r>
          </w:p>
        </w:tc>
        <w:tc>
          <w:tcPr>
            <w:tcW w:w="2144"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Опора средней анкеровки</w:t>
            </w:r>
          </w:p>
        </w:tc>
        <w:tc>
          <w:tcPr>
            <w:tcW w:w="2693"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Прямая</w:t>
            </w:r>
          </w:p>
        </w:tc>
        <w:tc>
          <w:tcPr>
            <w:tcW w:w="1417"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bl>
    <w:p w:rsidR="00AF108C" w:rsidRPr="00AF108C" w:rsidRDefault="00AF108C" w:rsidP="00926AE1">
      <w:pPr>
        <w:widowControl w:val="0"/>
        <w:numPr>
          <w:ilvl w:val="0"/>
          <w:numId w:val="1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Подобрать типовые фиксаторы для установки на переходных опорах неизолирующего сопряжения участка контактной сети переменно</w:t>
      </w:r>
      <w:r w:rsidRPr="00AF108C">
        <w:rPr>
          <w:rFonts w:ascii="Times New Roman" w:eastAsia="Calibri" w:hAnsi="Times New Roman"/>
          <w:sz w:val="24"/>
          <w:szCs w:val="24"/>
        </w:rPr>
        <w:softHyphen/>
        <w:t>го тока,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Данные свести в табл. 8.</w:t>
      </w:r>
    </w:p>
    <w:p w:rsidR="00AF108C" w:rsidRPr="00AF108C" w:rsidRDefault="00AF108C" w:rsidP="00926AE1">
      <w:pPr>
        <w:widowControl w:val="0"/>
        <w:numPr>
          <w:ilvl w:val="0"/>
          <w:numId w:val="1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Начертить схему средней анкеровки и подобрать фиксаторы для опоры средней анкеровки компенсированной контактной подвески переменного тока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Данные свести в табл. 8.</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Содержание отчета</w:t>
      </w:r>
    </w:p>
    <w:p w:rsidR="00AF108C" w:rsidRPr="00AF108C" w:rsidRDefault="00AF108C" w:rsidP="00926AE1">
      <w:pPr>
        <w:widowControl w:val="0"/>
        <w:numPr>
          <w:ilvl w:val="0"/>
          <w:numId w:val="1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 xml:space="preserve"> Описание определения габаритов опор для прямого участка железнодорожного пути, для опоры на внешней и внутренней сто</w:t>
      </w:r>
      <w:r w:rsidRPr="00AF108C">
        <w:rPr>
          <w:rFonts w:ascii="Times New Roman" w:eastAsia="Calibri" w:hAnsi="Times New Roman"/>
          <w:sz w:val="24"/>
          <w:szCs w:val="24"/>
        </w:rPr>
        <w:softHyphen/>
        <w:t>ронах кривой.</w:t>
      </w:r>
    </w:p>
    <w:p w:rsidR="00AF108C" w:rsidRPr="00AF108C" w:rsidRDefault="00AF108C" w:rsidP="00926AE1">
      <w:pPr>
        <w:widowControl w:val="0"/>
        <w:numPr>
          <w:ilvl w:val="0"/>
          <w:numId w:val="1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подбора типовых фиксаторов для установки на промежуточной опоре контактной сети на различных участках перемен</w:t>
      </w:r>
      <w:r w:rsidRPr="00AF108C">
        <w:rPr>
          <w:rFonts w:ascii="Times New Roman" w:eastAsia="Calibri" w:hAnsi="Times New Roman"/>
          <w:sz w:val="24"/>
          <w:szCs w:val="24"/>
        </w:rPr>
        <w:softHyphen/>
        <w:t>ного тока.</w:t>
      </w:r>
    </w:p>
    <w:p w:rsidR="00AF108C" w:rsidRPr="00AF108C" w:rsidRDefault="00AF108C" w:rsidP="00926AE1">
      <w:pPr>
        <w:widowControl w:val="0"/>
        <w:numPr>
          <w:ilvl w:val="0"/>
          <w:numId w:val="1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подбора типовых фиксаторов для установки на переходных опорах неизолирующего сопряжения участка контактной сети переменного тока, на прямом участке железнодорожного пути.</w:t>
      </w:r>
    </w:p>
    <w:p w:rsidR="00AF108C" w:rsidRPr="00AF108C" w:rsidRDefault="00AF108C" w:rsidP="00926AE1">
      <w:pPr>
        <w:widowControl w:val="0"/>
        <w:numPr>
          <w:ilvl w:val="0"/>
          <w:numId w:val="1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Схема средней анкеровки и подбор фиксаторов для опоры средней анкеровки компенсированной контактной подвески переменно</w:t>
      </w:r>
      <w:r w:rsidRPr="00AF108C">
        <w:rPr>
          <w:rFonts w:ascii="Times New Roman" w:eastAsia="Calibri" w:hAnsi="Times New Roman"/>
          <w:sz w:val="24"/>
          <w:szCs w:val="24"/>
        </w:rPr>
        <w:softHyphen/>
        <w:t>го тока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Заполненная табл. 8.</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Выводы.</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Контрольные вопросы</w:t>
      </w:r>
    </w:p>
    <w:p w:rsidR="00AF108C" w:rsidRPr="00AF108C" w:rsidRDefault="00AF108C" w:rsidP="00926AE1">
      <w:pPr>
        <w:widowControl w:val="0"/>
        <w:numPr>
          <w:ilvl w:val="0"/>
          <w:numId w:val="1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Какими бывают поддерживающие конструкции контактной сети?</w:t>
      </w:r>
    </w:p>
    <w:p w:rsidR="00AF108C" w:rsidRPr="00AF108C" w:rsidRDefault="00AF108C" w:rsidP="00926AE1">
      <w:pPr>
        <w:widowControl w:val="0"/>
        <w:numPr>
          <w:ilvl w:val="0"/>
          <w:numId w:val="1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Назовите преимущества изолированных консолей контактной сети.</w:t>
      </w:r>
    </w:p>
    <w:p w:rsidR="00AF108C" w:rsidRPr="00AF108C" w:rsidRDefault="00AF108C" w:rsidP="00926AE1">
      <w:pPr>
        <w:widowControl w:val="0"/>
        <w:numPr>
          <w:ilvl w:val="0"/>
          <w:numId w:val="1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Какие фиксаторы следует выбирать на кривых участках железнодорожного пути малых радиусов и почему?</w:t>
      </w:r>
    </w:p>
    <w:p w:rsidR="00AF108C" w:rsidRPr="00AF108C" w:rsidRDefault="00AF108C" w:rsidP="00926AE1">
      <w:pPr>
        <w:widowControl w:val="0"/>
        <w:numPr>
          <w:ilvl w:val="0"/>
          <w:numId w:val="1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 какую нагрузку работает дополнительный стержень фиксатора?</w:t>
      </w:r>
    </w:p>
    <w:p w:rsidR="00AF108C" w:rsidRPr="00AF108C" w:rsidRDefault="00AF108C" w:rsidP="00926AE1">
      <w:pPr>
        <w:widowControl w:val="0"/>
        <w:numPr>
          <w:ilvl w:val="0"/>
          <w:numId w:val="1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От чего зависит выбор типа консоли и типа фиксатора для опоры контактной сети?</w:t>
      </w:r>
    </w:p>
    <w:p w:rsidR="00AF108C" w:rsidRPr="00AF108C" w:rsidRDefault="00AF108C" w:rsidP="00926AE1">
      <w:pPr>
        <w:widowControl w:val="0"/>
        <w:numPr>
          <w:ilvl w:val="0"/>
          <w:numId w:val="1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От чего зависит выбор типа тяги консоли для опоры контактной сети?</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sz w:val="24"/>
          <w:szCs w:val="24"/>
          <w:lang w:eastAsia="ar-SA"/>
        </w:rPr>
        <w:br w:type="page"/>
      </w:r>
      <w:r w:rsidRPr="00AF108C">
        <w:rPr>
          <w:rFonts w:ascii="Times New Roman" w:hAnsi="Times New Roman"/>
          <w:b/>
          <w:sz w:val="24"/>
          <w:szCs w:val="24"/>
          <w:lang w:eastAsia="ar-SA"/>
        </w:rPr>
        <w:lastRenderedPageBreak/>
        <w:t xml:space="preserve">Практическое занятие </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sz w:val="24"/>
          <w:szCs w:val="24"/>
          <w:lang w:eastAsia="ar-SA"/>
        </w:rPr>
        <w:t>11.3 Токовые защиты</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color w:val="000000"/>
          <w:sz w:val="24"/>
          <w:szCs w:val="24"/>
          <w:lang w:eastAsia="ru-RU"/>
        </w:rPr>
        <w:t>Тема:.</w:t>
      </w:r>
      <w:r w:rsidRPr="00AF108C">
        <w:rPr>
          <w:rFonts w:ascii="Times New Roman" w:eastAsia="Arial Unicode MS" w:hAnsi="Times New Roman"/>
          <w:color w:val="000000"/>
          <w:sz w:val="24"/>
          <w:szCs w:val="24"/>
          <w:lang w:eastAsia="ru-RU"/>
        </w:rPr>
        <w:t>Изучение схемы токовой отсечки линии с односторонним питанием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Цель работы:</w:t>
      </w:r>
      <w:r w:rsidRPr="00AF108C">
        <w:rPr>
          <w:rFonts w:ascii="Times New Roman" w:hAnsi="Times New Roman"/>
          <w:sz w:val="24"/>
          <w:szCs w:val="24"/>
          <w:lang w:eastAsia="ar-SA"/>
        </w:rPr>
        <w:t xml:space="preserve"> научиться рассчитывать нагрузки, действующие на провода цепной контактной подвески, определять коэффициенты для расчета в различных режимах воздействия нагрузок.</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Исходные данные: в качестве исходных данных выбирается: </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Тип цепной контактной подвески главных железнодорожных путей на железнодорожной станции по табл. 2; </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Типы ветрового и гололедного районов согласно вариантам указаны в табл. 9;</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Нормативные значе</w:t>
      </w:r>
      <w:r w:rsidRPr="00AF108C">
        <w:rPr>
          <w:rFonts w:ascii="Times New Roman" w:hAnsi="Times New Roman"/>
          <w:sz w:val="24"/>
          <w:szCs w:val="24"/>
          <w:lang w:eastAsia="ar-SA"/>
        </w:rPr>
        <w:softHyphen/>
        <w:t>ния толщины стенки гололеда и скорости ветра в табл. 10.</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Типы ветрового и гололедного районов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9"/>
        <w:gridCol w:w="2641"/>
        <w:gridCol w:w="2551"/>
      </w:tblGrid>
      <w:tr w:rsidR="00AF108C" w:rsidRPr="00AF108C" w:rsidTr="00E160D3">
        <w:trPr>
          <w:trHeight w:hRule="exact" w:val="847"/>
          <w:jc w:val="center"/>
        </w:trPr>
        <w:tc>
          <w:tcPr>
            <w:tcW w:w="2179"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Номер варианта</w:t>
            </w:r>
          </w:p>
        </w:tc>
        <w:tc>
          <w:tcPr>
            <w:tcW w:w="2641"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Ветровой район</w:t>
            </w:r>
          </w:p>
        </w:tc>
        <w:tc>
          <w:tcPr>
            <w:tcW w:w="2551"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Гололедный район</w:t>
            </w:r>
          </w:p>
        </w:tc>
      </w:tr>
      <w:tr w:rsidR="00AF108C" w:rsidRPr="00AF108C" w:rsidTr="00E160D3">
        <w:trPr>
          <w:trHeight w:hRule="exact" w:val="302"/>
          <w:jc w:val="center"/>
        </w:trPr>
        <w:tc>
          <w:tcPr>
            <w:tcW w:w="2179"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2641"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w:t>
            </w:r>
          </w:p>
        </w:tc>
        <w:tc>
          <w:tcPr>
            <w:tcW w:w="2551"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II</w:t>
            </w:r>
          </w:p>
        </w:tc>
      </w:tr>
      <w:tr w:rsidR="00AF108C" w:rsidRPr="00AF108C" w:rsidTr="00E160D3">
        <w:trPr>
          <w:trHeight w:hRule="exact" w:val="302"/>
          <w:jc w:val="center"/>
        </w:trPr>
        <w:tc>
          <w:tcPr>
            <w:tcW w:w="2179"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2</w:t>
            </w:r>
          </w:p>
        </w:tc>
        <w:tc>
          <w:tcPr>
            <w:tcW w:w="2641"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II</w:t>
            </w:r>
          </w:p>
        </w:tc>
        <w:tc>
          <w:tcPr>
            <w:tcW w:w="2551"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1</w:t>
            </w:r>
          </w:p>
        </w:tc>
      </w:tr>
      <w:tr w:rsidR="00AF108C" w:rsidRPr="00AF108C" w:rsidTr="00E160D3">
        <w:trPr>
          <w:trHeight w:hRule="exact" w:val="298"/>
          <w:jc w:val="center"/>
        </w:trPr>
        <w:tc>
          <w:tcPr>
            <w:tcW w:w="2179"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3</w:t>
            </w:r>
          </w:p>
        </w:tc>
        <w:tc>
          <w:tcPr>
            <w:tcW w:w="2641"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III</w:t>
            </w:r>
          </w:p>
        </w:tc>
        <w:tc>
          <w:tcPr>
            <w:tcW w:w="2551"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II</w:t>
            </w:r>
          </w:p>
        </w:tc>
      </w:tr>
      <w:tr w:rsidR="00AF108C" w:rsidRPr="00AF108C" w:rsidTr="00E160D3">
        <w:trPr>
          <w:trHeight w:hRule="exact" w:val="302"/>
          <w:jc w:val="center"/>
        </w:trPr>
        <w:tc>
          <w:tcPr>
            <w:tcW w:w="2179"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4</w:t>
            </w:r>
          </w:p>
        </w:tc>
        <w:tc>
          <w:tcPr>
            <w:tcW w:w="2641" w:type="dxa"/>
            <w:tcBorders>
              <w:top w:val="single" w:sz="4" w:space="0" w:color="auto"/>
              <w:lef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IV</w:t>
            </w:r>
          </w:p>
        </w:tc>
        <w:tc>
          <w:tcPr>
            <w:tcW w:w="2551" w:type="dxa"/>
            <w:tcBorders>
              <w:top w:val="single" w:sz="4" w:space="0" w:color="auto"/>
              <w:left w:val="single" w:sz="4" w:space="0" w:color="auto"/>
              <w:righ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III</w:t>
            </w:r>
          </w:p>
        </w:tc>
      </w:tr>
      <w:tr w:rsidR="00AF108C" w:rsidRPr="00AF108C" w:rsidTr="00E160D3">
        <w:trPr>
          <w:trHeight w:hRule="exact" w:val="351"/>
          <w:jc w:val="center"/>
        </w:trPr>
        <w:tc>
          <w:tcPr>
            <w:tcW w:w="2179" w:type="dxa"/>
            <w:tcBorders>
              <w:top w:val="single" w:sz="4" w:space="0" w:color="auto"/>
              <w:left w:val="single" w:sz="4" w:space="0" w:color="auto"/>
              <w:bottom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5</w:t>
            </w:r>
          </w:p>
        </w:tc>
        <w:tc>
          <w:tcPr>
            <w:tcW w:w="2641" w:type="dxa"/>
            <w:tcBorders>
              <w:top w:val="single" w:sz="4" w:space="0" w:color="auto"/>
              <w:left w:val="single" w:sz="4" w:space="0" w:color="auto"/>
              <w:bottom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V</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II</w:t>
            </w:r>
          </w:p>
        </w:tc>
      </w:tr>
    </w:tbl>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Таблица 10</w:t>
      </w:r>
    </w:p>
    <w:p w:rsidR="00AF108C" w:rsidRPr="00AF108C" w:rsidRDefault="00AF108C" w:rsidP="00AF108C">
      <w:pPr>
        <w:spacing w:after="0" w:line="240" w:lineRule="auto"/>
        <w:ind w:firstLine="709"/>
        <w:jc w:val="both"/>
        <w:rPr>
          <w:rFonts w:ascii="Times New Roman" w:hAnsi="Times New Roman"/>
          <w:b/>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Нормативные значения толщины стенки гололеда и скоростей ветра</w:t>
      </w:r>
    </w:p>
    <w:tbl>
      <w:tblPr>
        <w:tblOverlap w:val="never"/>
        <w:tblW w:w="9495" w:type="dxa"/>
        <w:jc w:val="center"/>
        <w:tblLayout w:type="fixed"/>
        <w:tblCellMar>
          <w:left w:w="10" w:type="dxa"/>
          <w:right w:w="10" w:type="dxa"/>
        </w:tblCellMar>
        <w:tblLook w:val="0000" w:firstRow="0" w:lastRow="0" w:firstColumn="0" w:lastColumn="0" w:noHBand="0" w:noVBand="0"/>
      </w:tblPr>
      <w:tblGrid>
        <w:gridCol w:w="2273"/>
        <w:gridCol w:w="3418"/>
        <w:gridCol w:w="1856"/>
        <w:gridCol w:w="1948"/>
      </w:tblGrid>
      <w:tr w:rsidR="00AF108C" w:rsidRPr="00AF108C" w:rsidTr="00E160D3">
        <w:trPr>
          <w:trHeight w:hRule="exact" w:val="317"/>
          <w:jc w:val="center"/>
        </w:trPr>
        <w:tc>
          <w:tcPr>
            <w:tcW w:w="2273"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Номер гололед</w:t>
            </w:r>
            <w:r w:rsidRPr="00AF108C">
              <w:rPr>
                <w:rFonts w:ascii="Times New Roman" w:hAnsi="Times New Roman"/>
                <w:sz w:val="24"/>
                <w:szCs w:val="24"/>
                <w:lang w:eastAsia="ar-SA"/>
              </w:rPr>
              <w:softHyphen/>
              <w:t>ного или ветро</w:t>
            </w:r>
            <w:r w:rsidRPr="00AF108C">
              <w:rPr>
                <w:rFonts w:ascii="Times New Roman" w:hAnsi="Times New Roman"/>
                <w:sz w:val="24"/>
                <w:szCs w:val="24"/>
                <w:lang w:eastAsia="ar-SA"/>
              </w:rPr>
              <w:softHyphen/>
              <w:t>вого районов</w:t>
            </w:r>
          </w:p>
        </w:tc>
        <w:tc>
          <w:tcPr>
            <w:tcW w:w="3418"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Нормативная толщина стенки гололеда,</w:t>
            </w:r>
            <w:r w:rsidRPr="00AF108C">
              <w:rPr>
                <w:rFonts w:ascii="Times New Roman" w:hAnsi="Times New Roman"/>
                <w:sz w:val="24"/>
                <w:szCs w:val="24"/>
                <w:lang w:val="en-US" w:eastAsia="ar-SA"/>
              </w:rPr>
              <w:t>b</w:t>
            </w:r>
            <w:r w:rsidRPr="00AF108C">
              <w:rPr>
                <w:rFonts w:ascii="Times New Roman" w:hAnsi="Times New Roman"/>
                <w:sz w:val="24"/>
                <w:szCs w:val="24"/>
                <w:vertAlign w:val="subscript"/>
                <w:lang w:val="en-US" w:eastAsia="ar-SA"/>
              </w:rPr>
              <w:t>H</w:t>
            </w:r>
            <w:r w:rsidRPr="00AF108C">
              <w:rPr>
                <w:rFonts w:ascii="Times New Roman" w:hAnsi="Times New Roman"/>
                <w:sz w:val="24"/>
                <w:szCs w:val="24"/>
                <w:lang w:eastAsia="ar-SA"/>
              </w:rPr>
              <w:t xml:space="preserve"> мм</w:t>
            </w:r>
          </w:p>
        </w:tc>
        <w:tc>
          <w:tcPr>
            <w:tcW w:w="3804" w:type="dxa"/>
            <w:gridSpan w:val="2"/>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Нормативная скорость ветра, м/с</w:t>
            </w:r>
          </w:p>
        </w:tc>
      </w:tr>
      <w:tr w:rsidR="00AF108C" w:rsidRPr="00AF108C" w:rsidTr="00E160D3">
        <w:trPr>
          <w:trHeight w:hRule="exact" w:val="990"/>
          <w:jc w:val="center"/>
        </w:trPr>
        <w:tc>
          <w:tcPr>
            <w:tcW w:w="2273" w:type="dxa"/>
            <w:vMerge/>
            <w:tcBorders>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p>
        </w:tc>
        <w:tc>
          <w:tcPr>
            <w:tcW w:w="3418" w:type="dxa"/>
            <w:vMerge/>
            <w:tcBorders>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p>
        </w:tc>
        <w:tc>
          <w:tcPr>
            <w:tcW w:w="1856"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Максимальная</w:t>
            </w:r>
          </w:p>
          <w:p w:rsidR="00AF108C" w:rsidRPr="00AF108C" w:rsidRDefault="00AF108C" w:rsidP="00AF108C">
            <w:pPr>
              <w:spacing w:after="0" w:line="240" w:lineRule="auto"/>
              <w:ind w:firstLine="709"/>
              <w:rPr>
                <w:rFonts w:ascii="Times New Roman" w:hAnsi="Times New Roman"/>
                <w:sz w:val="24"/>
                <w:szCs w:val="24"/>
                <w:vertAlign w:val="subscript"/>
                <w:lang w:val="en-US" w:eastAsia="ar-SA"/>
              </w:rPr>
            </w:pPr>
            <w:r w:rsidRPr="00AF108C">
              <w:rPr>
                <w:rFonts w:ascii="Times New Roman" w:hAnsi="Times New Roman"/>
                <w:sz w:val="24"/>
                <w:szCs w:val="24"/>
                <w:lang w:val="en-US" w:eastAsia="ar-SA"/>
              </w:rPr>
              <w:t>V</w:t>
            </w:r>
            <w:r w:rsidRPr="00AF108C">
              <w:rPr>
                <w:rFonts w:ascii="Times New Roman" w:hAnsi="Times New Roman"/>
                <w:sz w:val="24"/>
                <w:szCs w:val="24"/>
                <w:vertAlign w:val="subscript"/>
                <w:lang w:val="en-US" w:eastAsia="ar-SA"/>
              </w:rPr>
              <w:t>max</w:t>
            </w:r>
          </w:p>
        </w:tc>
        <w:tc>
          <w:tcPr>
            <w:tcW w:w="1948"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При гололеде</w:t>
            </w:r>
          </w:p>
          <w:p w:rsidR="00AF108C" w:rsidRPr="00AF108C" w:rsidRDefault="00AF108C" w:rsidP="00AF108C">
            <w:pPr>
              <w:spacing w:after="0" w:line="240" w:lineRule="auto"/>
              <w:jc w:val="center"/>
              <w:rPr>
                <w:rFonts w:ascii="Times New Roman" w:hAnsi="Times New Roman"/>
                <w:sz w:val="24"/>
                <w:szCs w:val="24"/>
                <w:vertAlign w:val="subscript"/>
                <w:lang w:eastAsia="ar-SA"/>
              </w:rPr>
            </w:pPr>
            <w:r w:rsidRPr="00AF108C">
              <w:rPr>
                <w:rFonts w:ascii="Times New Roman" w:hAnsi="Times New Roman"/>
                <w:sz w:val="24"/>
                <w:szCs w:val="24"/>
                <w:lang w:val="en-US" w:eastAsia="ar-SA"/>
              </w:rPr>
              <w:t>V</w:t>
            </w:r>
            <w:r w:rsidRPr="00AF108C">
              <w:rPr>
                <w:rFonts w:ascii="Times New Roman" w:hAnsi="Times New Roman"/>
                <w:sz w:val="24"/>
                <w:szCs w:val="24"/>
                <w:vertAlign w:val="subscript"/>
                <w:lang w:eastAsia="ar-SA"/>
              </w:rPr>
              <w:t>Г</w:t>
            </w:r>
          </w:p>
          <w:p w:rsidR="00AF108C" w:rsidRPr="00AF108C" w:rsidRDefault="00AF108C" w:rsidP="00AF108C">
            <w:pPr>
              <w:spacing w:after="0" w:line="240" w:lineRule="auto"/>
              <w:ind w:firstLine="709"/>
              <w:jc w:val="center"/>
              <w:rPr>
                <w:rFonts w:ascii="Times New Roman" w:hAnsi="Times New Roman"/>
                <w:sz w:val="24"/>
                <w:szCs w:val="24"/>
                <w:lang w:eastAsia="ar-SA"/>
              </w:rPr>
            </w:pPr>
          </w:p>
        </w:tc>
      </w:tr>
      <w:tr w:rsidR="00AF108C" w:rsidRPr="00AF108C" w:rsidTr="00E160D3">
        <w:trPr>
          <w:trHeight w:hRule="exact" w:val="302"/>
          <w:jc w:val="center"/>
        </w:trPr>
        <w:tc>
          <w:tcPr>
            <w:tcW w:w="227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I</w:t>
            </w:r>
          </w:p>
        </w:tc>
        <w:tc>
          <w:tcPr>
            <w:tcW w:w="3418"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5</w:t>
            </w:r>
          </w:p>
        </w:tc>
        <w:tc>
          <w:tcPr>
            <w:tcW w:w="1856"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22</w:t>
            </w:r>
          </w:p>
        </w:tc>
        <w:tc>
          <w:tcPr>
            <w:tcW w:w="1948"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13</w:t>
            </w:r>
          </w:p>
        </w:tc>
      </w:tr>
      <w:tr w:rsidR="00AF108C" w:rsidRPr="00AF108C" w:rsidTr="00E160D3">
        <w:trPr>
          <w:trHeight w:hRule="exact" w:val="302"/>
          <w:jc w:val="center"/>
        </w:trPr>
        <w:tc>
          <w:tcPr>
            <w:tcW w:w="227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II</w:t>
            </w:r>
          </w:p>
        </w:tc>
        <w:tc>
          <w:tcPr>
            <w:tcW w:w="3418"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10</w:t>
            </w:r>
          </w:p>
        </w:tc>
        <w:tc>
          <w:tcPr>
            <w:tcW w:w="1856"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25</w:t>
            </w:r>
          </w:p>
        </w:tc>
        <w:tc>
          <w:tcPr>
            <w:tcW w:w="1948"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14</w:t>
            </w:r>
          </w:p>
        </w:tc>
      </w:tr>
      <w:tr w:rsidR="00AF108C" w:rsidRPr="00AF108C" w:rsidTr="00E160D3">
        <w:trPr>
          <w:trHeight w:hRule="exact" w:val="298"/>
          <w:jc w:val="center"/>
        </w:trPr>
        <w:tc>
          <w:tcPr>
            <w:tcW w:w="227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III</w:t>
            </w:r>
          </w:p>
        </w:tc>
        <w:tc>
          <w:tcPr>
            <w:tcW w:w="3418"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15</w:t>
            </w:r>
          </w:p>
        </w:tc>
        <w:tc>
          <w:tcPr>
            <w:tcW w:w="1856"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29</w:t>
            </w:r>
          </w:p>
        </w:tc>
        <w:tc>
          <w:tcPr>
            <w:tcW w:w="1948"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15</w:t>
            </w:r>
          </w:p>
        </w:tc>
      </w:tr>
      <w:tr w:rsidR="00AF108C" w:rsidRPr="00AF108C" w:rsidTr="00E160D3">
        <w:trPr>
          <w:trHeight w:hRule="exact" w:val="302"/>
          <w:jc w:val="center"/>
        </w:trPr>
        <w:tc>
          <w:tcPr>
            <w:tcW w:w="227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IV</w:t>
            </w:r>
          </w:p>
        </w:tc>
        <w:tc>
          <w:tcPr>
            <w:tcW w:w="3418"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20</w:t>
            </w:r>
          </w:p>
        </w:tc>
        <w:tc>
          <w:tcPr>
            <w:tcW w:w="1856"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32</w:t>
            </w:r>
          </w:p>
        </w:tc>
        <w:tc>
          <w:tcPr>
            <w:tcW w:w="1948"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18</w:t>
            </w:r>
          </w:p>
        </w:tc>
      </w:tr>
      <w:tr w:rsidR="00AF108C" w:rsidRPr="00AF108C" w:rsidTr="00E160D3">
        <w:trPr>
          <w:trHeight w:hRule="exact" w:val="312"/>
          <w:jc w:val="center"/>
        </w:trPr>
        <w:tc>
          <w:tcPr>
            <w:tcW w:w="2273"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V</w:t>
            </w:r>
          </w:p>
        </w:tc>
        <w:tc>
          <w:tcPr>
            <w:tcW w:w="3418"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25</w:t>
            </w:r>
          </w:p>
        </w:tc>
        <w:tc>
          <w:tcPr>
            <w:tcW w:w="1856"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36</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pacing w:after="0" w:line="240" w:lineRule="auto"/>
              <w:ind w:firstLine="709"/>
              <w:jc w:val="center"/>
              <w:rPr>
                <w:rFonts w:ascii="Times New Roman" w:hAnsi="Times New Roman"/>
                <w:sz w:val="24"/>
                <w:szCs w:val="24"/>
                <w:lang w:eastAsia="ar-SA"/>
              </w:rPr>
            </w:pPr>
            <w:r w:rsidRPr="00AF108C">
              <w:rPr>
                <w:rFonts w:ascii="Times New Roman" w:hAnsi="Times New Roman"/>
                <w:sz w:val="24"/>
                <w:szCs w:val="24"/>
                <w:lang w:eastAsia="ar-SA"/>
              </w:rPr>
              <w:t>19</w:t>
            </w:r>
          </w:p>
        </w:tc>
      </w:tr>
    </w:tbl>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Краткие теоретические сведения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Для контактной сети решающими являются нагрузки климатического характера: ветер, гололед и температура воздуха, действующие в разных сочетаниях. Эти нагрузки имеют случайный характер: их расчетные значения за какой-либо период времени могут быть определены статистической обработкой данных наблюдений в районе электрифицированной линии.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Нагрузки, действующие на провода контактной сети, делятся на постоянные, кратковременные и особые.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 постоянным нагрузкам относятся: нагрузки от веса конструкций, веса проводов, веса и давления грунтов, горного давления.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 кратковременным нагрузкам относятся: ветровые нагрузки, гололедные нагрузки, температурные климатические воздействия. К особым нагрузкам относятся: сейсмические и взрывного воздействия; нагрузки, возникающие от повреждения конструкций и т.п.</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Для установления расчетных климатических условий пользуются картами районирования территории России, для упрощенных расчетов варианты задаются преподавателем.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lastRenderedPageBreak/>
        <w:t>Нагрузка от веса проводов является равномерно распределенной вертикальной нагрузкой, которую можно определить, пользуясь справочной литературой.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Рекомендуемая величина нагрузки от струновых зажимов (gc) составляет 0,05 даН/м при одном контактном проводе.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Нагрузку от собственного веса цепной контактной подвески (gn) можно рассчитать по формуле:</w:t>
      </w:r>
    </w:p>
    <w:p w:rsidR="00AF108C" w:rsidRPr="00AF108C" w:rsidRDefault="00AF108C" w:rsidP="00AF108C">
      <w:pPr>
        <w:spacing w:after="0" w:line="240" w:lineRule="auto"/>
        <w:ind w:firstLine="709"/>
        <w:jc w:val="both"/>
        <w:rPr>
          <w:rFonts w:ascii="Times New Roman" w:hAnsi="Times New Roman"/>
          <w:sz w:val="24"/>
          <w:szCs w:val="24"/>
          <w:lang w:val="en-US" w:eastAsia="ar-SA"/>
        </w:rPr>
      </w:pPr>
      <w:r w:rsidRPr="00AF108C">
        <w:rPr>
          <w:rFonts w:ascii="Times New Roman" w:hAnsi="Times New Roman"/>
          <w:position w:val="-12"/>
          <w:sz w:val="24"/>
          <w:szCs w:val="24"/>
          <w:lang w:eastAsia="ar-SA"/>
        </w:rPr>
        <w:object w:dxaOrig="3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18.4pt" o:ole="">
            <v:imagedata r:id="rId13" o:title=""/>
          </v:shape>
          <o:OLEObject Type="Embed" ProgID="Equation.3" ShapeID="_x0000_i1025" DrawAspect="Content" ObjectID="_1836412010" r:id="rId14"/>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где п — число контактных проводов;</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440" w:dyaOrig="380">
          <v:shape id="_x0000_i1026" type="#_x0000_t75" style="width:21.75pt;height:18.4pt" o:ole="">
            <v:imagedata r:id="rId15" o:title=""/>
          </v:shape>
          <o:OLEObject Type="Embed" ProgID="Equation.3" ShapeID="_x0000_i1026" DrawAspect="Content" ObjectID="_1836412011" r:id="rId16"/>
        </w:object>
      </w:r>
      <w:r w:rsidRPr="00AF108C">
        <w:rPr>
          <w:rFonts w:ascii="Times New Roman" w:hAnsi="Times New Roman"/>
          <w:sz w:val="24"/>
          <w:szCs w:val="24"/>
          <w:lang w:eastAsia="ar-SA"/>
        </w:rPr>
        <w:t xml:space="preserve"> — нагрузка от собственного веса контактного провода;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499" w:dyaOrig="380">
          <v:shape id="_x0000_i1027" type="#_x0000_t75" style="width:24.3pt;height:18.4pt" o:ole="">
            <v:imagedata r:id="rId17" o:title=""/>
          </v:shape>
          <o:OLEObject Type="Embed" ProgID="Equation.3" ShapeID="_x0000_i1027" DrawAspect="Content" ObjectID="_1836412012" r:id="rId18"/>
        </w:object>
      </w:r>
      <w:r w:rsidRPr="00AF108C">
        <w:rPr>
          <w:rFonts w:ascii="Times New Roman" w:hAnsi="Times New Roman"/>
          <w:sz w:val="24"/>
          <w:szCs w:val="24"/>
          <w:lang w:eastAsia="ar-SA"/>
        </w:rPr>
        <w:t>— нагрузка от собственного веса несущего троса.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Для выполнения расчета нагрузки от собственного веса несущего троса и собственного веса контактного провода необходимо выбрать из справочной литературы.</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Вес контактного провода (</w:t>
      </w:r>
      <w:r w:rsidRPr="00AF108C">
        <w:rPr>
          <w:rFonts w:ascii="Times New Roman" w:hAnsi="Times New Roman"/>
          <w:position w:val="-12"/>
          <w:sz w:val="24"/>
          <w:szCs w:val="24"/>
          <w:lang w:eastAsia="ar-SA"/>
        </w:rPr>
        <w:object w:dxaOrig="440" w:dyaOrig="380">
          <v:shape id="_x0000_i1028" type="#_x0000_t75" style="width:21.75pt;height:18.4pt" o:ole="">
            <v:imagedata r:id="rId15" o:title=""/>
          </v:shape>
          <o:OLEObject Type="Embed" ProgID="Equation.3" ShapeID="_x0000_i1028" DrawAspect="Content" ObjectID="_1836412013" r:id="rId19"/>
        </w:object>
      </w:r>
      <w:r w:rsidRPr="00AF108C">
        <w:rPr>
          <w:rFonts w:ascii="Times New Roman" w:hAnsi="Times New Roman"/>
          <w:sz w:val="24"/>
          <w:szCs w:val="24"/>
          <w:lang w:eastAsia="ar-SA"/>
        </w:rPr>
        <w:t>) и вес несущего троса (</w:t>
      </w:r>
      <w:r w:rsidRPr="00AF108C">
        <w:rPr>
          <w:rFonts w:ascii="Times New Roman" w:hAnsi="Times New Roman"/>
          <w:position w:val="-12"/>
          <w:sz w:val="24"/>
          <w:szCs w:val="24"/>
          <w:lang w:eastAsia="ar-SA"/>
        </w:rPr>
        <w:object w:dxaOrig="499" w:dyaOrig="380">
          <v:shape id="_x0000_i1029" type="#_x0000_t75" style="width:24.3pt;height:18.4pt" o:ole="">
            <v:imagedata r:id="rId17" o:title=""/>
          </v:shape>
          <o:OLEObject Type="Embed" ProgID="Equation.3" ShapeID="_x0000_i1029" DrawAspect="Content" ObjectID="_1836412014" r:id="rId20"/>
        </w:object>
      </w:r>
      <w:r w:rsidRPr="00AF108C">
        <w:rPr>
          <w:rFonts w:ascii="Times New Roman" w:hAnsi="Times New Roman"/>
          <w:sz w:val="24"/>
          <w:szCs w:val="24"/>
          <w:lang w:eastAsia="ar-SA"/>
        </w:rPr>
        <w:t>) определяется в зависимости от марки провода по таблице [7, с. 166, табл. П1].</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Например, для несущего троса ПБСМ-70: </w:t>
      </w:r>
      <w:r w:rsidRPr="00AF108C">
        <w:rPr>
          <w:rFonts w:ascii="Times New Roman" w:hAnsi="Times New Roman"/>
          <w:position w:val="-12"/>
          <w:sz w:val="24"/>
          <w:szCs w:val="24"/>
          <w:lang w:eastAsia="ar-SA"/>
        </w:rPr>
        <w:object w:dxaOrig="499" w:dyaOrig="380">
          <v:shape id="_x0000_i1030" type="#_x0000_t75" style="width:24.3pt;height:18.4pt" o:ole="">
            <v:imagedata r:id="rId17" o:title=""/>
          </v:shape>
          <o:OLEObject Type="Embed" ProgID="Equation.3" ShapeID="_x0000_i1030" DrawAspect="Content" ObjectID="_1836412015" r:id="rId21"/>
        </w:object>
      </w:r>
      <w:r w:rsidRPr="00AF108C">
        <w:rPr>
          <w:rFonts w:ascii="Times New Roman" w:hAnsi="Times New Roman"/>
          <w:sz w:val="24"/>
          <w:szCs w:val="24"/>
          <w:lang w:eastAsia="ar-SA"/>
        </w:rPr>
        <w:t xml:space="preserve"> = 0,586 даН/м; для контактного провода МФ-85: </w:t>
      </w:r>
      <w:r w:rsidRPr="00AF108C">
        <w:rPr>
          <w:rFonts w:ascii="Times New Roman" w:hAnsi="Times New Roman"/>
          <w:position w:val="-12"/>
          <w:sz w:val="24"/>
          <w:szCs w:val="24"/>
          <w:lang w:eastAsia="ar-SA"/>
        </w:rPr>
        <w:object w:dxaOrig="440" w:dyaOrig="380">
          <v:shape id="_x0000_i1031" type="#_x0000_t75" style="width:21.75pt;height:18.4pt" o:ole="">
            <v:imagedata r:id="rId15" o:title=""/>
          </v:shape>
          <o:OLEObject Type="Embed" ProgID="Equation.3" ShapeID="_x0000_i1031" DrawAspect="Content" ObjectID="_1836412016" r:id="rId22"/>
        </w:object>
      </w:r>
      <w:r w:rsidRPr="00AF108C">
        <w:rPr>
          <w:rFonts w:ascii="Times New Roman" w:hAnsi="Times New Roman"/>
          <w:sz w:val="24"/>
          <w:szCs w:val="24"/>
          <w:lang w:eastAsia="ar-SA"/>
        </w:rPr>
        <w:t xml:space="preserve">= 0,74 даН/м. </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Гололедная нагрузка вызывается гололедом, представляющим собой слой плотного льда стекловидного строения с плотностью 900 кг/м3. Для расчетов принимаем, что гололед выпадает цилиндрической формы с равномерной толщиной стенки льда, по воздействию нагрузка является вертикальной.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толщину стенки гололеда на проводах оказывает влияние диаметр проводов. Поэтому при определении толщины стенки гололеда на проводах и тросах разных диаметров заданную толщину стенки гололеда умножают на коэффициент к.'.</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интенсивность гололедных образований большое влияние оказывают высота расположения провода над поверхностью земли. Поэтому при расчете толщины стенки гололеда на проводах, расположенных на насыпях, значение толщины стенки гололеда следует также умножить на поправочный коэффициент к".</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Расчетную гололедную нагрузку на провода контактной сети следует умножить на коэффициент перегрузки «г, учитывающий из</w:t>
      </w:r>
      <w:r w:rsidRPr="00AF108C">
        <w:rPr>
          <w:rFonts w:ascii="Times New Roman" w:hAnsi="Times New Roman"/>
          <w:sz w:val="24"/>
          <w:szCs w:val="24"/>
          <w:lang w:eastAsia="ar-SA"/>
        </w:rPr>
        <w:softHyphen/>
        <w:t>менение гололедной нагрузки в зависимости от рельефных условий расположения цепной контактной подвески.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Коэффициенты перегрузки </w:t>
      </w:r>
      <w:r w:rsidRPr="00AF108C">
        <w:rPr>
          <w:rFonts w:ascii="Times New Roman" w:hAnsi="Times New Roman"/>
          <w:position w:val="-12"/>
          <w:sz w:val="24"/>
          <w:szCs w:val="24"/>
          <w:lang w:eastAsia="ar-SA"/>
        </w:rPr>
        <w:object w:dxaOrig="320" w:dyaOrig="380">
          <v:shape id="_x0000_i1032" type="#_x0000_t75" style="width:16.75pt;height:18.4pt" o:ole="">
            <v:imagedata r:id="rId23" o:title=""/>
          </v:shape>
          <o:OLEObject Type="Embed" ProgID="Equation.3" ShapeID="_x0000_i1032" DrawAspect="Content" ObjectID="_1836412017" r:id="rId24"/>
        </w:object>
      </w:r>
      <w:r w:rsidRPr="00AF108C">
        <w:rPr>
          <w:rFonts w:ascii="Times New Roman" w:hAnsi="Times New Roman"/>
          <w:sz w:val="24"/>
          <w:szCs w:val="24"/>
          <w:lang w:eastAsia="ar-SA"/>
        </w:rPr>
        <w:t>принимают:</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320" w:dyaOrig="460">
          <v:shape id="_x0000_i1033" type="#_x0000_t75" style="width:16.75pt;height:23.45pt" o:ole="">
            <v:imagedata r:id="rId25" o:title=""/>
          </v:shape>
          <o:OLEObject Type="Embed" ProgID="Equation.3" ShapeID="_x0000_i1033" DrawAspect="Content" ObjectID="_1836412018" r:id="rId26"/>
        </w:object>
      </w:r>
      <w:r w:rsidRPr="00AF108C">
        <w:rPr>
          <w:rFonts w:ascii="Times New Roman" w:hAnsi="Times New Roman"/>
          <w:sz w:val="24"/>
          <w:szCs w:val="24"/>
          <w:lang w:eastAsia="ar-SA"/>
        </w:rPr>
        <w:t>= 1,25 — для участков контактной сети, сооружаемых в местах с явно выраженным усилением гололедной нагрузки (возвышенности и перевалы, резко выделяющихся над окружающей местностью, наветренные склоны возвышенностей и речных долин, вершины холмов, насыпи высотой более 5 м); таким образом, гололедную нагрузку увеличивают на 25 % по сравнению с принятой для данного района;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340" w:dyaOrig="460">
          <v:shape id="_x0000_i1034" type="#_x0000_t75" style="width:16.75pt;height:23.45pt" o:ole="">
            <v:imagedata r:id="rId27" o:title=""/>
          </v:shape>
          <o:OLEObject Type="Embed" ProgID="Equation.3" ShapeID="_x0000_i1034" DrawAspect="Content" ObjectID="_1836412019" r:id="rId28"/>
        </w:object>
      </w:r>
      <w:r w:rsidRPr="00AF108C">
        <w:rPr>
          <w:rFonts w:ascii="Times New Roman" w:hAnsi="Times New Roman"/>
          <w:sz w:val="24"/>
          <w:szCs w:val="24"/>
          <w:lang w:eastAsia="ar-SA"/>
        </w:rPr>
        <w:t xml:space="preserve"> = 0,75 — для участков контактной сети, расположенных в котловинах, узких долинах, проходящих меридиально, в местах сплошной застройки, в лесных массивах, не подлежащих вырубке, в выемках глубиной более 6 м, а также при наличии снегозащитных лесных полос вдоль железной дороги с высотой деревьев или зданий, превышающей высоту подвески контактного провода; таким образом, гололедную нагрузку уменьшают на 25 %.</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Ветровые нагрузки на провода контактной сети зависят как от средней скорости ветра, так и от характера поверхности окружающей местности и высоты расположения проводов над землей. В соответствии со строительными нормами и правилами «Нагрузки и воздействия. Нормы проектирования» расчетную скорость ветра для заданных условий (высоты расположения проводов над поверхностью и шероховатости поверхности окружающей местности) определяют умножением нормативной скорости ветра на коэффициент к., зависящий от высоты расположения проводов над поверхностью земли и от ее шероховатости.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lastRenderedPageBreak/>
        <w:t>Ветровая нагрузка на провода цепной контактной подвески является горизонтальной нагрузкой.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Из разного сочетания метеорологических условий, действующих на провода контактной сети, можно выделить три расчетных режима, при которых усилие (натяжение) в несущем тросе может оказаться наибольшим, т.е. опасным для прочности троса: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режим минимальной температуры — сжатие троса;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режим максимального ветра — растяжение троса;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режим гололеда с ветром — растяжение троса.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Для этих расчетных режимов и определяют нагрузки, действующие на несущий трос. В режиме минимальной температуры несущий трос испытывает нагрузку только вертикальную — от собственного веса; ветер и гололед отсутствует — в режиме максимального ветра на несущий трос действует вертикальная нагрузка от веса проводов контактной подвески и горизонтальная нагрузка от давления ветра на несущий трос, гололед отсутствует. В режиме гололеда с ветром на несущий трос действуют вертикальные нагрузки от собственного веса проводов контактной подвески, от веса гололеда на проводах подвески и горизонтальная нагрузка от давления ветра на несущий трос, покрытый гололедом при соответствующей скорости ветра.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Рассчитать нагрузки, действующие на провода цепной контактной подвески, определить коэффициенты для расчета в различных режимах воздействия нагрузок можно по приведенным ниже формулам.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Нагрузку на несущий трос от веса гололеда можно определить по формуле:</w:t>
      </w:r>
    </w:p>
    <w:p w:rsidR="00AF108C" w:rsidRPr="00AF108C" w:rsidRDefault="00AF108C" w:rsidP="00AF108C">
      <w:pPr>
        <w:spacing w:after="0" w:line="240" w:lineRule="auto"/>
        <w:ind w:firstLine="709"/>
        <w:jc w:val="both"/>
        <w:rPr>
          <w:rFonts w:ascii="Times New Roman" w:hAnsi="Times New Roman"/>
          <w:sz w:val="24"/>
          <w:szCs w:val="24"/>
          <w:lang w:val="en-US" w:eastAsia="ar-SA"/>
        </w:rPr>
      </w:pPr>
      <w:r w:rsidRPr="00AF108C">
        <w:rPr>
          <w:rFonts w:ascii="Times New Roman" w:hAnsi="Times New Roman"/>
          <w:position w:val="-16"/>
          <w:sz w:val="24"/>
          <w:szCs w:val="24"/>
          <w:lang w:eastAsia="ar-SA"/>
        </w:rPr>
        <w:object w:dxaOrig="3540" w:dyaOrig="420">
          <v:shape id="_x0000_i1035" type="#_x0000_t75" style="width:176.65pt;height:20.1pt" o:ole="">
            <v:imagedata r:id="rId29" o:title=""/>
          </v:shape>
          <o:OLEObject Type="Embed" ProgID="Equation.3" ShapeID="_x0000_i1035" DrawAspect="Content" ObjectID="_1836412020" r:id="rId30"/>
        </w:objec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 где </w:t>
      </w:r>
      <w:r w:rsidRPr="00AF108C">
        <w:rPr>
          <w:rFonts w:ascii="Times New Roman" w:hAnsi="Times New Roman"/>
          <w:position w:val="-12"/>
          <w:sz w:val="24"/>
          <w:szCs w:val="24"/>
          <w:lang w:eastAsia="ar-SA"/>
        </w:rPr>
        <w:object w:dxaOrig="320" w:dyaOrig="380">
          <v:shape id="_x0000_i1036" type="#_x0000_t75" style="width:16.75pt;height:18.4pt" o:ole="">
            <v:imagedata r:id="rId23" o:title=""/>
          </v:shape>
          <o:OLEObject Type="Embed" ProgID="Equation.3" ShapeID="_x0000_i1036" DrawAspect="Content" ObjectID="_1836412021" r:id="rId31"/>
        </w:object>
      </w:r>
      <w:r w:rsidRPr="00AF108C">
        <w:rPr>
          <w:rFonts w:ascii="Times New Roman" w:hAnsi="Times New Roman"/>
          <w:sz w:val="24"/>
          <w:szCs w:val="24"/>
          <w:lang w:eastAsia="ar-SA"/>
        </w:rPr>
        <w:t>—коэффициент перегрузки, учитывающий влияние высоты расположения провода над землей на интенсивность гололедных образований;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320" w:dyaOrig="380">
          <v:shape id="_x0000_i1037" type="#_x0000_t75" style="width:16.75pt;height:18.4pt" o:ole="">
            <v:imagedata r:id="rId23" o:title=""/>
          </v:shape>
          <o:OLEObject Type="Embed" ProgID="Equation.3" ShapeID="_x0000_i1037" DrawAspect="Content" ObjectID="_1836412022" r:id="rId32"/>
        </w:object>
      </w:r>
      <w:r w:rsidRPr="00AF108C">
        <w:rPr>
          <w:rFonts w:ascii="Times New Roman" w:hAnsi="Times New Roman"/>
          <w:sz w:val="24"/>
          <w:szCs w:val="24"/>
          <w:lang w:eastAsia="ar-SA"/>
        </w:rPr>
        <w:t>= 1 — для железнодорожной станции, расположенной на нулевом месте.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val="en-US" w:eastAsia="ar-SA"/>
        </w:rPr>
        <w:t>b</w:t>
      </w:r>
      <w:r w:rsidRPr="00AF108C">
        <w:rPr>
          <w:rFonts w:ascii="Times New Roman" w:hAnsi="Times New Roman"/>
          <w:sz w:val="24"/>
          <w:szCs w:val="24"/>
          <w:vertAlign w:val="subscript"/>
          <w:lang w:eastAsia="ar-SA"/>
        </w:rPr>
        <w:t>р</w:t>
      </w:r>
      <w:r w:rsidRPr="00AF108C">
        <w:rPr>
          <w:rFonts w:ascii="Times New Roman" w:hAnsi="Times New Roman"/>
          <w:sz w:val="24"/>
          <w:szCs w:val="24"/>
          <w:lang w:eastAsia="ar-SA"/>
        </w:rPr>
        <w:t>-толщина стенки гололеда на несущем тросе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val="en-US" w:eastAsia="ar-SA"/>
        </w:rPr>
        <w:t>d</w:t>
      </w:r>
      <w:r w:rsidRPr="00AF108C">
        <w:rPr>
          <w:rFonts w:ascii="Times New Roman" w:hAnsi="Times New Roman"/>
          <w:sz w:val="24"/>
          <w:szCs w:val="24"/>
          <w:lang w:eastAsia="ar-SA"/>
        </w:rPr>
        <w:t>-диаметр несущего троса ( справочник)</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Расчетная толщина корки гололеда: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6"/>
          <w:sz w:val="24"/>
          <w:szCs w:val="24"/>
          <w:lang w:eastAsia="ar-SA"/>
        </w:rPr>
        <w:object w:dxaOrig="2140" w:dyaOrig="499">
          <v:shape id="_x0000_i1038" type="#_x0000_t75" style="width:107.1pt;height:24.3pt" o:ole="">
            <v:imagedata r:id="rId33" o:title=""/>
          </v:shape>
          <o:OLEObject Type="Embed" ProgID="Equation.3" ShapeID="_x0000_i1038" DrawAspect="Content" ObjectID="_1836412023" r:id="rId34"/>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где</w:t>
      </w:r>
      <w:r w:rsidRPr="00AF108C">
        <w:rPr>
          <w:rFonts w:ascii="Times New Roman" w:hAnsi="Times New Roman"/>
          <w:position w:val="-12"/>
          <w:sz w:val="24"/>
          <w:szCs w:val="24"/>
          <w:lang w:eastAsia="ar-SA"/>
        </w:rPr>
        <w:object w:dxaOrig="320" w:dyaOrig="460">
          <v:shape id="_x0000_i1039" type="#_x0000_t75" style="width:16.75pt;height:23.45pt" o:ole="">
            <v:imagedata r:id="rId35" o:title=""/>
          </v:shape>
          <o:OLEObject Type="Embed" ProgID="Equation.3" ShapeID="_x0000_i1039" DrawAspect="Content" ObjectID="_1836412024" r:id="rId36"/>
        </w:object>
      </w:r>
      <w:r w:rsidRPr="00AF108C">
        <w:rPr>
          <w:rFonts w:ascii="Times New Roman" w:hAnsi="Times New Roman"/>
          <w:sz w:val="24"/>
          <w:szCs w:val="24"/>
          <w:lang w:eastAsia="ar-SA"/>
        </w:rPr>
        <w:t xml:space="preserve">— коэффициент, учитывающий влияние диаметра НТ на толщину гололедных образований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1417"/>
        <w:gridCol w:w="1843"/>
        <w:gridCol w:w="816"/>
      </w:tblGrid>
      <w:tr w:rsidR="00AF108C" w:rsidRPr="00AF108C" w:rsidTr="00E160D3">
        <w:tc>
          <w:tcPr>
            <w:tcW w:w="393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Диаметр провода , троса, мм</w:t>
            </w:r>
          </w:p>
        </w:tc>
        <w:tc>
          <w:tcPr>
            <w:tcW w:w="1559"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5</w:t>
            </w:r>
          </w:p>
        </w:tc>
        <w:tc>
          <w:tcPr>
            <w:tcW w:w="1417"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w:t>
            </w:r>
          </w:p>
        </w:tc>
        <w:tc>
          <w:tcPr>
            <w:tcW w:w="1843"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20</w:t>
            </w:r>
          </w:p>
        </w:tc>
        <w:tc>
          <w:tcPr>
            <w:tcW w:w="816"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30</w:t>
            </w:r>
          </w:p>
        </w:tc>
      </w:tr>
      <w:tr w:rsidR="00AF108C" w:rsidRPr="00AF108C" w:rsidTr="00E160D3">
        <w:tc>
          <w:tcPr>
            <w:tcW w:w="393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Поправочный коэффициент</w:t>
            </w:r>
          </w:p>
        </w:tc>
        <w:tc>
          <w:tcPr>
            <w:tcW w:w="1559"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1,1</w:t>
            </w:r>
          </w:p>
        </w:tc>
        <w:tc>
          <w:tcPr>
            <w:tcW w:w="1417"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w:t>
            </w:r>
          </w:p>
        </w:tc>
        <w:tc>
          <w:tcPr>
            <w:tcW w:w="1843"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0,9</w:t>
            </w:r>
          </w:p>
        </w:tc>
        <w:tc>
          <w:tcPr>
            <w:tcW w:w="816"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0,8</w:t>
            </w:r>
          </w:p>
        </w:tc>
      </w:tr>
    </w:tbl>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Например, для несущего троса М-120, диаметром 14 мм, поправочный коэффициент будет равен 0,96.</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340" w:dyaOrig="460">
          <v:shape id="_x0000_i1040" type="#_x0000_t75" style="width:16.75pt;height:23.45pt" o:ole="">
            <v:imagedata r:id="rId37" o:title=""/>
          </v:shape>
          <o:OLEObject Type="Embed" ProgID="Equation.3" ShapeID="_x0000_i1040" DrawAspect="Content" ObjectID="_1836412025" r:id="rId38"/>
        </w:object>
      </w:r>
      <w:r w:rsidRPr="00AF108C">
        <w:rPr>
          <w:rFonts w:ascii="Times New Roman" w:hAnsi="Times New Roman"/>
          <w:sz w:val="24"/>
          <w:szCs w:val="24"/>
          <w:lang w:eastAsia="ar-SA"/>
        </w:rPr>
        <w:t xml:space="preserve">— коэффициент, учитывающий влияние высоты расположения контактного провода на толщину гололедных образований (на насыпи)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Выемка глубиной, 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7 и более- 0,6</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5- 0,75</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Участи защищенные лесом, зданиями , станционными постройками-0,8</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Нулевые места, насыпи до 5 метров, выемки-1</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Насыпи высотой, м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5-1,1</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10-1,3</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15-1,35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val="en-US" w:eastAsia="ar-SA"/>
        </w:rPr>
        <w:t>b</w:t>
      </w:r>
      <w:r w:rsidRPr="00AF108C">
        <w:rPr>
          <w:rFonts w:ascii="Times New Roman" w:hAnsi="Times New Roman"/>
          <w:sz w:val="24"/>
          <w:szCs w:val="24"/>
          <w:vertAlign w:val="subscript"/>
          <w:lang w:eastAsia="ar-SA"/>
        </w:rPr>
        <w:t>н</w:t>
      </w:r>
      <w:r w:rsidRPr="00AF108C">
        <w:rPr>
          <w:rFonts w:ascii="Times New Roman" w:hAnsi="Times New Roman"/>
          <w:sz w:val="24"/>
          <w:szCs w:val="24"/>
          <w:lang w:eastAsia="ar-SA"/>
        </w:rPr>
        <w:t>-нормативная толщина стенки гололеда (  табл.10)</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Расчетную толщину стенки гололеда с учетом поправочных коэффициентов допускается округлять до ближайшей целой цифры.</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lastRenderedPageBreak/>
        <w:t>На контактных проводах расчетную толщину стенки гололеда устанавливают равной 50 % толщины стенки, принятой для прочих проводов контактной сети, так как здесь учитывается уменьшение гололедообразования за счет движения электропоездов и плавки го</w:t>
      </w:r>
      <w:r w:rsidRPr="00AF108C">
        <w:rPr>
          <w:rFonts w:ascii="Times New Roman" w:hAnsi="Times New Roman"/>
          <w:sz w:val="24"/>
          <w:szCs w:val="24"/>
          <w:lang w:eastAsia="ar-SA"/>
        </w:rPr>
        <w:softHyphen/>
        <w:t>лоледа (если таковая имеется).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Нагрузку на контактный провод от веса гололеда можно рассчитать по формуле: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26"/>
          <w:sz w:val="24"/>
          <w:szCs w:val="24"/>
          <w:lang w:eastAsia="ar-SA"/>
        </w:rPr>
        <w:object w:dxaOrig="3660" w:dyaOrig="740">
          <v:shape id="_x0000_i1041" type="#_x0000_t75" style="width:183.35pt;height:36.85pt" o:ole="">
            <v:imagedata r:id="rId39" o:title=""/>
          </v:shape>
          <o:OLEObject Type="Embed" ProgID="Equation.3" ShapeID="_x0000_i1041" DrawAspect="Content" ObjectID="_1836412026" r:id="rId40"/>
        </w:object>
      </w:r>
      <w:r w:rsidRPr="00AF108C">
        <w:rPr>
          <w:rFonts w:ascii="Times New Roman" w:hAnsi="Times New Roman"/>
          <w:sz w:val="24"/>
          <w:szCs w:val="24"/>
          <w:lang w:eastAsia="ar-SA"/>
        </w:rPr>
        <w:t>где</w:t>
      </w:r>
      <w:r w:rsidRPr="00AF108C">
        <w:rPr>
          <w:rFonts w:ascii="Times New Roman" w:hAnsi="Times New Roman"/>
          <w:position w:val="-26"/>
          <w:sz w:val="24"/>
          <w:szCs w:val="24"/>
          <w:lang w:eastAsia="ar-SA"/>
        </w:rPr>
        <w:object w:dxaOrig="1359" w:dyaOrig="700">
          <v:shape id="_x0000_i1042" type="#_x0000_t75" style="width:67.8pt;height:35.15pt" o:ole="">
            <v:imagedata r:id="rId41" o:title=""/>
          </v:shape>
          <o:OLEObject Type="Embed" ProgID="Equation.3" ShapeID="_x0000_i1042" DrawAspect="Content" ObjectID="_1836412027" r:id="rId42"/>
        </w:object>
      </w:r>
      <w:r w:rsidRPr="00AF108C">
        <w:rPr>
          <w:rFonts w:ascii="Times New Roman" w:hAnsi="Times New Roman"/>
          <w:sz w:val="24"/>
          <w:szCs w:val="24"/>
          <w:lang w:eastAsia="ar-SA"/>
        </w:rPr>
        <w:t>— средний диаметр КП;</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А и Н — ширина и высота сечения (соответственно) для контактного провода.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noProof/>
          <w:sz w:val="24"/>
          <w:szCs w:val="24"/>
          <w:lang w:eastAsia="ru-RU"/>
        </w:rPr>
        <w:drawing>
          <wp:inline distT="0" distB="0" distL="0" distR="0">
            <wp:extent cx="5324475" cy="47434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24475" cy="4743450"/>
                    </a:xfrm>
                    <a:prstGeom prst="rect">
                      <a:avLst/>
                    </a:prstGeom>
                    <a:noFill/>
                    <a:ln>
                      <a:noFill/>
                    </a:ln>
                  </pic:spPr>
                </pic:pic>
              </a:graphicData>
            </a:graphic>
          </wp:inline>
        </w:drawing>
      </w:r>
    </w:p>
    <w:p w:rsidR="00AF108C" w:rsidRPr="00AF108C" w:rsidRDefault="00AF108C" w:rsidP="00AF108C">
      <w:pPr>
        <w:spacing w:after="0" w:line="240" w:lineRule="auto"/>
        <w:ind w:firstLine="709"/>
        <w:jc w:val="both"/>
        <w:rPr>
          <w:rFonts w:ascii="Times New Roman" w:hAnsi="Times New Roman"/>
          <w:sz w:val="24"/>
          <w:szCs w:val="24"/>
          <w:lang w:val="en-US"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Нагрузку от веса всех проводов цепной контактной подвески, покрытых гололедом можно рассчитать по формуле:</w:t>
      </w:r>
    </w:p>
    <w:p w:rsidR="00AF108C" w:rsidRPr="00AF108C" w:rsidRDefault="00AF108C" w:rsidP="00AF108C">
      <w:pPr>
        <w:spacing w:after="0" w:line="240" w:lineRule="auto"/>
        <w:ind w:firstLine="709"/>
        <w:jc w:val="both"/>
        <w:rPr>
          <w:rFonts w:ascii="Times New Roman" w:hAnsi="Times New Roman"/>
          <w:position w:val="-12"/>
          <w:sz w:val="24"/>
          <w:szCs w:val="24"/>
          <w:lang w:val="en-US" w:eastAsia="ar-SA"/>
        </w:rPr>
      </w:pPr>
      <w:r w:rsidRPr="00AF108C">
        <w:rPr>
          <w:rFonts w:ascii="Times New Roman" w:hAnsi="Times New Roman"/>
          <w:position w:val="-12"/>
          <w:sz w:val="24"/>
          <w:szCs w:val="24"/>
          <w:lang w:eastAsia="ar-SA"/>
        </w:rPr>
        <w:object w:dxaOrig="3000" w:dyaOrig="380">
          <v:shape id="_x0000_i1043" type="#_x0000_t75" style="width:148.95pt;height:18.4pt" o:ole="">
            <v:imagedata r:id="rId44" o:title=""/>
          </v:shape>
          <o:OLEObject Type="Embed" ProgID="Equation.3" ShapeID="_x0000_i1043" DrawAspect="Content" ObjectID="_1836412028" r:id="rId45"/>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Ветровую нагрузку на несущий трос при максимальном ветре можно рассчитать по формуле: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26"/>
          <w:sz w:val="24"/>
          <w:szCs w:val="24"/>
          <w:lang w:eastAsia="ar-SA"/>
        </w:rPr>
        <w:object w:dxaOrig="4540" w:dyaOrig="760">
          <v:shape id="_x0000_i1044" type="#_x0000_t75" style="width:227pt;height:38.5pt" o:ole="">
            <v:imagedata r:id="rId46" o:title=""/>
          </v:shape>
          <o:OLEObject Type="Embed" ProgID="Equation.3" ShapeID="_x0000_i1044" DrawAspect="Content" ObjectID="_1836412029" r:id="rId47"/>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xml:space="preserve">где </w:t>
      </w:r>
      <w:r w:rsidRPr="00AF108C">
        <w:rPr>
          <w:rFonts w:ascii="Times New Roman" w:hAnsi="Times New Roman"/>
          <w:position w:val="-12"/>
          <w:sz w:val="24"/>
          <w:szCs w:val="24"/>
          <w:lang w:eastAsia="ar-SA"/>
        </w:rPr>
        <w:object w:dxaOrig="400" w:dyaOrig="380">
          <v:shape id="_x0000_i1045" type="#_x0000_t75" style="width:20.1pt;height:18.4pt" o:ole="">
            <v:imagedata r:id="rId48" o:title=""/>
          </v:shape>
          <o:OLEObject Type="Embed" ProgID="Equation.3" ShapeID="_x0000_i1045" DrawAspect="Content" ObjectID="_1836412030" r:id="rId49"/>
        </w:object>
      </w:r>
      <w:r w:rsidRPr="00AF108C">
        <w:rPr>
          <w:rFonts w:ascii="Times New Roman" w:hAnsi="Times New Roman"/>
          <w:sz w:val="24"/>
          <w:szCs w:val="24"/>
          <w:lang w:eastAsia="ar-SA"/>
        </w:rPr>
        <w:t xml:space="preserve"> = 1,2 — аэродинамический коэффициент лобового сопротивления ветру, отнесенный к площади сечения провода;</w:t>
      </w:r>
    </w:p>
    <w:p w:rsidR="00AF108C" w:rsidRPr="00AF108C" w:rsidRDefault="00AF108C" w:rsidP="00AF108C">
      <w:pPr>
        <w:spacing w:after="0" w:line="240" w:lineRule="auto"/>
        <w:ind w:firstLine="709"/>
        <w:rPr>
          <w:rFonts w:ascii="Times New Roman" w:hAnsi="Times New Roman"/>
          <w:sz w:val="24"/>
          <w:szCs w:val="24"/>
          <w:lang w:val="en-US" w:eastAsia="ar-SA"/>
        </w:rPr>
      </w:pPr>
      <w:r w:rsidRPr="00AF108C">
        <w:rPr>
          <w:rFonts w:ascii="Times New Roman" w:hAnsi="Times New Roman"/>
          <w:noProof/>
          <w:sz w:val="24"/>
          <w:szCs w:val="24"/>
          <w:lang w:eastAsia="ru-RU"/>
        </w:rPr>
        <w:lastRenderedPageBreak/>
        <w:drawing>
          <wp:inline distT="0" distB="0" distL="0" distR="0">
            <wp:extent cx="5934075" cy="29432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34075" cy="29432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08C" w:rsidRPr="00AF108C" w:rsidTr="00E160D3">
        <w:tc>
          <w:tcPr>
            <w:tcW w:w="478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Провода</w:t>
            </w:r>
          </w:p>
        </w:tc>
        <w:tc>
          <w:tcPr>
            <w:tcW w:w="4786" w:type="dxa"/>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eastAsia="ar-SA"/>
              </w:rPr>
            </w:pPr>
            <w:r w:rsidRPr="00AF108C">
              <w:rPr>
                <w:rFonts w:ascii="Times New Roman" w:hAnsi="Times New Roman"/>
                <w:sz w:val="24"/>
                <w:szCs w:val="24"/>
                <w:lang w:eastAsia="ar-SA"/>
              </w:rPr>
              <w:t>Коэффициент С</w:t>
            </w:r>
            <w:r w:rsidRPr="00AF108C">
              <w:rPr>
                <w:rFonts w:ascii="Times New Roman" w:hAnsi="Times New Roman"/>
                <w:sz w:val="24"/>
                <w:szCs w:val="24"/>
                <w:vertAlign w:val="subscript"/>
                <w:lang w:eastAsia="ar-SA"/>
              </w:rPr>
              <w:t>Х</w:t>
            </w:r>
          </w:p>
        </w:tc>
      </w:tr>
      <w:tr w:rsidR="00AF108C" w:rsidRPr="00AF108C" w:rsidTr="00E160D3">
        <w:tc>
          <w:tcPr>
            <w:tcW w:w="478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Одиночные провода и тросы диаметром более/менее 20 мм, а также провода и тросы, покрытые гололедом</w:t>
            </w:r>
          </w:p>
        </w:tc>
        <w:tc>
          <w:tcPr>
            <w:tcW w:w="478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478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478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478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478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478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478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478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478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bl>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position w:val="-12"/>
          <w:sz w:val="24"/>
          <w:szCs w:val="24"/>
          <w:lang w:eastAsia="ar-SA"/>
        </w:rPr>
      </w:pPr>
    </w:p>
    <w:p w:rsidR="00AF108C" w:rsidRPr="00AF108C" w:rsidRDefault="00AF108C" w:rsidP="00AF108C">
      <w:pPr>
        <w:spacing w:after="0" w:line="240" w:lineRule="auto"/>
        <w:ind w:firstLine="709"/>
        <w:jc w:val="both"/>
        <w:rPr>
          <w:rFonts w:ascii="Times New Roman" w:hAnsi="Times New Roman"/>
          <w:position w:val="-12"/>
          <w:sz w:val="24"/>
          <w:szCs w:val="24"/>
          <w:lang w:eastAsia="ar-SA"/>
        </w:rPr>
      </w:pPr>
    </w:p>
    <w:p w:rsidR="00AF108C" w:rsidRPr="00AF108C" w:rsidRDefault="00AF108C" w:rsidP="00AF108C">
      <w:pPr>
        <w:spacing w:after="0" w:line="240" w:lineRule="auto"/>
        <w:ind w:firstLine="709"/>
        <w:jc w:val="both"/>
        <w:rPr>
          <w:rFonts w:ascii="Times New Roman" w:hAnsi="Times New Roman"/>
          <w:position w:val="-12"/>
          <w:sz w:val="24"/>
          <w:szCs w:val="24"/>
          <w:lang w:eastAsia="ar-SA"/>
        </w:rPr>
      </w:pPr>
    </w:p>
    <w:p w:rsidR="00AF108C" w:rsidRPr="00AF108C" w:rsidRDefault="00AF108C" w:rsidP="00AF108C">
      <w:pPr>
        <w:spacing w:after="0" w:line="240" w:lineRule="auto"/>
        <w:ind w:firstLine="709"/>
        <w:jc w:val="both"/>
        <w:rPr>
          <w:rFonts w:ascii="Times New Roman" w:hAnsi="Times New Roman"/>
          <w:position w:val="-12"/>
          <w:sz w:val="24"/>
          <w:szCs w:val="24"/>
          <w:lang w:eastAsia="ar-SA"/>
        </w:rPr>
      </w:pPr>
      <w:r w:rsidRPr="00AF108C">
        <w:rPr>
          <w:rFonts w:ascii="Times New Roman" w:hAnsi="Times New Roman"/>
          <w:position w:val="-12"/>
          <w:sz w:val="24"/>
          <w:szCs w:val="24"/>
          <w:lang w:val="en-US" w:eastAsia="ar-SA"/>
        </w:rPr>
        <w:t>V</w:t>
      </w:r>
      <w:r w:rsidRPr="00AF108C">
        <w:rPr>
          <w:rFonts w:ascii="Times New Roman" w:hAnsi="Times New Roman"/>
          <w:position w:val="-12"/>
          <w:sz w:val="24"/>
          <w:szCs w:val="24"/>
          <w:vertAlign w:val="subscript"/>
          <w:lang w:val="en-US" w:eastAsia="ar-SA"/>
        </w:rPr>
        <w:t>max</w:t>
      </w:r>
      <w:r w:rsidRPr="00AF108C">
        <w:rPr>
          <w:rFonts w:ascii="Times New Roman" w:hAnsi="Times New Roman"/>
          <w:position w:val="-12"/>
          <w:sz w:val="24"/>
          <w:szCs w:val="24"/>
          <w:lang w:eastAsia="ar-SA"/>
        </w:rPr>
        <w:t>-нормативная скорость ветра при гололеде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850"/>
        <w:gridCol w:w="1134"/>
        <w:gridCol w:w="1559"/>
        <w:gridCol w:w="1063"/>
        <w:gridCol w:w="1596"/>
      </w:tblGrid>
      <w:tr w:rsidR="00AF108C" w:rsidRPr="00AF108C" w:rsidTr="00E160D3">
        <w:tc>
          <w:tcPr>
            <w:tcW w:w="3369"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Ветровой район России</w:t>
            </w:r>
          </w:p>
        </w:tc>
        <w:tc>
          <w:tcPr>
            <w:tcW w:w="850"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1</w:t>
            </w:r>
          </w:p>
        </w:tc>
        <w:tc>
          <w:tcPr>
            <w:tcW w:w="1134"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2</w:t>
            </w:r>
          </w:p>
        </w:tc>
        <w:tc>
          <w:tcPr>
            <w:tcW w:w="1559"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3</w:t>
            </w:r>
          </w:p>
        </w:tc>
        <w:tc>
          <w:tcPr>
            <w:tcW w:w="1063"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4</w:t>
            </w:r>
          </w:p>
        </w:tc>
        <w:tc>
          <w:tcPr>
            <w:tcW w:w="1596"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5</w:t>
            </w:r>
          </w:p>
        </w:tc>
      </w:tr>
      <w:tr w:rsidR="00AF108C" w:rsidRPr="00AF108C" w:rsidTr="00E160D3">
        <w:tc>
          <w:tcPr>
            <w:tcW w:w="3369"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Нормативная скорость ветра при гололеде</w:t>
            </w:r>
          </w:p>
        </w:tc>
        <w:tc>
          <w:tcPr>
            <w:tcW w:w="850"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13</w:t>
            </w:r>
          </w:p>
        </w:tc>
        <w:tc>
          <w:tcPr>
            <w:tcW w:w="1134"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14</w:t>
            </w:r>
          </w:p>
        </w:tc>
        <w:tc>
          <w:tcPr>
            <w:tcW w:w="1559"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15</w:t>
            </w:r>
          </w:p>
        </w:tc>
        <w:tc>
          <w:tcPr>
            <w:tcW w:w="1063"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18</w:t>
            </w:r>
          </w:p>
        </w:tc>
        <w:tc>
          <w:tcPr>
            <w:tcW w:w="1596" w:type="dxa"/>
            <w:shd w:val="clear" w:color="auto" w:fill="auto"/>
          </w:tcPr>
          <w:p w:rsidR="00AF108C" w:rsidRPr="00AF108C" w:rsidRDefault="00AF108C" w:rsidP="00AF108C">
            <w:pPr>
              <w:spacing w:after="0" w:line="240" w:lineRule="auto"/>
              <w:jc w:val="both"/>
              <w:rPr>
                <w:rFonts w:ascii="Times New Roman" w:hAnsi="Times New Roman"/>
                <w:position w:val="-12"/>
                <w:sz w:val="24"/>
                <w:szCs w:val="24"/>
                <w:lang w:eastAsia="ar-SA"/>
              </w:rPr>
            </w:pPr>
            <w:r w:rsidRPr="00AF108C">
              <w:rPr>
                <w:rFonts w:ascii="Times New Roman" w:hAnsi="Times New Roman"/>
                <w:position w:val="-12"/>
                <w:sz w:val="24"/>
                <w:szCs w:val="24"/>
                <w:lang w:eastAsia="ar-SA"/>
              </w:rPr>
              <w:t>19</w:t>
            </w:r>
          </w:p>
        </w:tc>
      </w:tr>
    </w:tbl>
    <w:p w:rsidR="00AF108C" w:rsidRPr="00AF108C" w:rsidRDefault="00AF108C" w:rsidP="00AF108C">
      <w:pPr>
        <w:spacing w:after="0" w:line="240" w:lineRule="auto"/>
        <w:ind w:firstLine="709"/>
        <w:jc w:val="both"/>
        <w:rPr>
          <w:rFonts w:ascii="Times New Roman" w:hAnsi="Times New Roman"/>
          <w:position w:val="-12"/>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2"/>
          <w:sz w:val="24"/>
          <w:szCs w:val="24"/>
          <w:lang w:eastAsia="ar-SA"/>
        </w:rPr>
        <w:object w:dxaOrig="360" w:dyaOrig="380">
          <v:shape id="_x0000_i1046" type="#_x0000_t75" style="width:18.4pt;height:18.4pt" o:ole="">
            <v:imagedata r:id="rId51" o:title=""/>
          </v:shape>
          <o:OLEObject Type="Embed" ProgID="Equation.3" ShapeID="_x0000_i1046" DrawAspect="Content" ObjectID="_1836412031" r:id="rId52"/>
        </w:object>
      </w:r>
      <w:r w:rsidRPr="00AF108C">
        <w:rPr>
          <w:rFonts w:ascii="Times New Roman" w:hAnsi="Times New Roman"/>
          <w:sz w:val="24"/>
          <w:szCs w:val="24"/>
          <w:lang w:eastAsia="ar-SA"/>
        </w:rPr>
        <w:t xml:space="preserve">— коэффициент ветрового воздействия в зависимости от рельефа местности </w:t>
      </w:r>
    </w:p>
    <w:p w:rsidR="00AF108C" w:rsidRPr="00AF108C" w:rsidRDefault="00AF108C" w:rsidP="00AF108C">
      <w:pPr>
        <w:rPr>
          <w:rFonts w:ascii="Times New Roman" w:hAnsi="Times New Roman"/>
          <w:sz w:val="24"/>
          <w:szCs w:val="24"/>
          <w:lang w:eastAsia="ar-SA"/>
        </w:rPr>
      </w:pPr>
      <w:r w:rsidRPr="00AF108C">
        <w:rPr>
          <w:rFonts w:ascii="Times New Roman" w:hAnsi="Times New Roman"/>
          <w:sz w:val="24"/>
          <w:szCs w:val="24"/>
          <w:lang w:eastAsia="ar-SA"/>
        </w:rPr>
        <w:br w:type="page"/>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194"/>
        <w:gridCol w:w="1175"/>
        <w:gridCol w:w="1208"/>
        <w:gridCol w:w="1176"/>
        <w:gridCol w:w="1177"/>
        <w:gridCol w:w="1177"/>
      </w:tblGrid>
      <w:tr w:rsidR="00AF108C" w:rsidRPr="00AF108C" w:rsidTr="00E160D3">
        <w:trPr>
          <w:trHeight w:val="360"/>
        </w:trPr>
        <w:tc>
          <w:tcPr>
            <w:tcW w:w="3207" w:type="dxa"/>
            <w:vMerge w:val="restart"/>
            <w:shd w:val="clear" w:color="auto" w:fill="auto"/>
            <w:vAlign w:val="center"/>
          </w:tcPr>
          <w:p w:rsidR="00AF108C" w:rsidRPr="00AF108C" w:rsidRDefault="00AF108C" w:rsidP="00AF108C">
            <w:pPr>
              <w:spacing w:after="0" w:line="240" w:lineRule="auto"/>
              <w:jc w:val="center"/>
              <w:rPr>
                <w:rFonts w:ascii="Times New Roman" w:hAnsi="Times New Roman"/>
                <w:sz w:val="24"/>
                <w:szCs w:val="24"/>
                <w:vertAlign w:val="subscript"/>
                <w:lang w:eastAsia="ar-SA"/>
              </w:rPr>
            </w:pPr>
            <w:r w:rsidRPr="00AF108C">
              <w:rPr>
                <w:rFonts w:ascii="Times New Roman" w:hAnsi="Times New Roman"/>
                <w:sz w:val="24"/>
                <w:szCs w:val="24"/>
                <w:lang w:eastAsia="ar-SA"/>
              </w:rPr>
              <w:lastRenderedPageBreak/>
              <w:t xml:space="preserve">Характеристика местности и значение шероховатости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p>
        </w:tc>
        <w:tc>
          <w:tcPr>
            <w:tcW w:w="7107" w:type="dxa"/>
            <w:gridSpan w:val="6"/>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Значение коэффициента к</w:t>
            </w:r>
            <w:r w:rsidRPr="00AF108C">
              <w:rPr>
                <w:rFonts w:ascii="Times New Roman" w:hAnsi="Times New Roman"/>
                <w:sz w:val="24"/>
                <w:szCs w:val="24"/>
                <w:vertAlign w:val="subscript"/>
                <w:lang w:val="en-US" w:eastAsia="ar-SA"/>
              </w:rPr>
              <w:t>v</w:t>
            </w:r>
            <w:r w:rsidRPr="00AF108C">
              <w:rPr>
                <w:rFonts w:ascii="Times New Roman" w:hAnsi="Times New Roman"/>
                <w:sz w:val="24"/>
                <w:szCs w:val="24"/>
                <w:lang w:eastAsia="ar-SA"/>
              </w:rPr>
              <w:t xml:space="preserve">  для различного профиля уч.</w:t>
            </w:r>
          </w:p>
        </w:tc>
      </w:tr>
      <w:tr w:rsidR="00AF108C" w:rsidRPr="00AF108C" w:rsidTr="00E160D3">
        <w:trPr>
          <w:trHeight w:val="480"/>
        </w:trPr>
        <w:tc>
          <w:tcPr>
            <w:tcW w:w="3207" w:type="dxa"/>
            <w:vMerge/>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2369" w:type="dxa"/>
            <w:gridSpan w:val="2"/>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Выемка глубиной, м</w:t>
            </w:r>
          </w:p>
        </w:tc>
        <w:tc>
          <w:tcPr>
            <w:tcW w:w="1208" w:type="dxa"/>
            <w:vMerge w:val="restart"/>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Нулевое место</w:t>
            </w:r>
          </w:p>
        </w:tc>
        <w:tc>
          <w:tcPr>
            <w:tcW w:w="3530" w:type="dxa"/>
            <w:gridSpan w:val="3"/>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Насыпи, эстакады, высотой, м</w:t>
            </w:r>
          </w:p>
        </w:tc>
      </w:tr>
      <w:tr w:rsidR="00AF108C" w:rsidRPr="00AF108C" w:rsidTr="00E160D3">
        <w:trPr>
          <w:trHeight w:val="855"/>
        </w:trPr>
        <w:tc>
          <w:tcPr>
            <w:tcW w:w="3207" w:type="dxa"/>
            <w:vMerge/>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194"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7 и более</w:t>
            </w:r>
          </w:p>
        </w:tc>
        <w:tc>
          <w:tcPr>
            <w:tcW w:w="1175"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До 5</w:t>
            </w:r>
          </w:p>
        </w:tc>
        <w:tc>
          <w:tcPr>
            <w:tcW w:w="1208" w:type="dxa"/>
            <w:vMerge/>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176"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До 5</w:t>
            </w:r>
          </w:p>
        </w:tc>
        <w:tc>
          <w:tcPr>
            <w:tcW w:w="1177"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До 10</w:t>
            </w:r>
          </w:p>
        </w:tc>
        <w:tc>
          <w:tcPr>
            <w:tcW w:w="1177" w:type="dxa"/>
            <w:shd w:val="clear" w:color="auto" w:fill="auto"/>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До 15</w:t>
            </w:r>
          </w:p>
        </w:tc>
      </w:tr>
      <w:tr w:rsidR="00AF108C" w:rsidRPr="00AF108C" w:rsidTr="00E160D3">
        <w:tc>
          <w:tcPr>
            <w:tcW w:w="320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Открытая ровная поверхность без растительности; поверхность озер, водоемов и морей , пойма крупных рек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r w:rsidRPr="00AF108C">
              <w:rPr>
                <w:rFonts w:ascii="Times New Roman" w:hAnsi="Times New Roman"/>
                <w:sz w:val="24"/>
                <w:szCs w:val="24"/>
                <w:lang w:eastAsia="ar-SA"/>
              </w:rPr>
              <w:t>=0,05 м</w:t>
            </w:r>
          </w:p>
        </w:tc>
        <w:tc>
          <w:tcPr>
            <w:tcW w:w="119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0,98</w:t>
            </w:r>
          </w:p>
        </w:tc>
        <w:tc>
          <w:tcPr>
            <w:tcW w:w="117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w:t>
            </w:r>
          </w:p>
        </w:tc>
        <w:tc>
          <w:tcPr>
            <w:tcW w:w="1208"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1,26</w:t>
            </w:r>
          </w:p>
        </w:tc>
        <w:tc>
          <w:tcPr>
            <w:tcW w:w="117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1,35</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1,43</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1,3</w:t>
            </w:r>
          </w:p>
        </w:tc>
      </w:tr>
      <w:tr w:rsidR="00AF108C" w:rsidRPr="00AF108C" w:rsidTr="00E160D3">
        <w:tc>
          <w:tcPr>
            <w:tcW w:w="320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Степь, равнина, луг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r w:rsidRPr="00AF108C">
              <w:rPr>
                <w:rFonts w:ascii="Times New Roman" w:hAnsi="Times New Roman"/>
                <w:sz w:val="24"/>
                <w:szCs w:val="24"/>
                <w:lang w:eastAsia="ar-SA"/>
              </w:rPr>
              <w:t>=0,1м</w:t>
            </w:r>
          </w:p>
        </w:tc>
        <w:tc>
          <w:tcPr>
            <w:tcW w:w="119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0,8</w:t>
            </w:r>
          </w:p>
        </w:tc>
        <w:tc>
          <w:tcPr>
            <w:tcW w:w="117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0,93</w:t>
            </w:r>
          </w:p>
        </w:tc>
        <w:tc>
          <w:tcPr>
            <w:tcW w:w="1208"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w:t>
            </w:r>
          </w:p>
        </w:tc>
        <w:tc>
          <w:tcPr>
            <w:tcW w:w="117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1,18</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1,21</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1,3</w:t>
            </w:r>
          </w:p>
        </w:tc>
      </w:tr>
      <w:tr w:rsidR="00AF108C" w:rsidRPr="00AF108C" w:rsidTr="00E160D3">
        <w:tc>
          <w:tcPr>
            <w:tcW w:w="320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Открытая равнинная местность с невысоким ( до 4-5 м) редким лесом , кустарником: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r w:rsidRPr="00AF108C">
              <w:rPr>
                <w:rFonts w:ascii="Times New Roman" w:hAnsi="Times New Roman"/>
                <w:sz w:val="24"/>
                <w:szCs w:val="24"/>
                <w:lang w:eastAsia="ar-SA"/>
              </w:rPr>
              <w:t>=0,15м</w:t>
            </w:r>
          </w:p>
        </w:tc>
        <w:tc>
          <w:tcPr>
            <w:tcW w:w="119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0,7</w:t>
            </w:r>
          </w:p>
        </w:tc>
        <w:tc>
          <w:tcPr>
            <w:tcW w:w="117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0,83</w:t>
            </w:r>
          </w:p>
        </w:tc>
        <w:tc>
          <w:tcPr>
            <w:tcW w:w="1208"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w:t>
            </w:r>
          </w:p>
        </w:tc>
        <w:tc>
          <w:tcPr>
            <w:tcW w:w="117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1,09</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1,16</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1,22</w:t>
            </w:r>
          </w:p>
        </w:tc>
      </w:tr>
      <w:tr w:rsidR="00AF108C" w:rsidRPr="00AF108C" w:rsidTr="00E160D3">
        <w:tc>
          <w:tcPr>
            <w:tcW w:w="320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Открытая холмистая или равнинная местность с редким лесом высотой 6-7 м, садами, парками: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r w:rsidRPr="00AF108C">
              <w:rPr>
                <w:rFonts w:ascii="Times New Roman" w:hAnsi="Times New Roman"/>
                <w:sz w:val="24"/>
                <w:szCs w:val="24"/>
                <w:lang w:eastAsia="ar-SA"/>
              </w:rPr>
              <w:t>=0,2м</w:t>
            </w:r>
          </w:p>
        </w:tc>
        <w:tc>
          <w:tcPr>
            <w:tcW w:w="119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0,65</w:t>
            </w:r>
          </w:p>
        </w:tc>
        <w:tc>
          <w:tcPr>
            <w:tcW w:w="117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0,77</w:t>
            </w:r>
          </w:p>
        </w:tc>
        <w:tc>
          <w:tcPr>
            <w:tcW w:w="1208"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0,94</w:t>
            </w:r>
          </w:p>
        </w:tc>
        <w:tc>
          <w:tcPr>
            <w:tcW w:w="117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1,03</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1,15</w:t>
            </w:r>
          </w:p>
        </w:tc>
      </w:tr>
      <w:tr w:rsidR="00AF108C" w:rsidRPr="00AF108C" w:rsidTr="00E160D3">
        <w:tc>
          <w:tcPr>
            <w:tcW w:w="320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Участки, защищенные лесозащитными насаждениями, не подлежащими вырубке ; станции в пределах станционных построек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r w:rsidRPr="00AF108C">
              <w:rPr>
                <w:rFonts w:ascii="Times New Roman" w:hAnsi="Times New Roman"/>
                <w:sz w:val="24"/>
                <w:szCs w:val="24"/>
                <w:lang w:eastAsia="ar-SA"/>
              </w:rPr>
              <w:t>=0,5м</w:t>
            </w:r>
          </w:p>
        </w:tc>
        <w:tc>
          <w:tcPr>
            <w:tcW w:w="119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0,43</w:t>
            </w:r>
          </w:p>
        </w:tc>
        <w:tc>
          <w:tcPr>
            <w:tcW w:w="117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0,55</w:t>
            </w:r>
          </w:p>
        </w:tc>
        <w:tc>
          <w:tcPr>
            <w:tcW w:w="1208"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0,73</w:t>
            </w:r>
          </w:p>
        </w:tc>
        <w:tc>
          <w:tcPr>
            <w:tcW w:w="117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0,85</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1,13</w:t>
            </w:r>
          </w:p>
        </w:tc>
      </w:tr>
      <w:tr w:rsidR="00AF108C" w:rsidRPr="00AF108C" w:rsidTr="00E160D3">
        <w:tc>
          <w:tcPr>
            <w:tcW w:w="320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Не подлежащие вырубки густой лес с высотой е менее 10 м ; город со зданиями высотой более 10м; </w:t>
            </w:r>
            <w:r w:rsidRPr="00AF108C">
              <w:rPr>
                <w:rFonts w:ascii="Times New Roman" w:hAnsi="Times New Roman"/>
                <w:sz w:val="24"/>
                <w:szCs w:val="24"/>
                <w:lang w:val="en-US" w:eastAsia="ar-SA"/>
              </w:rPr>
              <w:t>Z</w:t>
            </w:r>
            <w:r w:rsidRPr="00AF108C">
              <w:rPr>
                <w:rFonts w:ascii="Times New Roman" w:hAnsi="Times New Roman"/>
                <w:sz w:val="24"/>
                <w:szCs w:val="24"/>
                <w:vertAlign w:val="subscript"/>
                <w:lang w:eastAsia="ar-SA"/>
              </w:rPr>
              <w:t>0</w:t>
            </w:r>
            <w:r w:rsidRPr="00AF108C">
              <w:rPr>
                <w:rFonts w:ascii="Times New Roman" w:hAnsi="Times New Roman"/>
                <w:sz w:val="24"/>
                <w:szCs w:val="24"/>
                <w:lang w:eastAsia="ar-SA"/>
              </w:rPr>
              <w:t xml:space="preserve">=1,0м </w:t>
            </w:r>
          </w:p>
        </w:tc>
        <w:tc>
          <w:tcPr>
            <w:tcW w:w="119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0,27</w:t>
            </w:r>
          </w:p>
        </w:tc>
        <w:tc>
          <w:tcPr>
            <w:tcW w:w="117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0,38</w:t>
            </w:r>
          </w:p>
        </w:tc>
        <w:tc>
          <w:tcPr>
            <w:tcW w:w="1208"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0,6</w:t>
            </w:r>
          </w:p>
        </w:tc>
        <w:tc>
          <w:tcPr>
            <w:tcW w:w="117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0,78</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0,95</w:t>
            </w:r>
          </w:p>
        </w:tc>
        <w:tc>
          <w:tcPr>
            <w:tcW w:w="1177"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1,03</w:t>
            </w:r>
          </w:p>
        </w:tc>
      </w:tr>
    </w:tbl>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Ветровую нагрузку на контактный провод в режиме максимального ветра можно рассчитать по формуле: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28"/>
          <w:sz w:val="24"/>
          <w:szCs w:val="24"/>
          <w:lang w:eastAsia="ar-SA"/>
        </w:rPr>
        <w:object w:dxaOrig="4480" w:dyaOrig="800">
          <v:shape id="_x0000_i1047" type="#_x0000_t75" style="width:224.45pt;height:40.2pt" o:ole="">
            <v:imagedata r:id="rId53" o:title=""/>
          </v:shape>
          <o:OLEObject Type="Embed" ProgID="Equation.3" ShapeID="_x0000_i1047" DrawAspect="Content" ObjectID="_1836412032" r:id="rId54"/>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Рассчитать ветровую нагрузку на несущий трос, покрытый гололедом можно по формуле:</w:t>
      </w:r>
    </w:p>
    <w:p w:rsidR="00AF108C" w:rsidRPr="00AF108C" w:rsidRDefault="00AF108C" w:rsidP="00AF108C">
      <w:pPr>
        <w:spacing w:after="0" w:line="240" w:lineRule="auto"/>
        <w:ind w:firstLine="709"/>
        <w:jc w:val="both"/>
        <w:rPr>
          <w:rFonts w:ascii="Times New Roman" w:hAnsi="Times New Roman"/>
          <w:position w:val="-28"/>
          <w:sz w:val="24"/>
          <w:szCs w:val="24"/>
          <w:lang w:val="en-US" w:eastAsia="ar-SA"/>
        </w:rPr>
      </w:pPr>
      <w:r w:rsidRPr="00AF108C">
        <w:rPr>
          <w:rFonts w:ascii="Times New Roman" w:hAnsi="Times New Roman"/>
          <w:position w:val="-28"/>
          <w:sz w:val="24"/>
          <w:szCs w:val="24"/>
          <w:lang w:eastAsia="ar-SA"/>
        </w:rPr>
        <w:object w:dxaOrig="3920" w:dyaOrig="800">
          <v:shape id="_x0000_i1048" type="#_x0000_t75" style="width:196.8pt;height:40.2pt" o:ole="">
            <v:imagedata r:id="rId55" o:title=""/>
          </v:shape>
          <o:OLEObject Type="Embed" ProgID="Equation.3" ShapeID="_x0000_i1048" DrawAspect="Content" ObjectID="_1836412033" r:id="rId56"/>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Рассчитать ветровую нагрузку на контактный провод, покрытый гололедом можно по формуле: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28"/>
          <w:sz w:val="24"/>
          <w:szCs w:val="24"/>
          <w:lang w:eastAsia="ar-SA"/>
        </w:rPr>
        <w:object w:dxaOrig="4580" w:dyaOrig="800">
          <v:shape id="_x0000_i1049" type="#_x0000_t75" style="width:228.55pt;height:40.2pt" o:ole="">
            <v:imagedata r:id="rId57" o:title=""/>
          </v:shape>
          <o:OLEObject Type="Embed" ProgID="Equation.3" ShapeID="_x0000_i1049" DrawAspect="Content" ObjectID="_1836412034" r:id="rId58"/>
        </w:object>
      </w:r>
      <w:r w:rsidRPr="00AF108C">
        <w:rPr>
          <w:rFonts w:ascii="Times New Roman" w:hAnsi="Times New Roman"/>
          <w:sz w:val="24"/>
          <w:szCs w:val="24"/>
          <w:lang w:eastAsia="ar-SA"/>
        </w:rPr>
        <w:t>Расчет проводов на совместное действие вертикальных (масса проводов, гололед) и горизонтальных (давление ветра) нагрузок ведут по суммарным (результирующим) нагрузкам, определяемым геометрическим сложением вертикальных и горизонтальных нагрузок.</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lastRenderedPageBreak/>
        <w:t>Суммарную нагрузку на несущий трос при максимальном ветре можно рассчитать по формуле:</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4"/>
          <w:sz w:val="24"/>
          <w:szCs w:val="24"/>
          <w:lang w:eastAsia="ar-SA"/>
        </w:rPr>
        <w:object w:dxaOrig="3260" w:dyaOrig="520">
          <v:shape id="_x0000_i1050" type="#_x0000_t75" style="width:162.35pt;height:25.95pt" o:ole="">
            <v:imagedata r:id="rId59" o:title=""/>
          </v:shape>
          <o:OLEObject Type="Embed" ProgID="Equation.3" ShapeID="_x0000_i1050" DrawAspect="Content" ObjectID="_1836412035" r:id="rId60"/>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Суммарную нагрузку на несущий трос в режиме гололеда с ветром можно рассчитать по формуле:</w:t>
      </w:r>
    </w:p>
    <w:bookmarkStart w:id="3" w:name="bookmark17"/>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position w:val="-14"/>
          <w:sz w:val="24"/>
          <w:szCs w:val="24"/>
          <w:lang w:eastAsia="ar-SA"/>
        </w:rPr>
        <w:object w:dxaOrig="3460" w:dyaOrig="520">
          <v:shape id="_x0000_i1051" type="#_x0000_t75" style="width:174.2pt;height:25.95pt" o:ole="">
            <v:imagedata r:id="rId61" o:title=""/>
          </v:shape>
          <o:OLEObject Type="Embed" ProgID="Equation.3" ShapeID="_x0000_i1051" DrawAspect="Content" ObjectID="_1836412036" r:id="rId62"/>
        </w:objec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Порядок выполнения</w:t>
      </w:r>
      <w:bookmarkEnd w:id="3"/>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нагрузку от собственного веса цепной контактной подвески.</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нагрузку на несущий трос от веса гололеда.</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нагрузку на контактный провод от веса гололеда.</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нагрузку от веса всех проводов цепной контактной подвески, покрытых гололедом.</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ветровую нагрузку на несущий трос в режиме максимального ветра.</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ветровую нагрузку на контактный провод в режиме максимального ветра.</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ветровую нагрузку на несущий трос, покрытый гололедом.</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ветровую нагрузку на контактный провод, покрытый гололедом.</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суммарную нагрузку на несущий трос при макси</w:t>
      </w:r>
      <w:r w:rsidRPr="00AF108C">
        <w:rPr>
          <w:rFonts w:ascii="Times New Roman" w:eastAsia="Calibri" w:hAnsi="Times New Roman"/>
          <w:sz w:val="24"/>
          <w:szCs w:val="24"/>
        </w:rPr>
        <w:softHyphen/>
        <w:t>мальном ветре.</w:t>
      </w:r>
    </w:p>
    <w:p w:rsidR="00AF108C" w:rsidRPr="00AF108C" w:rsidRDefault="00AF108C" w:rsidP="00926AE1">
      <w:pPr>
        <w:widowControl w:val="0"/>
        <w:numPr>
          <w:ilvl w:val="0"/>
          <w:numId w:val="1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 xml:space="preserve"> Рассчитать суммарную нагрузку на несущий трос в режиме гололеда с ветром.</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Содержание отчета</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нагрузки от собственного веса цепной контактной подвески.</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нагрузки на несущий трос от веса гололеда.</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нагрузки на контактный провод от веса гололеда.</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нагрузки от веса всех проводов цепной контактной подвески, покрытых гололедом.</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ветровой нагрузки на несущий трос в режиме максимального ветра.</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ветровой нагрузки на контактный провод в режиме максимального ветра.</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ветровой нагрузки на несущий трос, покрытый гололедом.</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ветровой нагрузки на контактный провод, покрытый гололедом.</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суммарной нагрузки на несущий трос при максимальном ветре.</w:t>
      </w:r>
    </w:p>
    <w:p w:rsidR="00AF108C" w:rsidRPr="00AF108C" w:rsidRDefault="00AF108C" w:rsidP="00926AE1">
      <w:pPr>
        <w:widowControl w:val="0"/>
        <w:numPr>
          <w:ilvl w:val="0"/>
          <w:numId w:val="1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суммарной нагрузки на несущий трос в режиме гололеда с ветром.</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Выводы.</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Контрольные вопросы</w:t>
      </w:r>
    </w:p>
    <w:p w:rsidR="00AF108C" w:rsidRPr="00AF108C" w:rsidRDefault="00AF108C" w:rsidP="00926AE1">
      <w:pPr>
        <w:widowControl w:val="0"/>
        <w:numPr>
          <w:ilvl w:val="0"/>
          <w:numId w:val="1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Поясните, для чего производят расчет нагрузок, действующих на провода контактной сети.</w:t>
      </w:r>
    </w:p>
    <w:p w:rsidR="00AF108C" w:rsidRPr="00AF108C" w:rsidRDefault="00AF108C" w:rsidP="00926AE1">
      <w:pPr>
        <w:widowControl w:val="0"/>
        <w:numPr>
          <w:ilvl w:val="0"/>
          <w:numId w:val="1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Укажите, какие факторы влияют на изменение гололедной нагрузки.</w:t>
      </w:r>
    </w:p>
    <w:p w:rsidR="00AF108C" w:rsidRPr="00AF108C" w:rsidRDefault="00AF108C" w:rsidP="00926AE1">
      <w:pPr>
        <w:widowControl w:val="0"/>
        <w:numPr>
          <w:ilvl w:val="0"/>
          <w:numId w:val="1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Расскажите, что такое коэффициент перегрузки.</w:t>
      </w:r>
    </w:p>
    <w:p w:rsidR="00AF108C" w:rsidRPr="00AF108C" w:rsidRDefault="00AF108C" w:rsidP="00926AE1">
      <w:pPr>
        <w:widowControl w:val="0"/>
        <w:numPr>
          <w:ilvl w:val="0"/>
          <w:numId w:val="1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Поясните, почему на контактном проводе гололедная нагрузка принимается в два раза меньше, чем на несущем тросе.</w:t>
      </w:r>
    </w:p>
    <w:p w:rsidR="00AF108C" w:rsidRPr="00AF108C" w:rsidRDefault="00AF108C" w:rsidP="00926AE1">
      <w:pPr>
        <w:widowControl w:val="0"/>
        <w:numPr>
          <w:ilvl w:val="0"/>
          <w:numId w:val="1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Объясните, от чего зависит величина ветровой нагрузки на провода контактной сети.</w:t>
      </w:r>
    </w:p>
    <w:p w:rsidR="00AF108C" w:rsidRPr="00AF108C" w:rsidRDefault="00AF108C" w:rsidP="00926AE1">
      <w:pPr>
        <w:widowControl w:val="0"/>
        <w:numPr>
          <w:ilvl w:val="0"/>
          <w:numId w:val="1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Поясните, почему при расчете ветровой нагрузки на контактный провод для расчета принимают высоту сечения контактного провода.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noProof/>
          <w:sz w:val="24"/>
          <w:szCs w:val="24"/>
          <w:lang w:eastAsia="ru-RU"/>
        </w:rPr>
        <w:lastRenderedPageBreak/>
        <w:drawing>
          <wp:inline distT="0" distB="0" distL="0" distR="0">
            <wp:extent cx="5934075" cy="29432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34075" cy="2943225"/>
                    </a:xfrm>
                    <a:prstGeom prst="rect">
                      <a:avLst/>
                    </a:prstGeom>
                    <a:noFill/>
                    <a:ln>
                      <a:noFill/>
                    </a:ln>
                  </pic:spPr>
                </pic:pic>
              </a:graphicData>
            </a:graphic>
          </wp:inline>
        </w:drawing>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bCs/>
          <w:sz w:val="24"/>
          <w:szCs w:val="24"/>
          <w:lang w:eastAsia="ar-SA"/>
        </w:rPr>
        <w:t>Раздел 12. Релейная защита отдельных элементов системы электроснабжения</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Тема 12.1 Релейная защита электрических сетей и оборудования</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 xml:space="preserve">Тема: </w:t>
      </w:r>
      <w:r w:rsidRPr="00AF108C">
        <w:rPr>
          <w:rFonts w:ascii="Times New Roman" w:hAnsi="Times New Roman"/>
          <w:bCs/>
          <w:sz w:val="24"/>
          <w:szCs w:val="24"/>
          <w:lang w:eastAsia="ar-SA"/>
        </w:rPr>
        <w:t>Изучение схемы защиты присоединения.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Цель работы</w:t>
      </w:r>
      <w:r w:rsidRPr="00AF108C">
        <w:rPr>
          <w:rFonts w:ascii="Times New Roman" w:hAnsi="Times New Roman"/>
          <w:sz w:val="24"/>
          <w:szCs w:val="24"/>
          <w:lang w:eastAsia="ar-SA"/>
        </w:rPr>
        <w:t>: научиться рассчитывать и выбирать длины пролетов цепной контактной подвески.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в качестве исходных данных выбираются дан</w:t>
      </w:r>
      <w:r w:rsidRPr="00AF108C">
        <w:rPr>
          <w:rFonts w:ascii="Times New Roman" w:hAnsi="Times New Roman"/>
          <w:sz w:val="24"/>
          <w:szCs w:val="24"/>
          <w:lang w:eastAsia="ar-SA"/>
        </w:rPr>
        <w:softHyphen/>
        <w:t>ные проводов по табл. 2 и нагрузки, рассчитанные в практическом занятии № 4.</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Исходные данные сводим в табл. 11.</w:t>
      </w:r>
    </w:p>
    <w:tbl>
      <w:tblPr>
        <w:tblW w:w="10007" w:type="dxa"/>
        <w:tblLayout w:type="fixed"/>
        <w:tblCellMar>
          <w:left w:w="10" w:type="dxa"/>
          <w:right w:w="10" w:type="dxa"/>
        </w:tblCellMar>
        <w:tblLook w:val="0000" w:firstRow="0" w:lastRow="0" w:firstColumn="0" w:lastColumn="0" w:noHBand="0" w:noVBand="0"/>
      </w:tblPr>
      <w:tblGrid>
        <w:gridCol w:w="1413"/>
        <w:gridCol w:w="709"/>
        <w:gridCol w:w="567"/>
        <w:gridCol w:w="567"/>
        <w:gridCol w:w="567"/>
        <w:gridCol w:w="708"/>
        <w:gridCol w:w="567"/>
        <w:gridCol w:w="567"/>
        <w:gridCol w:w="709"/>
        <w:gridCol w:w="709"/>
        <w:gridCol w:w="1843"/>
        <w:gridCol w:w="1074"/>
        <w:gridCol w:w="7"/>
      </w:tblGrid>
      <w:tr w:rsidR="00AF108C" w:rsidRPr="00AF108C" w:rsidTr="00E160D3">
        <w:trPr>
          <w:trHeight w:hRule="exact" w:val="783"/>
        </w:trPr>
        <w:tc>
          <w:tcPr>
            <w:tcW w:w="1413" w:type="dxa"/>
            <w:vMerge w:val="restart"/>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Тип</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контактной</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подвески</w:t>
            </w:r>
          </w:p>
        </w:tc>
        <w:tc>
          <w:tcPr>
            <w:tcW w:w="5670" w:type="dxa"/>
            <w:gridSpan w:val="9"/>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Нагрузки, действующие на провода цепной контактной подвески, даН/м</w:t>
            </w:r>
          </w:p>
        </w:tc>
        <w:tc>
          <w:tcPr>
            <w:tcW w:w="2924" w:type="dxa"/>
            <w:gridSpan w:val="3"/>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Натяжение</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проводов,</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даН</w:t>
            </w:r>
          </w:p>
        </w:tc>
      </w:tr>
      <w:tr w:rsidR="00AF108C" w:rsidRPr="00AF108C" w:rsidTr="00E160D3">
        <w:trPr>
          <w:gridAfter w:val="1"/>
          <w:wAfter w:w="7" w:type="dxa"/>
          <w:trHeight w:hRule="exact" w:val="1348"/>
        </w:trPr>
        <w:tc>
          <w:tcPr>
            <w:tcW w:w="1413" w:type="dxa"/>
            <w:vMerge/>
            <w:tcBorders>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709"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rPr>
                <w:rFonts w:ascii="Times New Roman" w:hAnsi="Times New Roman"/>
                <w:sz w:val="24"/>
                <w:szCs w:val="24"/>
                <w:vertAlign w:val="subscript"/>
                <w:lang w:eastAsia="ar-SA"/>
              </w:rPr>
            </w:pPr>
            <w:r w:rsidRPr="00AF108C">
              <w:rPr>
                <w:rFonts w:ascii="Times New Roman" w:hAnsi="Times New Roman"/>
                <w:sz w:val="24"/>
                <w:szCs w:val="24"/>
                <w:lang w:val="en-US" w:eastAsia="ar-SA"/>
              </w:rPr>
              <w:t xml:space="preserve">    g</w:t>
            </w:r>
            <w:r w:rsidRPr="00AF108C">
              <w:rPr>
                <w:rFonts w:ascii="Times New Roman" w:hAnsi="Times New Roman"/>
                <w:sz w:val="24"/>
                <w:szCs w:val="24"/>
                <w:vertAlign w:val="subscript"/>
                <w:lang w:eastAsia="ar-SA"/>
              </w:rPr>
              <w:t>КП</w:t>
            </w:r>
          </w:p>
        </w:tc>
        <w:tc>
          <w:tcPr>
            <w:tcW w:w="56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Р</w:t>
            </w:r>
            <w:r w:rsidRPr="00AF108C">
              <w:rPr>
                <w:rFonts w:ascii="Times New Roman" w:hAnsi="Times New Roman"/>
                <w:sz w:val="24"/>
                <w:szCs w:val="24"/>
                <w:vertAlign w:val="subscript"/>
                <w:lang w:eastAsia="ar-SA"/>
              </w:rPr>
              <w:t>КП</w:t>
            </w:r>
          </w:p>
        </w:tc>
        <w:tc>
          <w:tcPr>
            <w:tcW w:w="56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Р</w:t>
            </w:r>
            <w:r w:rsidRPr="00AF108C">
              <w:rPr>
                <w:rFonts w:ascii="Times New Roman" w:hAnsi="Times New Roman"/>
                <w:sz w:val="24"/>
                <w:szCs w:val="24"/>
                <w:vertAlign w:val="subscript"/>
                <w:lang w:eastAsia="ar-SA"/>
              </w:rPr>
              <w:t>НТ</w:t>
            </w:r>
          </w:p>
        </w:tc>
        <w:tc>
          <w:tcPr>
            <w:tcW w:w="56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Р</w:t>
            </w:r>
            <w:r w:rsidRPr="00AF108C">
              <w:rPr>
                <w:rFonts w:ascii="Times New Roman" w:hAnsi="Times New Roman"/>
                <w:sz w:val="24"/>
                <w:szCs w:val="24"/>
                <w:vertAlign w:val="subscript"/>
                <w:lang w:eastAsia="ar-SA"/>
              </w:rPr>
              <w:t>ГКП</w:t>
            </w:r>
          </w:p>
        </w:tc>
        <w:tc>
          <w:tcPr>
            <w:tcW w:w="708"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eastAsia="ar-SA"/>
              </w:rPr>
              <w:t>Р</w:t>
            </w:r>
            <w:r w:rsidRPr="00AF108C">
              <w:rPr>
                <w:rFonts w:ascii="Times New Roman" w:hAnsi="Times New Roman"/>
                <w:sz w:val="24"/>
                <w:szCs w:val="24"/>
                <w:vertAlign w:val="subscript"/>
                <w:lang w:eastAsia="ar-SA"/>
              </w:rPr>
              <w:t>ГНТ</w:t>
            </w:r>
          </w:p>
        </w:tc>
        <w:tc>
          <w:tcPr>
            <w:tcW w:w="56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val="en-US" w:eastAsia="ar-SA"/>
              </w:rPr>
              <w:t>g</w:t>
            </w:r>
            <w:r w:rsidRPr="00AF108C">
              <w:rPr>
                <w:rFonts w:ascii="Times New Roman" w:hAnsi="Times New Roman"/>
                <w:sz w:val="24"/>
                <w:szCs w:val="24"/>
                <w:vertAlign w:val="subscript"/>
                <w:lang w:val="en-US" w:eastAsia="ar-SA"/>
              </w:rPr>
              <w:t>n</w:t>
            </w:r>
          </w:p>
        </w:tc>
        <w:tc>
          <w:tcPr>
            <w:tcW w:w="567"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g</w:t>
            </w:r>
            <w:r w:rsidRPr="00AF108C">
              <w:rPr>
                <w:rFonts w:ascii="Times New Roman" w:hAnsi="Times New Roman"/>
                <w:sz w:val="24"/>
                <w:szCs w:val="24"/>
                <w:vertAlign w:val="subscript"/>
                <w:lang w:eastAsia="ar-SA"/>
              </w:rPr>
              <w:t>ГП</w:t>
            </w:r>
          </w:p>
        </w:tc>
        <w:tc>
          <w:tcPr>
            <w:tcW w:w="709"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val="en-US" w:eastAsia="ar-SA"/>
              </w:rPr>
              <w:t>g</w:t>
            </w:r>
            <w:r w:rsidRPr="00AF108C">
              <w:rPr>
                <w:rFonts w:ascii="Times New Roman" w:hAnsi="Times New Roman"/>
                <w:sz w:val="24"/>
                <w:szCs w:val="24"/>
                <w:vertAlign w:val="subscript"/>
                <w:lang w:val="en-US" w:eastAsia="ar-SA"/>
              </w:rPr>
              <w:t>vmax</w:t>
            </w:r>
          </w:p>
        </w:tc>
        <w:tc>
          <w:tcPr>
            <w:tcW w:w="709"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val="en-US" w:eastAsia="ar-SA"/>
              </w:rPr>
              <w:t>g</w:t>
            </w:r>
            <w:r w:rsidRPr="00AF108C">
              <w:rPr>
                <w:rFonts w:ascii="Times New Roman" w:hAnsi="Times New Roman"/>
                <w:sz w:val="24"/>
                <w:szCs w:val="24"/>
                <w:vertAlign w:val="subscript"/>
                <w:lang w:eastAsia="ar-SA"/>
              </w:rPr>
              <w:t>Г</w:t>
            </w:r>
            <w:r w:rsidRPr="00AF108C">
              <w:rPr>
                <w:rFonts w:ascii="Times New Roman" w:hAnsi="Times New Roman"/>
                <w:sz w:val="24"/>
                <w:szCs w:val="24"/>
                <w:vertAlign w:val="subscript"/>
                <w:lang w:val="en-US" w:eastAsia="ar-SA"/>
              </w:rPr>
              <w:t>max</w:t>
            </w:r>
          </w:p>
        </w:tc>
        <w:tc>
          <w:tcPr>
            <w:tcW w:w="1843" w:type="dxa"/>
            <w:tcBorders>
              <w:top w:val="single" w:sz="4" w:space="0" w:color="auto"/>
              <w:lef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softHyphen/>
              <w:t>несущего троса</w:t>
            </w:r>
          </w:p>
          <w:p w:rsidR="00AF108C" w:rsidRPr="00AF108C" w:rsidRDefault="00AF108C" w:rsidP="00AF108C">
            <w:pPr>
              <w:spacing w:after="0" w:line="240" w:lineRule="auto"/>
              <w:jc w:val="center"/>
              <w:rPr>
                <w:rFonts w:ascii="Times New Roman" w:hAnsi="Times New Roman"/>
                <w:sz w:val="24"/>
                <w:szCs w:val="24"/>
                <w:lang w:eastAsia="ar-SA"/>
              </w:rPr>
            </w:pPr>
          </w:p>
        </w:tc>
        <w:tc>
          <w:tcPr>
            <w:tcW w:w="1074" w:type="dxa"/>
            <w:tcBorders>
              <w:top w:val="single" w:sz="4" w:space="0" w:color="auto"/>
              <w:left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Контактного провода</w:t>
            </w:r>
          </w:p>
        </w:tc>
      </w:tr>
      <w:tr w:rsidR="00AF108C" w:rsidRPr="00AF108C" w:rsidTr="00E160D3">
        <w:trPr>
          <w:gridAfter w:val="1"/>
          <w:wAfter w:w="7" w:type="dxa"/>
          <w:trHeight w:hRule="exact" w:val="791"/>
        </w:trPr>
        <w:tc>
          <w:tcPr>
            <w:tcW w:w="1413"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709"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567"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567"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567"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708"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567"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567"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709"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709"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843" w:type="dxa"/>
            <w:tcBorders>
              <w:top w:val="single" w:sz="4" w:space="0" w:color="auto"/>
              <w:left w:val="single" w:sz="4" w:space="0" w:color="auto"/>
              <w:bottom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c>
          <w:tcPr>
            <w:tcW w:w="1074"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pacing w:after="0" w:line="240" w:lineRule="auto"/>
              <w:jc w:val="center"/>
              <w:rPr>
                <w:rFonts w:ascii="Times New Roman" w:hAnsi="Times New Roman"/>
                <w:sz w:val="24"/>
                <w:szCs w:val="24"/>
                <w:lang w:eastAsia="ar-SA"/>
              </w:rPr>
            </w:pPr>
          </w:p>
        </w:tc>
      </w:tr>
      <w:tr w:rsidR="00AF108C" w:rsidRPr="00AF108C" w:rsidTr="00E160D3">
        <w:tblPrEx>
          <w:tblBorders>
            <w:top w:val="single" w:sz="4" w:space="0" w:color="auto"/>
          </w:tblBorders>
          <w:tblCellMar>
            <w:left w:w="108" w:type="dxa"/>
            <w:right w:w="108" w:type="dxa"/>
          </w:tblCellMar>
        </w:tblPrEx>
        <w:trPr>
          <w:gridAfter w:val="1"/>
          <w:wAfter w:w="7" w:type="dxa"/>
          <w:trHeight w:val="100"/>
        </w:trPr>
        <w:tc>
          <w:tcPr>
            <w:tcW w:w="10000" w:type="dxa"/>
            <w:gridSpan w:val="12"/>
            <w:tcBorders>
              <w:left w:val="single" w:sz="4" w:space="0" w:color="auto"/>
              <w:bottom w:val="single" w:sz="4" w:space="0" w:color="auto"/>
              <w:right w:val="single" w:sz="4" w:space="0" w:color="auto"/>
            </w:tcBorders>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Тип подвески по регулировке натяжения проводов — полукомпенсированная</w:t>
            </w:r>
          </w:p>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blPrEx>
          <w:tblBorders>
            <w:top w:val="single" w:sz="4" w:space="0" w:color="auto"/>
          </w:tblBorders>
          <w:tblCellMar>
            <w:left w:w="108" w:type="dxa"/>
            <w:right w:w="108" w:type="dxa"/>
          </w:tblCellMar>
        </w:tblPrEx>
        <w:trPr>
          <w:gridAfter w:val="1"/>
          <w:wAfter w:w="7" w:type="dxa"/>
          <w:trHeight w:val="100"/>
        </w:trPr>
        <w:tc>
          <w:tcPr>
            <w:tcW w:w="10000" w:type="dxa"/>
            <w:gridSpan w:val="12"/>
            <w:tcBorders>
              <w:top w:val="single" w:sz="4" w:space="0" w:color="auto"/>
              <w:left w:val="single" w:sz="4" w:space="0" w:color="auto"/>
              <w:bottom w:val="single" w:sz="4" w:space="0" w:color="auto"/>
              <w:right w:val="single" w:sz="4" w:space="0" w:color="auto"/>
            </w:tcBorders>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Конструктивная высота цепной контактной подвески переменного тока, h = 1,8 м</w:t>
            </w:r>
          </w:p>
        </w:tc>
      </w:tr>
      <w:tr w:rsidR="00AF108C" w:rsidRPr="00AF108C" w:rsidTr="00E160D3">
        <w:tblPrEx>
          <w:tblBorders>
            <w:top w:val="single" w:sz="4" w:space="0" w:color="auto"/>
          </w:tblBorders>
          <w:tblCellMar>
            <w:left w:w="108" w:type="dxa"/>
            <w:right w:w="108" w:type="dxa"/>
          </w:tblCellMar>
        </w:tblPrEx>
        <w:trPr>
          <w:gridAfter w:val="1"/>
          <w:wAfter w:w="7" w:type="dxa"/>
          <w:trHeight w:val="100"/>
        </w:trPr>
        <w:tc>
          <w:tcPr>
            <w:tcW w:w="10000" w:type="dxa"/>
            <w:gridSpan w:val="12"/>
            <w:tcBorders>
              <w:top w:val="single" w:sz="4" w:space="0" w:color="auto"/>
              <w:left w:val="single" w:sz="4" w:space="0" w:color="auto"/>
              <w:right w:val="single" w:sz="4" w:space="0" w:color="auto"/>
            </w:tcBorders>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Конструктивная высота цепной контактной подвески постоянного тока, h = 2,2 м</w:t>
            </w:r>
          </w:p>
        </w:tc>
      </w:tr>
      <w:tr w:rsidR="00AF108C" w:rsidRPr="00AF108C" w:rsidTr="00E160D3">
        <w:tblPrEx>
          <w:tblBorders>
            <w:top w:val="single" w:sz="4" w:space="0" w:color="auto"/>
          </w:tblBorders>
          <w:tblCellMar>
            <w:left w:w="108" w:type="dxa"/>
            <w:right w:w="108" w:type="dxa"/>
          </w:tblCellMar>
        </w:tblPrEx>
        <w:trPr>
          <w:gridAfter w:val="1"/>
          <w:wAfter w:w="7" w:type="dxa"/>
          <w:trHeight w:val="467"/>
        </w:trPr>
        <w:tc>
          <w:tcPr>
            <w:tcW w:w="10000" w:type="dxa"/>
            <w:gridSpan w:val="12"/>
            <w:tcBorders>
              <w:top w:val="single" w:sz="4" w:space="0" w:color="auto"/>
              <w:left w:val="single" w:sz="4" w:space="0" w:color="auto"/>
              <w:right w:val="single" w:sz="4" w:space="0" w:color="auto"/>
            </w:tcBorders>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Переменный ток — консоли изолированные</w:t>
            </w:r>
          </w:p>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 w:type="dxa"/>
          <w:trHeight w:val="433"/>
        </w:trPr>
        <w:tc>
          <w:tcPr>
            <w:tcW w:w="10000" w:type="dxa"/>
            <w:gridSpan w:val="12"/>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Постоянный ток — консоли неизолированные, количество изоляторов в гир</w:t>
            </w:r>
            <w:r w:rsidRPr="00AF108C">
              <w:rPr>
                <w:rFonts w:ascii="Times New Roman" w:hAnsi="Times New Roman"/>
                <w:sz w:val="24"/>
                <w:szCs w:val="24"/>
                <w:lang w:eastAsia="ar-SA"/>
              </w:rPr>
              <w:softHyphen/>
              <w:t>лянде — 2 шт.</w:t>
            </w:r>
          </w:p>
          <w:p w:rsidR="00AF108C" w:rsidRPr="00AF108C" w:rsidRDefault="00AF108C" w:rsidP="00AF108C">
            <w:pPr>
              <w:spacing w:after="0" w:line="240" w:lineRule="auto"/>
              <w:jc w:val="both"/>
              <w:rPr>
                <w:rFonts w:ascii="Times New Roman" w:hAnsi="Times New Roman"/>
                <w:sz w:val="24"/>
                <w:szCs w:val="24"/>
                <w:lang w:eastAsia="ar-SA"/>
              </w:rPr>
            </w:pPr>
          </w:p>
        </w:tc>
      </w:tr>
    </w:tbl>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Натяжение проводов цепной контактной подвески следует вы</w:t>
      </w:r>
      <w:r w:rsidRPr="00AF108C">
        <w:rPr>
          <w:rFonts w:ascii="Times New Roman" w:hAnsi="Times New Roman"/>
          <w:sz w:val="24"/>
          <w:szCs w:val="24"/>
          <w:lang w:eastAsia="ar-SA"/>
        </w:rPr>
        <w:softHyphen/>
        <w:t>брать, пользуясь [7, с. 170, табл. П4].</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Нормальное взаимодействие токоприемников с контактными подвесками при ветре может быть нарушено вследствие больших горизонтальных отклонений контактного провода от оси токопри</w:t>
      </w:r>
      <w:r w:rsidRPr="00AF108C">
        <w:rPr>
          <w:rFonts w:ascii="Times New Roman" w:hAnsi="Times New Roman"/>
          <w:sz w:val="24"/>
          <w:szCs w:val="24"/>
          <w:lang w:eastAsia="ar-SA"/>
        </w:rPr>
        <w:softHyphen/>
        <w:t>емника, длительных устойчивых вертикальных колебаний проводов</w:t>
      </w:r>
      <w:r w:rsidRPr="00AF108C">
        <w:rPr>
          <w:rFonts w:ascii="Times New Roman" w:hAnsi="Times New Roman"/>
          <w:noProof/>
          <w:sz w:val="24"/>
          <w:szCs w:val="24"/>
          <w:lang w:eastAsia="ru-RU"/>
        </w:rPr>
        <mc:AlternateContent>
          <mc:Choice Requires="wps">
            <w:drawing>
              <wp:anchor distT="207010" distB="253365" distL="63500" distR="63500" simplePos="0" relativeHeight="251659264" behindDoc="1" locked="0" layoutInCell="1" allowOverlap="1">
                <wp:simplePos x="0" y="0"/>
                <wp:positionH relativeFrom="margin">
                  <wp:posOffset>4601210</wp:posOffset>
                </wp:positionH>
                <wp:positionV relativeFrom="paragraph">
                  <wp:posOffset>725170</wp:posOffset>
                </wp:positionV>
                <wp:extent cx="101600" cy="120650"/>
                <wp:effectExtent l="0" t="0" r="12700" b="12700"/>
                <wp:wrapSquare wrapText="bothSides"/>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sidP="00AF108C">
                            <w:pPr>
                              <w:pStyle w:val="71"/>
                              <w:shd w:val="clear" w:color="auto" w:fill="auto"/>
                              <w:spacing w:line="190" w:lineRule="exact"/>
                              <w:ind w:left="100" w:firstLine="0"/>
                            </w:pPr>
                            <w:r>
                              <w:rPr>
                                <w:rStyle w:val="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 o:spid="_x0000_s1026" type="#_x0000_t202" style="position:absolute;left:0;text-align:left;margin-left:362.3pt;margin-top:57.1pt;width:8pt;height:9.5pt;z-index:-251657216;visibility:visible;mso-wrap-style:square;mso-width-percent:0;mso-height-percent:0;mso-wrap-distance-left:5pt;mso-wrap-distance-top:16.3pt;mso-wrap-distance-right:5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" filled="f" stroked="f">
                <v:textbox style="mso-fit-shape-to-text:t" inset="0,0,0,0">
                  <w:txbxContent>
                    <w:p w:rsidR="00E42603" w:rsidRDefault="00E42603" w:rsidP="00AF108C">
                      <w:pPr>
                        <w:pStyle w:val="71"/>
                        <w:shd w:val="clear" w:color="auto" w:fill="auto"/>
                        <w:spacing w:line="190" w:lineRule="exact"/>
                        <w:ind w:left="100" w:firstLine="0"/>
                      </w:pPr>
                      <w:r>
                        <w:rPr>
                          <w:rStyle w:val="Exact"/>
                        </w:rPr>
                        <w:t>/</w:t>
                      </w:r>
                    </w:p>
                  </w:txbxContent>
                </v:textbox>
                <w10:wrap type="square" anchorx="margin"/>
              </v:shape>
            </w:pict>
          </mc:Fallback>
        </mc:AlternateContent>
      </w:r>
      <w:r w:rsidRPr="00AF108C">
        <w:rPr>
          <w:rFonts w:ascii="Times New Roman" w:hAnsi="Times New Roman"/>
          <w:noProof/>
          <w:sz w:val="24"/>
          <w:szCs w:val="24"/>
          <w:lang w:eastAsia="ru-RU"/>
        </w:rPr>
        <mc:AlternateContent>
          <mc:Choice Requires="wps">
            <w:drawing>
              <wp:anchor distT="482600" distB="0" distL="63500" distR="63500" simplePos="0" relativeHeight="251660288" behindDoc="1" locked="0" layoutInCell="1" allowOverlap="1">
                <wp:simplePos x="0" y="0"/>
                <wp:positionH relativeFrom="margin">
                  <wp:posOffset>8110855</wp:posOffset>
                </wp:positionH>
                <wp:positionV relativeFrom="paragraph">
                  <wp:posOffset>1891030</wp:posOffset>
                </wp:positionV>
                <wp:extent cx="262255" cy="120650"/>
                <wp:effectExtent l="0" t="0" r="4445" b="12700"/>
                <wp:wrapSquare wrapText="bothSides"/>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sidP="00AF108C">
                            <w:pPr>
                              <w:pStyle w:val="71"/>
                              <w:shd w:val="clear" w:color="auto" w:fill="auto"/>
                              <w:spacing w:line="190" w:lineRule="exact"/>
                              <w:ind w:firstLine="0"/>
                            </w:pPr>
                            <w:r>
                              <w:rPr>
                                <w:rStyle w:val="Exact"/>
                              </w:rPr>
                              <w:t>кон-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5" o:spid="_x0000_s1027" type="#_x0000_t202" style="position:absolute;left:0;text-align:left;margin-left:638.65pt;margin-top:148.9pt;width:20.65pt;height:9.5pt;z-index:-251656192;visibility:visible;mso-wrap-style:square;mso-width-percent:0;mso-height-percent:0;mso-wrap-distance-left:5pt;mso-wrap-distance-top:3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" filled="f" stroked="f">
                <v:textbox style="mso-fit-shape-to-text:t" inset="0,0,0,0">
                  <w:txbxContent>
                    <w:p w:rsidR="00E42603" w:rsidRDefault="00E42603" w:rsidP="00AF108C">
                      <w:pPr>
                        <w:pStyle w:val="71"/>
                        <w:shd w:val="clear" w:color="auto" w:fill="auto"/>
                        <w:spacing w:line="190" w:lineRule="exact"/>
                        <w:ind w:firstLine="0"/>
                      </w:pPr>
                      <w:r>
                        <w:rPr>
                          <w:rStyle w:val="Exact"/>
                        </w:rPr>
                        <w:t>кон-</w:t>
                      </w:r>
                    </w:p>
                  </w:txbxContent>
                </v:textbox>
                <w10:wrap type="square" anchorx="margin"/>
              </v:shape>
            </w:pict>
          </mc:Fallback>
        </mc:AlternateContent>
      </w:r>
      <w:r w:rsidRPr="00AF108C">
        <w:rPr>
          <w:rFonts w:ascii="Times New Roman" w:hAnsi="Times New Roman"/>
          <w:noProof/>
          <w:sz w:val="24"/>
          <w:szCs w:val="24"/>
          <w:lang w:eastAsia="ru-RU"/>
        </w:rPr>
        <mc:AlternateContent>
          <mc:Choice Requires="wps">
            <w:drawing>
              <wp:anchor distT="284480" distB="207645" distL="63500" distR="63500" simplePos="0" relativeHeight="251661312" behindDoc="1" locked="0" layoutInCell="1" allowOverlap="1">
                <wp:simplePos x="0" y="0"/>
                <wp:positionH relativeFrom="margin">
                  <wp:posOffset>5637530</wp:posOffset>
                </wp:positionH>
                <wp:positionV relativeFrom="paragraph">
                  <wp:posOffset>4670425</wp:posOffset>
                </wp:positionV>
                <wp:extent cx="218440" cy="120650"/>
                <wp:effectExtent l="0" t="0" r="10160" b="12700"/>
                <wp:wrapSquare wrapText="bothSides"/>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sidP="00AF108C">
                            <w:pPr>
                              <w:pStyle w:val="71"/>
                              <w:shd w:val="clear" w:color="auto" w:fill="auto"/>
                              <w:spacing w:line="19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4" o:spid="_x0000_s1028" type="#_x0000_t202" style="position:absolute;left:0;text-align:left;margin-left:443.9pt;margin-top:367.75pt;width:17.2pt;height:9.5pt;z-index:-251655168;visibility:visible;mso-wrap-style:square;mso-width-percent:0;mso-height-percent:0;mso-wrap-distance-left:5pt;mso-wrap-distance-top:22.4pt;mso-wrap-distance-right:5pt;mso-wrap-distance-bottom:16.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bayQIAALc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" filled="f" stroked="f">
                <v:textbox style="mso-fit-shape-to-text:t" inset="0,0,0,0">
                  <w:txbxContent>
                    <w:p w:rsidR="00E42603" w:rsidRDefault="00E42603" w:rsidP="00AF108C">
                      <w:pPr>
                        <w:pStyle w:val="71"/>
                        <w:shd w:val="clear" w:color="auto" w:fill="auto"/>
                        <w:spacing w:line="190" w:lineRule="exact"/>
                        <w:ind w:firstLine="0"/>
                      </w:pPr>
                    </w:p>
                  </w:txbxContent>
                </v:textbox>
                <w10:wrap type="square" anchorx="margin"/>
              </v:shape>
            </w:pict>
          </mc:Fallback>
        </mc:AlternateContent>
      </w:r>
      <w:r w:rsidRPr="00AF108C">
        <w:rPr>
          <w:rFonts w:ascii="Times New Roman" w:hAnsi="Times New Roman"/>
          <w:noProof/>
          <w:sz w:val="24"/>
          <w:szCs w:val="24"/>
          <w:lang w:eastAsia="ru-RU"/>
        </w:rPr>
        <mc:AlternateContent>
          <mc:Choice Requires="wps">
            <w:drawing>
              <wp:anchor distT="0" distB="448310" distL="63500" distR="63500" simplePos="0" relativeHeight="251662336" behindDoc="1" locked="0" layoutInCell="1" allowOverlap="1">
                <wp:simplePos x="0" y="0"/>
                <wp:positionH relativeFrom="margin">
                  <wp:posOffset>4683760</wp:posOffset>
                </wp:positionH>
                <wp:positionV relativeFrom="paragraph">
                  <wp:posOffset>4919345</wp:posOffset>
                </wp:positionV>
                <wp:extent cx="382905" cy="120650"/>
                <wp:effectExtent l="0" t="0" r="17145" b="12700"/>
                <wp:wrapSquare wrapText="bothSides"/>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sidP="00AF108C">
                            <w:pPr>
                              <w:pStyle w:val="71"/>
                              <w:shd w:val="clear" w:color="auto" w:fill="auto"/>
                              <w:spacing w:line="19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3" o:spid="_x0000_s1029" type="#_x0000_t202" style="position:absolute;left:0;text-align:left;margin-left:368.8pt;margin-top:387.35pt;width:30.15pt;height:9.5pt;z-index:-251654144;visibility:visible;mso-wrap-style:square;mso-width-percent:0;mso-height-percent:0;mso-wrap-distance-left:5pt;mso-wrap-distance-top:0;mso-wrap-distance-right:5pt;mso-wrap-distance-bottom:35.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" filled="f" stroked="f">
                <v:textbox style="mso-fit-shape-to-text:t" inset="0,0,0,0">
                  <w:txbxContent>
                    <w:p w:rsidR="00E42603" w:rsidRDefault="00E42603" w:rsidP="00AF108C">
                      <w:pPr>
                        <w:pStyle w:val="71"/>
                        <w:shd w:val="clear" w:color="auto" w:fill="auto"/>
                        <w:spacing w:line="190" w:lineRule="exact"/>
                        <w:ind w:firstLine="0"/>
                      </w:pPr>
                    </w:p>
                  </w:txbxContent>
                </v:textbox>
                <w10:wrap type="square" anchorx="margin"/>
              </v:shape>
            </w:pict>
          </mc:Fallback>
        </mc:AlternateConten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lastRenderedPageBreak/>
        <w:t>цепных подвесок в пролетах. При сильном ветре может произойти обрыв или вследствие касания заземленных конструкций пережог проводов.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Чтобы обеспечить ветроустойчивость контактной подвески, не</w:t>
      </w:r>
      <w:r w:rsidRPr="00AF108C">
        <w:rPr>
          <w:rFonts w:ascii="Times New Roman" w:hAnsi="Times New Roman"/>
          <w:sz w:val="24"/>
          <w:szCs w:val="24"/>
          <w:lang w:eastAsia="ar-SA"/>
        </w:rPr>
        <w:softHyphen/>
        <w:t>обходимо правильно выбрать длины пролетов. От длины пролетов зависит и стоимость сооружения и эксплуатации контактной сети. Поэтому при проектировании контактной сети длины ее пролетов устанавливают всегда по возможности большими, но с учетом огра</w:t>
      </w:r>
      <w:r w:rsidRPr="00AF108C">
        <w:rPr>
          <w:rFonts w:ascii="Times New Roman" w:hAnsi="Times New Roman"/>
          <w:sz w:val="24"/>
          <w:szCs w:val="24"/>
          <w:lang w:eastAsia="ar-SA"/>
        </w:rPr>
        <w:softHyphen/>
        <w:t>ничений, вызываемых условиями обеспечения надежной работы.</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Основными ограничениями являются: допустимое отклонение контактного провода от оси токоприемника в пролете под действием максимального ветра или ветра при гололеде на проводах.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Расчет длин пролетов выполняется для главных и боковых желез</w:t>
      </w:r>
      <w:r w:rsidRPr="00AF108C">
        <w:rPr>
          <w:rFonts w:ascii="Times New Roman" w:hAnsi="Times New Roman"/>
          <w:sz w:val="24"/>
          <w:szCs w:val="24"/>
          <w:lang w:eastAsia="ar-SA"/>
        </w:rPr>
        <w:softHyphen/>
        <w:t>нодорожных путей железнодорожной станции и перегона, для кон</w:t>
      </w:r>
      <w:r w:rsidRPr="00AF108C">
        <w:rPr>
          <w:rFonts w:ascii="Times New Roman" w:hAnsi="Times New Roman"/>
          <w:sz w:val="24"/>
          <w:szCs w:val="24"/>
          <w:lang w:eastAsia="ar-SA"/>
        </w:rPr>
        <w:softHyphen/>
        <w:t>тактной подвески, расположенной на насыпи и в выемке, а также для подвески на кривом участке железнодорожного пути.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Сначала производится выбор расчетного режима.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Для выбора расчетного режима сравним горизонтальные ветро</w:t>
      </w:r>
      <w:r w:rsidRPr="00AF108C">
        <w:rPr>
          <w:rFonts w:ascii="Times New Roman" w:hAnsi="Times New Roman"/>
          <w:sz w:val="24"/>
          <w:szCs w:val="24"/>
          <w:lang w:eastAsia="ar-SA"/>
        </w:rPr>
        <w:softHyphen/>
        <w:t>вые нагрузки в двух режимах: в режиме максимального ветра и в ре</w:t>
      </w:r>
      <w:r w:rsidRPr="00AF108C">
        <w:rPr>
          <w:rFonts w:ascii="Times New Roman" w:hAnsi="Times New Roman"/>
          <w:sz w:val="24"/>
          <w:szCs w:val="24"/>
          <w:lang w:eastAsia="ar-SA"/>
        </w:rPr>
        <w:softHyphen/>
        <w:t>жиме гололеда с ветром. Затем по наибольшей нагрузке выберем рас</w:t>
      </w:r>
      <w:r w:rsidRPr="00AF108C">
        <w:rPr>
          <w:rFonts w:ascii="Times New Roman" w:hAnsi="Times New Roman"/>
          <w:sz w:val="24"/>
          <w:szCs w:val="24"/>
          <w:lang w:eastAsia="ar-SA"/>
        </w:rPr>
        <w:softHyphen/>
        <w:t>четный режим.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Для расчетов выбираем из табл. 11 необходимые данные.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Сравниваем величины ветровых нагрузок р</w:t>
      </w:r>
      <w:r w:rsidRPr="00AF108C">
        <w:rPr>
          <w:rFonts w:ascii="Times New Roman" w:hAnsi="Times New Roman"/>
          <w:sz w:val="24"/>
          <w:szCs w:val="24"/>
          <w:vertAlign w:val="subscript"/>
          <w:lang w:eastAsia="ar-SA"/>
        </w:rPr>
        <w:t>кп</w:t>
      </w:r>
      <w:r w:rsidRPr="00AF108C">
        <w:rPr>
          <w:rFonts w:ascii="Times New Roman" w:hAnsi="Times New Roman"/>
          <w:sz w:val="24"/>
          <w:szCs w:val="24"/>
          <w:lang w:eastAsia="ar-SA"/>
        </w:rPr>
        <w:t xml:space="preserve"> и р</w:t>
      </w:r>
      <w:r w:rsidRPr="00AF108C">
        <w:rPr>
          <w:rFonts w:ascii="Times New Roman" w:hAnsi="Times New Roman"/>
          <w:sz w:val="24"/>
          <w:szCs w:val="24"/>
          <w:vertAlign w:val="subscript"/>
          <w:lang w:eastAsia="ar-SA"/>
        </w:rPr>
        <w:t>ГКП</w:t>
      </w:r>
      <w:r w:rsidRPr="00AF108C">
        <w:rPr>
          <w:rFonts w:ascii="Times New Roman" w:hAnsi="Times New Roman"/>
          <w:sz w:val="24"/>
          <w:szCs w:val="24"/>
          <w:lang w:eastAsia="ar-SA"/>
        </w:rPr>
        <w:t xml:space="preserve"> действующих на цепную контактную подвеску в режиме максимального ветра и в режиме гололеда с ветром и выбираем расчетный режим по величине наибольшей нагрузки: р</w:t>
      </w:r>
      <w:r w:rsidRPr="00AF108C">
        <w:rPr>
          <w:rFonts w:ascii="Times New Roman" w:hAnsi="Times New Roman"/>
          <w:sz w:val="24"/>
          <w:szCs w:val="24"/>
          <w:vertAlign w:val="subscript"/>
          <w:lang w:eastAsia="ar-SA"/>
        </w:rPr>
        <w:t>кп</w:t>
      </w:r>
      <w:r w:rsidRPr="00AF108C">
        <w:rPr>
          <w:rFonts w:ascii="Times New Roman" w:hAnsi="Times New Roman"/>
          <w:sz w:val="24"/>
          <w:szCs w:val="24"/>
          <w:lang w:eastAsia="ar-SA"/>
        </w:rPr>
        <w:t>, р</w:t>
      </w:r>
      <w:r w:rsidRPr="00AF108C">
        <w:rPr>
          <w:rFonts w:ascii="Times New Roman" w:hAnsi="Times New Roman"/>
          <w:sz w:val="24"/>
          <w:szCs w:val="24"/>
          <w:vertAlign w:val="subscript"/>
          <w:lang w:eastAsia="ar-SA"/>
        </w:rPr>
        <w:t>ГКП</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Если расчетным режимом будет режим максимального ветра, это значит, что наибольшие нагрузки контактная подвеска воспринима</w:t>
      </w:r>
      <w:r w:rsidRPr="00AF108C">
        <w:rPr>
          <w:rFonts w:ascii="Times New Roman" w:hAnsi="Times New Roman"/>
          <w:sz w:val="24"/>
          <w:szCs w:val="24"/>
          <w:lang w:eastAsia="ar-SA"/>
        </w:rPr>
        <w:softHyphen/>
        <w:t>ет именно в этом режиме. Если расчетный режим — режим гололеда с ветром, то и длину пролета мы будем рассчитывать с учетом нагру</w:t>
      </w:r>
      <w:r w:rsidRPr="00AF108C">
        <w:rPr>
          <w:rFonts w:ascii="Times New Roman" w:hAnsi="Times New Roman"/>
          <w:sz w:val="24"/>
          <w:szCs w:val="24"/>
          <w:lang w:eastAsia="ar-SA"/>
        </w:rPr>
        <w:softHyphen/>
        <w:t>зок, возникающих в режиме гололеда с ветром.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Эквивалентная нагрузка — это такая нагрузка, которая вызыва</w:t>
      </w:r>
      <w:r w:rsidRPr="00AF108C">
        <w:rPr>
          <w:rFonts w:ascii="Times New Roman" w:hAnsi="Times New Roman"/>
          <w:sz w:val="24"/>
          <w:szCs w:val="24"/>
          <w:lang w:eastAsia="ar-SA"/>
        </w:rPr>
        <w:softHyphen/>
        <w:t>ет такое же горизонтальное отклонение контактного провода, как и нагрузки, возникающие в контактном проводе от реакции в струне при взаимном ветровом отклонении контактного провода и несуще</w:t>
      </w:r>
      <w:r w:rsidRPr="00AF108C">
        <w:rPr>
          <w:rFonts w:ascii="Times New Roman" w:hAnsi="Times New Roman"/>
          <w:sz w:val="24"/>
          <w:szCs w:val="24"/>
          <w:lang w:eastAsia="ar-SA"/>
        </w:rPr>
        <w:softHyphen/>
        <w:t>го троса.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Допустим, что эта нагрузка равна нулю, тогда производим расчет максимально допустимой длины пролета без учета эквивалентной нагрузки по формуле:</w:t>
      </w:r>
      <w:r w:rsidRPr="00AF108C">
        <w:rPr>
          <w:rFonts w:ascii="Times New Roman" w:hAnsi="Times New Roman"/>
          <w:sz w:val="24"/>
          <w:szCs w:val="24"/>
          <w:lang w:eastAsia="ar-SA"/>
        </w:rPr>
        <w:tab/>
      </w:r>
      <w:r w:rsidRPr="00AF108C">
        <w:rPr>
          <w:rFonts w:ascii="Times New Roman" w:hAnsi="Times New Roman"/>
          <w:sz w:val="24"/>
          <w:szCs w:val="24"/>
          <w:lang w:eastAsia="ar-SA"/>
        </w:rPr>
        <w:tab/>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32"/>
          <w:sz w:val="24"/>
          <w:szCs w:val="24"/>
          <w:lang w:eastAsia="ar-SA"/>
        </w:rPr>
        <w:object w:dxaOrig="4940" w:dyaOrig="760">
          <v:shape id="_x0000_i1052" type="#_x0000_t75" style="width:247pt;height:38.5pt" o:ole="">
            <v:imagedata r:id="rId63" o:title=""/>
          </v:shape>
          <o:OLEObject Type="Embed" ProgID="Equation.3" ShapeID="_x0000_i1052" DrawAspect="Content" ObjectID="_1836412037" r:id="rId64"/>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Где К-натяжение контактного провод, даН;</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w:t>
      </w:r>
      <w:r w:rsidRPr="00AF108C">
        <w:rPr>
          <w:rFonts w:ascii="Times New Roman" w:hAnsi="Times New Roman"/>
          <w:sz w:val="24"/>
          <w:szCs w:val="24"/>
          <w:lang w:val="en-US" w:eastAsia="ar-SA"/>
        </w:rPr>
        <w:t>b</w:t>
      </w:r>
      <w:r w:rsidRPr="00AF108C">
        <w:rPr>
          <w:rFonts w:ascii="Times New Roman" w:hAnsi="Times New Roman"/>
          <w:sz w:val="24"/>
          <w:szCs w:val="24"/>
          <w:vertAlign w:val="subscript"/>
          <w:lang w:eastAsia="ar-SA"/>
        </w:rPr>
        <w:t xml:space="preserve">к.доп </w:t>
      </w:r>
      <w:r w:rsidRPr="00AF108C">
        <w:rPr>
          <w:rFonts w:ascii="Times New Roman" w:hAnsi="Times New Roman"/>
          <w:sz w:val="24"/>
          <w:szCs w:val="24"/>
          <w:lang w:eastAsia="ar-SA"/>
        </w:rPr>
        <w:t>– допустимое горизонтальное отключение контактного провода от оси токоприемника, 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val="en-US" w:eastAsia="ar-SA"/>
        </w:rPr>
        <w:t>b</w:t>
      </w:r>
      <w:r w:rsidRPr="00AF108C">
        <w:rPr>
          <w:rFonts w:ascii="Times New Roman" w:hAnsi="Times New Roman"/>
          <w:sz w:val="24"/>
          <w:szCs w:val="24"/>
          <w:vertAlign w:val="subscript"/>
          <w:lang w:eastAsia="ar-SA"/>
        </w:rPr>
        <w:t>к.доп</w:t>
      </w:r>
      <w:r w:rsidRPr="00AF108C">
        <w:rPr>
          <w:rFonts w:ascii="Times New Roman" w:hAnsi="Times New Roman"/>
          <w:sz w:val="24"/>
          <w:szCs w:val="24"/>
          <w:lang w:eastAsia="ar-SA"/>
        </w:rPr>
        <w:t xml:space="preserve"> =0,5 м </w:t>
      </w:r>
      <w:r w:rsidRPr="00AF108C">
        <w:rPr>
          <w:rFonts w:ascii="Times New Roman" w:hAnsi="Times New Roman"/>
          <w:position w:val="-10"/>
          <w:sz w:val="24"/>
          <w:szCs w:val="24"/>
          <w:lang w:eastAsia="ar-SA"/>
        </w:rPr>
        <w:object w:dxaOrig="740" w:dyaOrig="340">
          <v:shape id="_x0000_i1053" type="#_x0000_t75" style="width:36.85pt;height:17.6pt" o:ole="">
            <v:imagedata r:id="rId65" o:title=""/>
          </v:shape>
          <o:OLEObject Type="Embed" ProgID="Equation.3" ShapeID="_x0000_i1053" DrawAspect="Content" ObjectID="_1836412038" r:id="rId66"/>
        </w:object>
      </w:r>
      <w:r w:rsidRPr="00AF108C">
        <w:rPr>
          <w:rFonts w:ascii="Times New Roman" w:hAnsi="Times New Roman"/>
          <w:sz w:val="24"/>
          <w:szCs w:val="24"/>
          <w:lang w:eastAsia="ar-SA"/>
        </w:rPr>
        <w:t>;</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а – зигзаг контактного провода,м </w:t>
      </w:r>
      <w:r w:rsidRPr="00AF108C">
        <w:rPr>
          <w:rFonts w:ascii="Times New Roman" w:hAnsi="Times New Roman"/>
          <w:position w:val="-10"/>
          <w:sz w:val="24"/>
          <w:szCs w:val="24"/>
          <w:lang w:eastAsia="ar-SA"/>
        </w:rPr>
        <w:object w:dxaOrig="780" w:dyaOrig="340">
          <v:shape id="_x0000_i1054" type="#_x0000_t75" style="width:39.35pt;height:17.6pt" o:ole="">
            <v:imagedata r:id="rId67" o:title=""/>
          </v:shape>
          <o:OLEObject Type="Embed" ProgID="Equation.3" ShapeID="_x0000_i1054" DrawAspect="Content" ObjectID="_1836412039" r:id="rId68"/>
        </w:object>
      </w:r>
      <w:r w:rsidRPr="00AF108C">
        <w:rPr>
          <w:rFonts w:ascii="Times New Roman" w:hAnsi="Times New Roman"/>
          <w:sz w:val="24"/>
          <w:szCs w:val="24"/>
          <w:lang w:eastAsia="ar-SA"/>
        </w:rPr>
        <w:t>;</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val="en-US" w:eastAsia="ar-SA"/>
        </w:rPr>
        <w:t>y</w:t>
      </w:r>
      <w:r w:rsidRPr="00AF108C">
        <w:rPr>
          <w:rFonts w:ascii="Times New Roman" w:hAnsi="Times New Roman"/>
          <w:sz w:val="24"/>
          <w:szCs w:val="24"/>
          <w:vertAlign w:val="subscript"/>
          <w:lang w:eastAsia="ar-SA"/>
        </w:rPr>
        <w:t>к</w:t>
      </w:r>
      <w:r w:rsidRPr="00AF108C">
        <w:rPr>
          <w:rFonts w:ascii="Times New Roman" w:hAnsi="Times New Roman"/>
          <w:sz w:val="24"/>
          <w:szCs w:val="24"/>
          <w:lang w:eastAsia="ar-SA"/>
        </w:rPr>
        <w:t xml:space="preserve"> – прогиб опоры под действием ветра на уровне подвеса контактного провода </w:t>
      </w:r>
      <w:r w:rsidRPr="00AF108C">
        <w:rPr>
          <w:rFonts w:ascii="Times New Roman" w:hAnsi="Times New Roman"/>
          <w:position w:val="-10"/>
          <w:sz w:val="24"/>
          <w:szCs w:val="24"/>
          <w:lang w:eastAsia="ar-SA"/>
        </w:rPr>
        <w:object w:dxaOrig="180" w:dyaOrig="340">
          <v:shape id="_x0000_i1055" type="#_x0000_t75" style="width:9.2pt;height:17.6pt" o:ole="">
            <v:imagedata r:id="rId69" o:title=""/>
          </v:shape>
          <o:OLEObject Type="Embed" ProgID="Equation.3" ShapeID="_x0000_i1055" DrawAspect="Content" ObjectID="_1836412040" r:id="rId70"/>
        </w:object>
      </w:r>
      <w:r w:rsidRPr="00AF108C">
        <w:rPr>
          <w:rFonts w:ascii="Times New Roman" w:hAnsi="Times New Roman"/>
          <w:position w:val="-10"/>
          <w:sz w:val="24"/>
          <w:szCs w:val="24"/>
          <w:lang w:eastAsia="ar-SA"/>
        </w:rPr>
        <w:object w:dxaOrig="900" w:dyaOrig="340">
          <v:shape id="_x0000_i1056" type="#_x0000_t75" style="width:45.2pt;height:17.6pt" o:ole="">
            <v:imagedata r:id="rId71" o:title=""/>
          </v:shape>
          <o:OLEObject Type="Embed" ProgID="Equation.3" ShapeID="_x0000_i1056" DrawAspect="Content" ObjectID="_1836412041" r:id="rId72"/>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Расчет средней длины струны производим по формуле:</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30"/>
          <w:sz w:val="24"/>
          <w:szCs w:val="24"/>
          <w:lang w:eastAsia="ar-SA"/>
        </w:rPr>
        <w:object w:dxaOrig="2360" w:dyaOrig="720">
          <v:shape id="_x0000_i1057" type="#_x0000_t75" style="width:118pt;height:36pt" o:ole="">
            <v:imagedata r:id="rId73" o:title=""/>
          </v:shape>
          <o:OLEObject Type="Embed" ProgID="Equation.3" ShapeID="_x0000_i1057" DrawAspect="Content" ObjectID="_1836412042" r:id="rId74"/>
        </w:object>
      </w:r>
      <w:r w:rsidRPr="00AF108C">
        <w:rPr>
          <w:rFonts w:ascii="Times New Roman" w:hAnsi="Times New Roman"/>
          <w:sz w:val="24"/>
          <w:szCs w:val="24"/>
          <w:lang w:eastAsia="ar-SA"/>
        </w:rPr>
        <w:t>; 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где </w:t>
      </w:r>
      <w:r w:rsidRPr="00AF108C">
        <w:rPr>
          <w:rFonts w:ascii="Times New Roman" w:hAnsi="Times New Roman"/>
          <w:sz w:val="24"/>
          <w:szCs w:val="24"/>
          <w:lang w:val="en-US" w:eastAsia="ar-SA"/>
        </w:rPr>
        <w:t>h</w:t>
      </w:r>
      <w:r w:rsidRPr="00AF108C">
        <w:rPr>
          <w:rFonts w:ascii="Times New Roman" w:hAnsi="Times New Roman"/>
          <w:sz w:val="24"/>
          <w:szCs w:val="24"/>
          <w:lang w:eastAsia="ar-SA"/>
        </w:rPr>
        <w:t>- конструктивная высота цепной контактной подвески,м;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w:t>
      </w:r>
      <w:r w:rsidRPr="00AF108C">
        <w:rPr>
          <w:rFonts w:ascii="Times New Roman" w:hAnsi="Times New Roman"/>
          <w:position w:val="-10"/>
          <w:sz w:val="24"/>
          <w:szCs w:val="24"/>
          <w:lang w:eastAsia="ar-SA"/>
        </w:rPr>
        <w:object w:dxaOrig="279" w:dyaOrig="340">
          <v:shape id="_x0000_i1058" type="#_x0000_t75" style="width:14.25pt;height:17.6pt" o:ole="">
            <v:imagedata r:id="rId75" o:title=""/>
          </v:shape>
          <o:OLEObject Type="Embed" ProgID="Equation.3" ShapeID="_x0000_i1058" DrawAspect="Content" ObjectID="_1836412043" r:id="rId76"/>
        </w:object>
      </w:r>
      <w:r w:rsidRPr="00AF108C">
        <w:rPr>
          <w:rFonts w:ascii="Times New Roman" w:hAnsi="Times New Roman"/>
          <w:sz w:val="24"/>
          <w:szCs w:val="24"/>
          <w:lang w:eastAsia="ar-SA"/>
        </w:rPr>
        <w:t>- натяжение несущего троса, соответствующие беспровесному положению контактного провода, даН;</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w:t>
      </w:r>
      <w:r w:rsidRPr="00AF108C">
        <w:rPr>
          <w:rFonts w:ascii="Times New Roman" w:hAnsi="Times New Roman"/>
          <w:position w:val="-10"/>
          <w:sz w:val="24"/>
          <w:szCs w:val="24"/>
          <w:lang w:eastAsia="ar-SA"/>
        </w:rPr>
        <w:object w:dxaOrig="279" w:dyaOrig="340">
          <v:shape id="_x0000_i1059" type="#_x0000_t75" style="width:14.25pt;height:17.6pt" o:ole="">
            <v:imagedata r:id="rId75" o:title=""/>
          </v:shape>
          <o:OLEObject Type="Embed" ProgID="Equation.3" ShapeID="_x0000_i1059" DrawAspect="Content" ObjectID="_1836412044" r:id="rId77"/>
        </w:object>
      </w:r>
      <w:r w:rsidRPr="00AF108C">
        <w:rPr>
          <w:rFonts w:ascii="Times New Roman" w:hAnsi="Times New Roman"/>
          <w:sz w:val="24"/>
          <w:szCs w:val="24"/>
          <w:lang w:eastAsia="ar-SA"/>
        </w:rPr>
        <w:t>=0,8*Т</w:t>
      </w:r>
      <w:r w:rsidRPr="00AF108C">
        <w:rPr>
          <w:rFonts w:ascii="Times New Roman" w:hAnsi="Times New Roman"/>
          <w:sz w:val="24"/>
          <w:szCs w:val="24"/>
          <w:vertAlign w:val="subscript"/>
          <w:lang w:val="en-US" w:eastAsia="ar-SA"/>
        </w:rPr>
        <w:t>max</w:t>
      </w:r>
      <w:r w:rsidRPr="00AF108C">
        <w:rPr>
          <w:rFonts w:ascii="Times New Roman" w:hAnsi="Times New Roman"/>
          <w:sz w:val="24"/>
          <w:szCs w:val="24"/>
          <w:lang w:eastAsia="ar-SA"/>
        </w:rPr>
        <w:t xml:space="preserve"> –для биметаллических несущих тросов;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position w:val="-10"/>
          <w:sz w:val="24"/>
          <w:szCs w:val="24"/>
          <w:lang w:eastAsia="ar-SA"/>
        </w:rPr>
        <w:object w:dxaOrig="279" w:dyaOrig="340">
          <v:shape id="_x0000_i1060" type="#_x0000_t75" style="width:14.25pt;height:17.6pt" o:ole="">
            <v:imagedata r:id="rId75" o:title=""/>
          </v:shape>
          <o:OLEObject Type="Embed" ProgID="Equation.3" ShapeID="_x0000_i1060" DrawAspect="Content" ObjectID="_1836412045" r:id="rId78"/>
        </w:object>
      </w:r>
      <w:r w:rsidRPr="00AF108C">
        <w:rPr>
          <w:rFonts w:ascii="Times New Roman" w:hAnsi="Times New Roman"/>
          <w:sz w:val="24"/>
          <w:szCs w:val="24"/>
          <w:lang w:eastAsia="ar-SA"/>
        </w:rPr>
        <w:t>= 0,75*Т</w:t>
      </w:r>
      <w:r w:rsidRPr="00AF108C">
        <w:rPr>
          <w:rFonts w:ascii="Times New Roman" w:hAnsi="Times New Roman"/>
          <w:sz w:val="24"/>
          <w:szCs w:val="24"/>
          <w:vertAlign w:val="subscript"/>
          <w:lang w:val="en-US" w:eastAsia="ar-SA"/>
        </w:rPr>
        <w:t>max</w:t>
      </w:r>
      <w:r w:rsidRPr="00AF108C">
        <w:rPr>
          <w:rFonts w:ascii="Times New Roman" w:hAnsi="Times New Roman"/>
          <w:sz w:val="24"/>
          <w:szCs w:val="24"/>
          <w:vertAlign w:val="subscript"/>
          <w:lang w:eastAsia="ar-SA"/>
        </w:rPr>
        <w:t xml:space="preserve"> </w:t>
      </w:r>
      <w:r w:rsidRPr="00AF108C">
        <w:rPr>
          <w:rFonts w:ascii="Times New Roman" w:hAnsi="Times New Roman"/>
          <w:sz w:val="24"/>
          <w:szCs w:val="24"/>
          <w:lang w:eastAsia="ar-SA"/>
        </w:rPr>
        <w:t>– для медных несущих</w:t>
      </w:r>
      <w:r w:rsidRPr="00AF108C">
        <w:rPr>
          <w:rFonts w:ascii="Times New Roman" w:hAnsi="Times New Roman"/>
          <w:sz w:val="24"/>
          <w:szCs w:val="24"/>
          <w:vertAlign w:val="subscript"/>
          <w:lang w:eastAsia="ar-SA"/>
        </w:rPr>
        <w:t xml:space="preserve"> </w:t>
      </w:r>
      <w:r w:rsidRPr="00AF108C">
        <w:rPr>
          <w:rFonts w:ascii="Times New Roman" w:hAnsi="Times New Roman"/>
          <w:sz w:val="24"/>
          <w:szCs w:val="24"/>
          <w:lang w:eastAsia="ar-SA"/>
        </w:rPr>
        <w:t>тросов;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w:t>
      </w:r>
      <w:r w:rsidRPr="00AF108C">
        <w:rPr>
          <w:rFonts w:ascii="Times New Roman" w:hAnsi="Times New Roman"/>
          <w:sz w:val="24"/>
          <w:szCs w:val="24"/>
          <w:vertAlign w:val="subscript"/>
          <w:lang w:val="en-US" w:eastAsia="ar-SA"/>
        </w:rPr>
        <w:t>max</w:t>
      </w:r>
      <w:r w:rsidRPr="00AF108C">
        <w:rPr>
          <w:rFonts w:ascii="Times New Roman" w:hAnsi="Times New Roman"/>
          <w:sz w:val="24"/>
          <w:szCs w:val="24"/>
          <w:lang w:eastAsia="ar-SA"/>
        </w:rPr>
        <w:t xml:space="preserve"> – максимальное допустимое значение натяжения несущего троса из исходных данных.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Теперь по имеющимся расчетам мы сможем рассчитать значение эквивалентной нагрузки по формуле:</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66"/>
          <w:sz w:val="24"/>
          <w:szCs w:val="24"/>
          <w:lang w:eastAsia="ar-SA"/>
        </w:rPr>
        <w:object w:dxaOrig="4860" w:dyaOrig="1460">
          <v:shape id="_x0000_i1061" type="#_x0000_t75" style="width:242.75pt;height:72.85pt" o:ole="">
            <v:imagedata r:id="rId79" o:title=""/>
          </v:shape>
          <o:OLEObject Type="Embed" ProgID="Equation.3" ShapeID="_x0000_i1061" DrawAspect="Content" ObjectID="_1836412046" r:id="rId80"/>
        </w:object>
      </w:r>
      <w:r w:rsidRPr="00AF108C">
        <w:rPr>
          <w:rFonts w:ascii="Times New Roman" w:hAnsi="Times New Roman"/>
          <w:sz w:val="24"/>
          <w:szCs w:val="24"/>
          <w:lang w:eastAsia="ar-SA"/>
        </w:rPr>
        <w:t>,даН/м,</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Где </w:t>
      </w:r>
      <w:r w:rsidRPr="00AF108C">
        <w:rPr>
          <w:rFonts w:ascii="Times New Roman" w:hAnsi="Times New Roman"/>
          <w:sz w:val="24"/>
          <w:szCs w:val="24"/>
          <w:lang w:val="en-US" w:eastAsia="ar-SA"/>
        </w:rPr>
        <w:t>h</w:t>
      </w:r>
      <w:r w:rsidRPr="00AF108C">
        <w:rPr>
          <w:rFonts w:ascii="Times New Roman" w:hAnsi="Times New Roman"/>
          <w:sz w:val="24"/>
          <w:szCs w:val="24"/>
          <w:vertAlign w:val="subscript"/>
          <w:lang w:val="en-US" w:eastAsia="ar-SA"/>
        </w:rPr>
        <w:t>u</w:t>
      </w:r>
      <w:r w:rsidRPr="00AF108C">
        <w:rPr>
          <w:rFonts w:ascii="Times New Roman" w:hAnsi="Times New Roman"/>
          <w:sz w:val="24"/>
          <w:szCs w:val="24"/>
          <w:lang w:eastAsia="ar-SA"/>
        </w:rPr>
        <w:t xml:space="preserve">- длина подвесной гирлянды изоляторов несущего троса, </w:t>
      </w:r>
      <w:r w:rsidRPr="00AF108C">
        <w:rPr>
          <w:rFonts w:ascii="Times New Roman" w:hAnsi="Times New Roman"/>
          <w:position w:val="-10"/>
          <w:sz w:val="24"/>
          <w:szCs w:val="24"/>
          <w:lang w:eastAsia="ar-SA"/>
        </w:rPr>
        <w:object w:dxaOrig="900" w:dyaOrig="340">
          <v:shape id="_x0000_i1062" type="#_x0000_t75" style="width:45.2pt;height:17.6pt" o:ole="">
            <v:imagedata r:id="rId81" o:title=""/>
          </v:shape>
          <o:OLEObject Type="Embed" ProgID="Equation.3" ShapeID="_x0000_i1062" DrawAspect="Content" ObjectID="_1836412047" r:id="rId82"/>
        </w:object>
      </w:r>
      <w:r w:rsidRPr="00AF108C">
        <w:rPr>
          <w:rFonts w:ascii="Times New Roman" w:hAnsi="Times New Roman"/>
          <w:sz w:val="24"/>
          <w:szCs w:val="24"/>
          <w:lang w:eastAsia="ar-SA"/>
        </w:rPr>
        <w:t xml:space="preserve">;  </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w:t>
      </w:r>
      <w:r w:rsidRPr="00AF108C">
        <w:rPr>
          <w:rFonts w:ascii="Times New Roman" w:hAnsi="Times New Roman"/>
          <w:sz w:val="24"/>
          <w:szCs w:val="24"/>
          <w:lang w:val="en-US" w:eastAsia="ar-SA"/>
        </w:rPr>
        <w:t>y</w:t>
      </w:r>
      <w:r w:rsidRPr="00AF108C">
        <w:rPr>
          <w:rFonts w:ascii="Times New Roman" w:hAnsi="Times New Roman"/>
          <w:sz w:val="24"/>
          <w:szCs w:val="24"/>
          <w:vertAlign w:val="subscript"/>
          <w:lang w:val="en-US" w:eastAsia="ar-SA"/>
        </w:rPr>
        <w:t>T</w:t>
      </w:r>
      <w:r w:rsidRPr="00AF108C">
        <w:rPr>
          <w:rFonts w:ascii="Times New Roman" w:hAnsi="Times New Roman"/>
          <w:sz w:val="24"/>
          <w:szCs w:val="24"/>
          <w:vertAlign w:val="subscript"/>
          <w:lang w:eastAsia="ar-SA"/>
        </w:rPr>
        <w:t xml:space="preserve"> – </w:t>
      </w:r>
      <w:r w:rsidRPr="00AF108C">
        <w:rPr>
          <w:rFonts w:ascii="Times New Roman" w:hAnsi="Times New Roman"/>
          <w:sz w:val="24"/>
          <w:szCs w:val="24"/>
          <w:lang w:eastAsia="ar-SA"/>
        </w:rPr>
        <w:t xml:space="preserve">допустимый прогиб опоры под действием ветра на уровне подвеса несущего троса </w:t>
      </w:r>
      <w:r w:rsidRPr="00AF108C">
        <w:rPr>
          <w:rFonts w:ascii="Times New Roman" w:hAnsi="Times New Roman"/>
          <w:position w:val="-10"/>
          <w:sz w:val="24"/>
          <w:szCs w:val="24"/>
          <w:lang w:eastAsia="ar-SA"/>
        </w:rPr>
        <w:object w:dxaOrig="920" w:dyaOrig="340">
          <v:shape id="_x0000_i1063" type="#_x0000_t75" style="width:46.05pt;height:17.6pt" o:ole="">
            <v:imagedata r:id="rId83" o:title=""/>
          </v:shape>
          <o:OLEObject Type="Embed" ProgID="Equation.3" ShapeID="_x0000_i1063" DrawAspect="Content" ObjectID="_1836412048" r:id="rId84"/>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 — натяжение несущего троса;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 = Тном — для компенсированных цепных контактных подвесок</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Т = Ттах — для полукомпенсированных цепных контактных подвесок</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Длину подвесной гирлянды изоляторов несущего троса принима</w:t>
      </w:r>
      <w:r w:rsidRPr="00AF108C">
        <w:rPr>
          <w:rFonts w:ascii="Times New Roman" w:hAnsi="Times New Roman"/>
          <w:sz w:val="24"/>
          <w:szCs w:val="24"/>
          <w:lang w:eastAsia="ar-SA"/>
        </w:rPr>
        <w:softHyphen/>
        <w:t>ют равной 0,16 м (длина серьги и седла) при изолированных консо</w:t>
      </w:r>
      <w:r w:rsidRPr="00AF108C">
        <w:rPr>
          <w:rFonts w:ascii="Times New Roman" w:hAnsi="Times New Roman"/>
          <w:sz w:val="24"/>
          <w:szCs w:val="24"/>
          <w:lang w:eastAsia="ar-SA"/>
        </w:rPr>
        <w:softHyphen/>
        <w:t>лях; 0,56 м — при двух подвесных изоляторах в гирлянде; 0,73 м — при трех; 0,9 м — при четырех.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Далее производим расчет максимально допустимой длины про</w:t>
      </w:r>
      <w:r w:rsidRPr="00AF108C">
        <w:rPr>
          <w:rFonts w:ascii="Times New Roman" w:hAnsi="Times New Roman"/>
          <w:sz w:val="24"/>
          <w:szCs w:val="24"/>
          <w:lang w:eastAsia="ar-SA"/>
        </w:rPr>
        <w:softHyphen/>
        <w:t>лета с учетом эквивалентной нагрузки:</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10"/>
          <w:sz w:val="24"/>
          <w:szCs w:val="24"/>
          <w:lang w:eastAsia="ar-SA"/>
        </w:rPr>
        <w:object w:dxaOrig="180" w:dyaOrig="340">
          <v:shape id="_x0000_i1064" type="#_x0000_t75" style="width:9.2pt;height:17.6pt" o:ole="">
            <v:imagedata r:id="rId69" o:title=""/>
          </v:shape>
          <o:OLEObject Type="Embed" ProgID="Equation.3" ShapeID="_x0000_i1064" DrawAspect="Content" ObjectID="_1836412049" r:id="rId85"/>
        </w:object>
      </w:r>
      <w:r w:rsidRPr="00AF108C">
        <w:rPr>
          <w:rFonts w:ascii="Times New Roman" w:hAnsi="Times New Roman"/>
          <w:position w:val="-32"/>
          <w:sz w:val="24"/>
          <w:szCs w:val="24"/>
          <w:lang w:eastAsia="ar-SA"/>
        </w:rPr>
        <w:object w:dxaOrig="5220" w:dyaOrig="760">
          <v:shape id="_x0000_i1065" type="#_x0000_t75" style="width:261.25pt;height:38.5pt" o:ole="">
            <v:imagedata r:id="rId86" o:title=""/>
          </v:shape>
          <o:OLEObject Type="Embed" ProgID="Equation.3" ShapeID="_x0000_i1065" DrawAspect="Content" ObjectID="_1836412050" r:id="rId87"/>
        </w:object>
      </w:r>
      <w:r w:rsidRPr="00AF108C">
        <w:rPr>
          <w:rFonts w:ascii="Times New Roman" w:hAnsi="Times New Roman"/>
          <w:sz w:val="24"/>
          <w:szCs w:val="24"/>
          <w:lang w:eastAsia="ar-SA"/>
        </w:rPr>
        <w:t>,м,</w:t>
      </w:r>
    </w:p>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position w:val="-12"/>
          <w:sz w:val="24"/>
          <w:szCs w:val="24"/>
          <w:lang w:val="en-US" w:eastAsia="ar-SA"/>
        </w:rPr>
        <w:object w:dxaOrig="999" w:dyaOrig="380">
          <v:shape id="_x0000_i1066" type="#_x0000_t75" style="width:50.25pt;height:18.4pt" o:ole="">
            <v:imagedata r:id="rId88" o:title=""/>
          </v:shape>
          <o:OLEObject Type="Embed" ProgID="Equation.3" ShapeID="_x0000_i1066" DrawAspect="Content" ObjectID="_1836412051" r:id="rId89"/>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Сравниваем полученные величины длин пролетов между собой, они должны отличаться не более, чем на 5 %.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Итоговые значения длин пролетов определяются согласно [2, с. 26, табл. 2.6.2].</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1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Выбрать расчетный режим.</w:t>
      </w:r>
    </w:p>
    <w:p w:rsidR="00AF108C" w:rsidRPr="00AF108C" w:rsidRDefault="00AF108C" w:rsidP="00926AE1">
      <w:pPr>
        <w:widowControl w:val="0"/>
        <w:numPr>
          <w:ilvl w:val="0"/>
          <w:numId w:val="1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величину максимально допустимой длины пролета без учета эквивалентной нагрузки.</w:t>
      </w:r>
    </w:p>
    <w:p w:rsidR="00AF108C" w:rsidRPr="00AF108C" w:rsidRDefault="00AF108C" w:rsidP="00926AE1">
      <w:pPr>
        <w:widowControl w:val="0"/>
        <w:numPr>
          <w:ilvl w:val="0"/>
          <w:numId w:val="1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величину средней длины струны.</w:t>
      </w:r>
    </w:p>
    <w:p w:rsidR="00AF108C" w:rsidRPr="00AF108C" w:rsidRDefault="00AF108C" w:rsidP="00926AE1">
      <w:pPr>
        <w:widowControl w:val="0"/>
        <w:numPr>
          <w:ilvl w:val="0"/>
          <w:numId w:val="1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величину эквивалентной нагрузки.</w:t>
      </w:r>
    </w:p>
    <w:p w:rsidR="00AF108C" w:rsidRPr="00AF108C" w:rsidRDefault="00AF108C" w:rsidP="00926AE1">
      <w:pPr>
        <w:widowControl w:val="0"/>
        <w:numPr>
          <w:ilvl w:val="0"/>
          <w:numId w:val="1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Рассчитать величину максимально допустимой длины пролета с учетом эквивалентной нагрузки.</w:t>
      </w:r>
    </w:p>
    <w:p w:rsidR="00AF108C" w:rsidRPr="00AF108C" w:rsidRDefault="00AF108C" w:rsidP="00926AE1">
      <w:pPr>
        <w:widowControl w:val="0"/>
        <w:numPr>
          <w:ilvl w:val="0"/>
          <w:numId w:val="1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Произвести окончательный выбор длины пролета цепной кон</w:t>
      </w:r>
      <w:r w:rsidRPr="00AF108C">
        <w:rPr>
          <w:rFonts w:ascii="Times New Roman" w:eastAsia="Calibri" w:hAnsi="Times New Roman"/>
          <w:sz w:val="24"/>
          <w:szCs w:val="24"/>
        </w:rPr>
        <w:softHyphen/>
        <w:t>тактной подвески.</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Содержание отчета</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выбора расчетного режима.</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величины максимально допустимой длины пролета без учета эквивалентной нагрузки.</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величины средней длины струны.</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величины эквивалентной нагрузки.</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Расчет величины максимально допустимой длины пролета с уче</w:t>
      </w:r>
      <w:r w:rsidRPr="00AF108C">
        <w:rPr>
          <w:rFonts w:ascii="Times New Roman" w:eastAsia="Calibri" w:hAnsi="Times New Roman"/>
          <w:sz w:val="24"/>
          <w:szCs w:val="24"/>
        </w:rPr>
        <w:softHyphen/>
        <w:t>том эквивалентной нагрузки.</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Окончательный выбор длины пролета цепной контактной подвески.</w:t>
      </w:r>
    </w:p>
    <w:p w:rsidR="00AF108C" w:rsidRPr="00AF108C" w:rsidRDefault="00AF108C" w:rsidP="00926AE1">
      <w:pPr>
        <w:widowControl w:val="0"/>
        <w:numPr>
          <w:ilvl w:val="0"/>
          <w:numId w:val="1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Выводы.</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Контрольные вопросы</w:t>
      </w:r>
    </w:p>
    <w:p w:rsidR="00AF108C" w:rsidRPr="00AF108C" w:rsidRDefault="00AF108C" w:rsidP="00926AE1">
      <w:pPr>
        <w:widowControl w:val="0"/>
        <w:numPr>
          <w:ilvl w:val="0"/>
          <w:numId w:val="1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 можно обеспечить ветроустойчивость цепной контактной подвески?</w:t>
      </w:r>
    </w:p>
    <w:p w:rsidR="00AF108C" w:rsidRPr="00AF108C" w:rsidRDefault="00AF108C" w:rsidP="00926AE1">
      <w:pPr>
        <w:widowControl w:val="0"/>
        <w:numPr>
          <w:ilvl w:val="0"/>
          <w:numId w:val="1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учитывает эквивалентная нагрузка?</w:t>
      </w:r>
    </w:p>
    <w:p w:rsidR="00AF108C" w:rsidRPr="00AF108C" w:rsidRDefault="00AF108C" w:rsidP="00926AE1">
      <w:pPr>
        <w:widowControl w:val="0"/>
        <w:numPr>
          <w:ilvl w:val="0"/>
          <w:numId w:val="1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означает расчетный режим максимального ветра?</w:t>
      </w:r>
    </w:p>
    <w:p w:rsidR="00AF108C" w:rsidRPr="00AF108C" w:rsidRDefault="00AF108C" w:rsidP="00926AE1">
      <w:pPr>
        <w:widowControl w:val="0"/>
        <w:numPr>
          <w:ilvl w:val="0"/>
          <w:numId w:val="1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Почему для полукомпенсированной подвески выбирается мак</w:t>
      </w:r>
      <w:r w:rsidRPr="00AF108C">
        <w:rPr>
          <w:rFonts w:ascii="Times New Roman" w:eastAsia="Calibri" w:hAnsi="Times New Roman"/>
          <w:sz w:val="24"/>
          <w:szCs w:val="24"/>
        </w:rPr>
        <w:softHyphen/>
        <w:t>симальное натяжение несущего троса, а для компенсированной — номинальное натяжение?</w:t>
      </w:r>
    </w:p>
    <w:p w:rsidR="00AF108C" w:rsidRPr="00AF108C" w:rsidRDefault="00AF108C" w:rsidP="00926AE1">
      <w:pPr>
        <w:widowControl w:val="0"/>
        <w:numPr>
          <w:ilvl w:val="0"/>
          <w:numId w:val="1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Почему важно опираться на требования ПУТЭКС [2] при окон</w:t>
      </w:r>
      <w:r w:rsidRPr="00AF108C">
        <w:rPr>
          <w:rFonts w:ascii="Times New Roman" w:eastAsia="Calibri" w:hAnsi="Times New Roman"/>
          <w:sz w:val="24"/>
          <w:szCs w:val="24"/>
        </w:rPr>
        <w:softHyphen/>
        <w:t xml:space="preserve">чательном выборе длины </w:t>
      </w:r>
      <w:r w:rsidRPr="00AF108C">
        <w:rPr>
          <w:rFonts w:ascii="Times New Roman" w:eastAsia="Calibri" w:hAnsi="Times New Roman"/>
          <w:sz w:val="24"/>
          <w:szCs w:val="24"/>
        </w:rPr>
        <w:lastRenderedPageBreak/>
        <w:t>пролета?</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bCs/>
          <w:sz w:val="24"/>
          <w:szCs w:val="24"/>
          <w:lang w:eastAsia="ar-SA"/>
        </w:rPr>
        <w:t>Тема 12.1 Релейная защита электрических сетей и оборудования</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bCs/>
          <w:sz w:val="24"/>
          <w:szCs w:val="24"/>
          <w:lang w:eastAsia="ar-SA"/>
        </w:rPr>
        <w:t>Тема:</w:t>
      </w:r>
      <w:r w:rsidRPr="00AF108C">
        <w:rPr>
          <w:rFonts w:ascii="Times New Roman" w:hAnsi="Times New Roman"/>
          <w:bCs/>
          <w:sz w:val="24"/>
          <w:szCs w:val="24"/>
          <w:lang w:eastAsia="ar-SA"/>
        </w:rPr>
        <w:t>Изучение принципиальной схемы защиты линии от междуфазных КЗ.</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приобрести практические навыки в делении кон</w:t>
      </w:r>
      <w:r w:rsidRPr="00AF108C">
        <w:rPr>
          <w:rFonts w:ascii="Times New Roman" w:hAnsi="Times New Roman"/>
          <w:sz w:val="24"/>
          <w:szCs w:val="24"/>
          <w:lang w:eastAsia="ar-SA"/>
        </w:rPr>
        <w:softHyphen/>
        <w:t>тактной сети на отдельные секции и составлении схемы питания и секционирования железнодорожной станции и прилегающих пере</w:t>
      </w:r>
      <w:r w:rsidRPr="00AF108C">
        <w:rPr>
          <w:rFonts w:ascii="Times New Roman" w:hAnsi="Times New Roman"/>
          <w:sz w:val="24"/>
          <w:szCs w:val="24"/>
          <w:lang w:eastAsia="ar-SA"/>
        </w:rPr>
        <w:softHyphen/>
        <w:t>гонов.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xml:space="preserve"> систему тока выбрать из табл. 2, номер схемы задается преподавателем [8, приложение 1].</w:t>
      </w: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электрифицированных линиях ЭПС получает электроэнергию через контактную сеть от тяговых подстанций, расположенных на таком расстоянии между ними, чтобы было обеспечено стабильное номинальное напряжение на ЭПС и работала защита от токов корот</w:t>
      </w:r>
      <w:r w:rsidRPr="00AF108C">
        <w:rPr>
          <w:rFonts w:ascii="Times New Roman" w:hAnsi="Times New Roman"/>
          <w:sz w:val="24"/>
          <w:szCs w:val="24"/>
          <w:lang w:eastAsia="ar-SA"/>
        </w:rPr>
        <w:softHyphen/>
        <w:t>кого замыкания.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Для каждого участка электрифицированной линии при ее про- тировании разрабатывают схему питания и секционирования 6К актной сети. При разработке схем питания и секционирования контактной сети электрифицированной линии используют типовые принципиальные схемы секционирования, разработанные на основе опыта эксплуатации, с учетом затрат на сооружение контактной сети.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При составлении схемы секционирования контактной сети на железнодорожной станции число секций должно быть выбрано в со</w:t>
      </w:r>
      <w:r w:rsidRPr="00AF108C">
        <w:rPr>
          <w:rFonts w:ascii="Times New Roman" w:hAnsi="Times New Roman"/>
          <w:sz w:val="24"/>
          <w:szCs w:val="24"/>
          <w:lang w:eastAsia="ar-SA"/>
        </w:rPr>
        <w:softHyphen/>
        <w:t>ответствии с работой железнодорожной станции, а также условиями обеспечения надежности работы сети и удобствами ее обслуживания.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Излишнее дробление контактной сети на секции снижает ее на</w:t>
      </w:r>
      <w:r w:rsidRPr="00AF108C">
        <w:rPr>
          <w:rFonts w:ascii="Times New Roman" w:hAnsi="Times New Roman"/>
          <w:sz w:val="24"/>
          <w:szCs w:val="24"/>
          <w:lang w:eastAsia="ar-SA"/>
        </w:rPr>
        <w:softHyphen/>
        <w:t>дежность, усложняет и удорожает ее устройство.</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схеме должно быть предусмотрено питание контактной сети железнодорожной станции и прилегающих перегонов, продольное секционирование (отделение контактной сети железнодорожной станции от контактной сети перегона) и поперечное секционирова</w:t>
      </w:r>
      <w:r w:rsidRPr="00AF108C">
        <w:rPr>
          <w:rFonts w:ascii="Times New Roman" w:hAnsi="Times New Roman"/>
          <w:sz w:val="24"/>
          <w:szCs w:val="24"/>
          <w:lang w:eastAsia="ar-SA"/>
        </w:rPr>
        <w:softHyphen/>
        <w:t>ние (выделение группы железнодорожных путей в отдельные секции).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промежуточных железнодорожных станциях предусматривают секционирование контактной сети с обеих сторон железнодорожной станции.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Продольное секционирование предусматривает разделение в от</w:t>
      </w:r>
      <w:r w:rsidRPr="00AF108C">
        <w:rPr>
          <w:rFonts w:ascii="Times New Roman" w:hAnsi="Times New Roman"/>
          <w:sz w:val="24"/>
          <w:szCs w:val="24"/>
          <w:lang w:eastAsia="ar-SA"/>
        </w:rPr>
        <w:softHyphen/>
        <w:t>дельные секции контактной сети перегонов от контактной сети же</w:t>
      </w:r>
      <w:r w:rsidRPr="00AF108C">
        <w:rPr>
          <w:rFonts w:ascii="Times New Roman" w:hAnsi="Times New Roman"/>
          <w:sz w:val="24"/>
          <w:szCs w:val="24"/>
          <w:lang w:eastAsia="ar-SA"/>
        </w:rPr>
        <w:softHyphen/>
        <w:t>лезнодорожной станции по главному железнодорожному пути. Оно осуществляется трехпролетными изолирующими сопряжениями ан</w:t>
      </w:r>
      <w:r w:rsidRPr="00AF108C">
        <w:rPr>
          <w:rFonts w:ascii="Times New Roman" w:hAnsi="Times New Roman"/>
          <w:sz w:val="24"/>
          <w:szCs w:val="24"/>
          <w:lang w:eastAsia="ar-SA"/>
        </w:rPr>
        <w:softHyphen/>
        <w:t>керных участков на постоянном токе, а на переменном токе — трех</w:t>
      </w:r>
      <w:r w:rsidRPr="00AF108C">
        <w:rPr>
          <w:rFonts w:ascii="Times New Roman" w:hAnsi="Times New Roman"/>
          <w:sz w:val="24"/>
          <w:szCs w:val="24"/>
          <w:lang w:eastAsia="ar-SA"/>
        </w:rPr>
        <w:softHyphen/>
        <w:t>пролетными изолирующими сопряжениями и нейтральными встав</w:t>
      </w:r>
      <w:r w:rsidRPr="00AF108C">
        <w:rPr>
          <w:rFonts w:ascii="Times New Roman" w:hAnsi="Times New Roman"/>
          <w:sz w:val="24"/>
          <w:szCs w:val="24"/>
          <w:lang w:eastAsia="ar-SA"/>
        </w:rPr>
        <w:softHyphen/>
        <w:t>ками (на том конце железнодорожной станции, где расположена тяговая подстанция, должно быть предусмотрено разделение секций, питающихся от разных фаз переменного тока).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Изолирующие сопряжения, разделяющие контактную сеть желез</w:t>
      </w:r>
      <w:r w:rsidRPr="00AF108C">
        <w:rPr>
          <w:rFonts w:ascii="Times New Roman" w:hAnsi="Times New Roman"/>
          <w:sz w:val="24"/>
          <w:szCs w:val="24"/>
          <w:lang w:eastAsia="ar-SA"/>
        </w:rPr>
        <w:softHyphen/>
        <w:t>нодорожных станций и перегонов, должны быть расположены меж</w:t>
      </w:r>
      <w:r w:rsidRPr="00AF108C">
        <w:rPr>
          <w:rFonts w:ascii="Times New Roman" w:hAnsi="Times New Roman"/>
          <w:sz w:val="24"/>
          <w:szCs w:val="24"/>
          <w:lang w:eastAsia="ar-SA"/>
        </w:rPr>
        <w:softHyphen/>
        <w:t>ду входными светофорами или знаком «Граница железнодорожной станции» и первыми входными стрелочными переводами железно</w:t>
      </w:r>
      <w:r w:rsidRPr="00AF108C">
        <w:rPr>
          <w:rFonts w:ascii="Times New Roman" w:hAnsi="Times New Roman"/>
          <w:sz w:val="24"/>
          <w:szCs w:val="24"/>
          <w:lang w:eastAsia="ar-SA"/>
        </w:rPr>
        <w:softHyphen/>
        <w:t>дорожной станции.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Нейтральная вставка располагается за входным светофором в сто</w:t>
      </w:r>
      <w:r w:rsidRPr="00AF108C">
        <w:rPr>
          <w:rFonts w:ascii="Times New Roman" w:hAnsi="Times New Roman"/>
          <w:sz w:val="24"/>
          <w:szCs w:val="24"/>
          <w:lang w:eastAsia="ar-SA"/>
        </w:rPr>
        <w:softHyphen/>
        <w:t>рону перегона. Длину нейтральной вставки выбирают с учетом нахо</w:t>
      </w:r>
      <w:r w:rsidRPr="00AF108C">
        <w:rPr>
          <w:rFonts w:ascii="Times New Roman" w:hAnsi="Times New Roman"/>
          <w:sz w:val="24"/>
          <w:szCs w:val="24"/>
          <w:lang w:eastAsia="ar-SA"/>
        </w:rPr>
        <w:softHyphen/>
        <w:t>дящихся в обращении серий электровозов и электропоездовПитание на продольные секции подается по независимым питаю, щим линиям — фидерам контактной сети, через нормально включен, ные секционные разъединители. Разъединители, устанавливаемые на питающих линиях, на схеме питания и секционирования обозна</w:t>
      </w:r>
      <w:r w:rsidRPr="00AF108C">
        <w:rPr>
          <w:rFonts w:ascii="Times New Roman" w:hAnsi="Times New Roman"/>
          <w:sz w:val="24"/>
          <w:szCs w:val="24"/>
          <w:lang w:eastAsia="ar-SA"/>
        </w:rPr>
        <w:softHyphen/>
        <w:t>чают буквой Ф с присвоенным номером (согласно номеру секции).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Изолирующие сопряжения должны быть зашунтированы про</w:t>
      </w:r>
      <w:r w:rsidRPr="00AF108C">
        <w:rPr>
          <w:rFonts w:ascii="Times New Roman" w:hAnsi="Times New Roman"/>
          <w:sz w:val="24"/>
          <w:szCs w:val="24"/>
          <w:lang w:eastAsia="ar-SA"/>
        </w:rPr>
        <w:softHyphen/>
        <w:t>дольным секционным разъединителем, который предназначен для резервирования питания смежных продольных секций и для без</w:t>
      </w:r>
      <w:r w:rsidRPr="00AF108C">
        <w:rPr>
          <w:rFonts w:ascii="Times New Roman" w:hAnsi="Times New Roman"/>
          <w:sz w:val="24"/>
          <w:szCs w:val="24"/>
          <w:lang w:eastAsia="ar-SA"/>
        </w:rPr>
        <w:softHyphen/>
        <w:t>опасности производства работ на изолирующем сопряжении.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lastRenderedPageBreak/>
        <w:t>Все вышеназванные разъединители имеют моторный привод и управляются по телеуправлению.</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Для шунтирования изолирующих сопряжений нейтральной вставки устанавливают секционные разъединители с ручным при</w:t>
      </w:r>
      <w:r w:rsidRPr="00AF108C">
        <w:rPr>
          <w:rFonts w:ascii="Times New Roman" w:hAnsi="Times New Roman"/>
          <w:sz w:val="24"/>
          <w:szCs w:val="24"/>
          <w:lang w:eastAsia="ar-SA"/>
        </w:rPr>
        <w:softHyphen/>
        <w:t>водом, нормально отключенные, для того, чтобы невозможно было переключить такие разъединители с пульта телеуправления ошибоч</w:t>
      </w:r>
      <w:r w:rsidRPr="00AF108C">
        <w:rPr>
          <w:rFonts w:ascii="Times New Roman" w:hAnsi="Times New Roman"/>
          <w:sz w:val="24"/>
          <w:szCs w:val="24"/>
          <w:lang w:eastAsia="ar-SA"/>
        </w:rPr>
        <w:softHyphen/>
        <w:t>но или из-за искажения команды телеуправления.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Разъединители изолирующих сопряжений должны быть обозна</w:t>
      </w:r>
      <w:r w:rsidRPr="00AF108C">
        <w:rPr>
          <w:rFonts w:ascii="Times New Roman" w:hAnsi="Times New Roman"/>
          <w:sz w:val="24"/>
          <w:szCs w:val="24"/>
          <w:lang w:eastAsia="ar-SA"/>
        </w:rPr>
        <w:softHyphen/>
        <w:t>чены заглавными буквами русского алфавита, которые наносят на приводе разъединителя.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Поперечное секционирование контактной сети между железно</w:t>
      </w:r>
      <w:r w:rsidRPr="00AF108C">
        <w:rPr>
          <w:rFonts w:ascii="Times New Roman" w:hAnsi="Times New Roman"/>
          <w:sz w:val="24"/>
          <w:szCs w:val="24"/>
          <w:lang w:eastAsia="ar-SA"/>
        </w:rPr>
        <w:softHyphen/>
        <w:t>дорожными путями осуществляется секционными изоляторами, по</w:t>
      </w:r>
      <w:r w:rsidRPr="00AF108C">
        <w:rPr>
          <w:rFonts w:ascii="Times New Roman" w:hAnsi="Times New Roman"/>
          <w:sz w:val="24"/>
          <w:szCs w:val="24"/>
          <w:lang w:eastAsia="ar-SA"/>
        </w:rPr>
        <w:softHyphen/>
        <w:t>перечными разъединителями.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При поперечном секционировании в отдельные секции выделяют</w:t>
      </w:r>
      <w:r w:rsidRPr="00AF108C">
        <w:rPr>
          <w:rFonts w:ascii="Times New Roman" w:hAnsi="Times New Roman"/>
          <w:sz w:val="24"/>
          <w:szCs w:val="24"/>
          <w:lang w:eastAsia="ar-SA"/>
        </w:rPr>
        <w:softHyphen/>
        <w:t>ся контактные подвески главных железнодорожных путей перегонов и железнодорожных станций друг от друга; контактные подвески бо</w:t>
      </w:r>
      <w:r w:rsidRPr="00AF108C">
        <w:rPr>
          <w:rFonts w:ascii="Times New Roman" w:hAnsi="Times New Roman"/>
          <w:sz w:val="24"/>
          <w:szCs w:val="24"/>
          <w:lang w:eastAsia="ar-SA"/>
        </w:rPr>
        <w:softHyphen/>
        <w:t>ковых железнодорожных путей от главных железнодорожных путей; контактные подвески путей для производства погрузочно-разгрузоч</w:t>
      </w:r>
      <w:r w:rsidRPr="00AF108C">
        <w:rPr>
          <w:rFonts w:ascii="Times New Roman" w:hAnsi="Times New Roman"/>
          <w:sz w:val="24"/>
          <w:szCs w:val="24"/>
          <w:lang w:eastAsia="ar-SA"/>
        </w:rPr>
        <w:softHyphen/>
        <w:t>ных работ на подъездных железнодорожных путях и тупиках, а также железнодорожных путей для производства работ для осмотра крыше- вого оборудования подвижного состава; контактные сети сортировоч</w:t>
      </w:r>
      <w:r w:rsidRPr="00AF108C">
        <w:rPr>
          <w:rFonts w:ascii="Times New Roman" w:hAnsi="Times New Roman"/>
          <w:sz w:val="24"/>
          <w:szCs w:val="24"/>
          <w:lang w:eastAsia="ar-SA"/>
        </w:rPr>
        <w:softHyphen/>
        <w:t>ных горок и железнодорожных путей специального назначения.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Питание на поперечные секции подается от главного железнодо</w:t>
      </w:r>
      <w:r w:rsidRPr="00AF108C">
        <w:rPr>
          <w:rFonts w:ascii="Times New Roman" w:hAnsi="Times New Roman"/>
          <w:sz w:val="24"/>
          <w:szCs w:val="24"/>
          <w:lang w:eastAsia="ar-SA"/>
        </w:rPr>
        <w:softHyphen/>
        <w:t>рожного пути через поперечные нормально включенные секцион</w:t>
      </w:r>
      <w:r w:rsidRPr="00AF108C">
        <w:rPr>
          <w:rFonts w:ascii="Times New Roman" w:hAnsi="Times New Roman"/>
          <w:sz w:val="24"/>
          <w:szCs w:val="24"/>
          <w:lang w:eastAsia="ar-SA"/>
        </w:rPr>
        <w:softHyphen/>
        <w:t>ные разъединители. На секции контактной сети, где производятся погрузочно-разгрузочные работы, работы по осмотру крышевого оборудования подвижного состава питание подается через разъеди</w:t>
      </w:r>
      <w:r w:rsidRPr="00AF108C">
        <w:rPr>
          <w:rFonts w:ascii="Times New Roman" w:hAnsi="Times New Roman"/>
          <w:sz w:val="24"/>
          <w:szCs w:val="24"/>
          <w:lang w:eastAsia="ar-SA"/>
        </w:rPr>
        <w:softHyphen/>
        <w:t>нители с ручным приводом и заземляющим ножом. Это выполняется для того, чтобы соблюдалась безопасность производства работ со стро- польными кранами и подъемными механизмами и при подъеме на высоту. При отключении секции от питания секционный разъедини</w:t>
      </w:r>
      <w:r w:rsidRPr="00AF108C">
        <w:rPr>
          <w:rFonts w:ascii="Times New Roman" w:hAnsi="Times New Roman"/>
          <w:sz w:val="24"/>
          <w:szCs w:val="24"/>
          <w:lang w:eastAsia="ar-SA"/>
        </w:rPr>
        <w:softHyphen/>
        <w:t>тель одновременно заземляет ее и, кроме того, создает видимый раз</w:t>
      </w:r>
      <w:r w:rsidRPr="00AF108C">
        <w:rPr>
          <w:rFonts w:ascii="Times New Roman" w:hAnsi="Times New Roman"/>
          <w:sz w:val="24"/>
          <w:szCs w:val="24"/>
          <w:lang w:eastAsia="ar-SA"/>
        </w:rPr>
        <w:softHyphen/>
        <w:t>рыв цепи для лиц, производящих работы.</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Секционные изоляторы и воздушные стрелки должны иметь при</w:t>
      </w:r>
      <w:r w:rsidRPr="00AF108C">
        <w:rPr>
          <w:rFonts w:ascii="Times New Roman" w:hAnsi="Times New Roman"/>
          <w:sz w:val="24"/>
          <w:szCs w:val="24"/>
          <w:lang w:eastAsia="ar-SA"/>
        </w:rPr>
        <w:softHyphen/>
        <w:t>своенный номер, поперечные разъединители обозначаются буквой П с заземляющим ножом — буквой 3. К каждой из указанных букв в случае необходимости добавляют цифровой индекс, соответствую</w:t>
      </w:r>
      <w:r w:rsidRPr="00AF108C">
        <w:rPr>
          <w:rFonts w:ascii="Times New Roman" w:hAnsi="Times New Roman"/>
          <w:sz w:val="24"/>
          <w:szCs w:val="24"/>
          <w:lang w:eastAsia="ar-SA"/>
        </w:rPr>
        <w:softHyphen/>
        <w:t>щий номерам подвесок соединяемых железнодорожных путей и на</w:t>
      </w:r>
      <w:r w:rsidRPr="00AF108C">
        <w:rPr>
          <w:rFonts w:ascii="Times New Roman" w:hAnsi="Times New Roman"/>
          <w:sz w:val="24"/>
          <w:szCs w:val="24"/>
          <w:lang w:eastAsia="ar-SA"/>
        </w:rPr>
        <w:softHyphen/>
        <w:t>правлений.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При секционировании желательно обходиться минимальным числом разъединителей, располагать их группами, а не размещать по всей территории железнодорожной станции.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Установка двух разъединителей с обоих концов секции не допу</w:t>
      </w:r>
      <w:r w:rsidRPr="00AF108C">
        <w:rPr>
          <w:rFonts w:ascii="Times New Roman" w:hAnsi="Times New Roman"/>
          <w:sz w:val="24"/>
          <w:szCs w:val="24"/>
          <w:lang w:eastAsia="ar-SA"/>
        </w:rPr>
        <w:softHyphen/>
        <w:t>скается, поскольку это усложняет оперативность действий и не обе</w:t>
      </w:r>
      <w:r w:rsidRPr="00AF108C">
        <w:rPr>
          <w:rFonts w:ascii="Times New Roman" w:hAnsi="Times New Roman"/>
          <w:sz w:val="24"/>
          <w:szCs w:val="24"/>
          <w:lang w:eastAsia="ar-SA"/>
        </w:rPr>
        <w:softHyphen/>
        <w:t>спечивает безопасность.</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схемах питания и секционирования контактной сети и про</w:t>
      </w:r>
      <w:r w:rsidRPr="00AF108C">
        <w:rPr>
          <w:rFonts w:ascii="Times New Roman" w:hAnsi="Times New Roman"/>
          <w:sz w:val="24"/>
          <w:szCs w:val="24"/>
          <w:lang w:eastAsia="ar-SA"/>
        </w:rPr>
        <w:softHyphen/>
        <w:t>дольных линий электроснабжения должны быть показаны условны</w:t>
      </w:r>
      <w:r w:rsidRPr="00AF108C">
        <w:rPr>
          <w:rFonts w:ascii="Times New Roman" w:hAnsi="Times New Roman"/>
          <w:sz w:val="24"/>
          <w:szCs w:val="24"/>
          <w:lang w:eastAsia="ar-SA"/>
        </w:rPr>
        <w:softHyphen/>
        <w:t>ми обозначениями: контактная сеть; разъединители в нормальном положении, изолирующие сопряжения анкерных участков, ней</w:t>
      </w:r>
      <w:r w:rsidRPr="00AF108C">
        <w:rPr>
          <w:rFonts w:ascii="Times New Roman" w:hAnsi="Times New Roman"/>
          <w:sz w:val="24"/>
          <w:szCs w:val="24"/>
          <w:lang w:eastAsia="ar-SA"/>
        </w:rPr>
        <w:softHyphen/>
        <w:t>тральные вставки; секционные изоляторы и воздушные стрелки с присвоенными им обозначениями или номерами; номера путей же</w:t>
      </w:r>
      <w:r w:rsidRPr="00AF108C">
        <w:rPr>
          <w:rFonts w:ascii="Times New Roman" w:hAnsi="Times New Roman"/>
          <w:sz w:val="24"/>
          <w:szCs w:val="24"/>
          <w:lang w:eastAsia="ar-SA"/>
        </w:rPr>
        <w:softHyphen/>
        <w:t>лезнодорожных станций и перегонов; подъездные железнодорожные пути тяговых подстанций, примыкающие неэлектрифицированные железнодорожные пути; границы участка, подлежащего электро</w:t>
      </w:r>
      <w:r w:rsidRPr="00AF108C">
        <w:rPr>
          <w:rFonts w:ascii="Times New Roman" w:hAnsi="Times New Roman"/>
          <w:sz w:val="24"/>
          <w:szCs w:val="24"/>
          <w:lang w:eastAsia="ar-SA"/>
        </w:rPr>
        <w:softHyphen/>
        <w:t>снабжению.</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Продольные разъединители обеих горловин оборудуют моторны</w:t>
      </w:r>
      <w:r w:rsidRPr="00AF108C">
        <w:rPr>
          <w:rFonts w:ascii="Times New Roman" w:hAnsi="Times New Roman"/>
          <w:sz w:val="24"/>
          <w:szCs w:val="24"/>
          <w:lang w:eastAsia="ar-SA"/>
        </w:rPr>
        <w:softHyphen/>
        <w:t>ми приводами, управляемыми по телеуправлению.</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питающей линии постоянного тока непосредственно у тяго</w:t>
      </w:r>
      <w:r w:rsidRPr="00AF108C">
        <w:rPr>
          <w:rFonts w:ascii="Times New Roman" w:hAnsi="Times New Roman"/>
          <w:sz w:val="24"/>
          <w:szCs w:val="24"/>
          <w:lang w:eastAsia="ar-SA"/>
        </w:rPr>
        <w:softHyphen/>
        <w:t>вой подстанции устанавливают разъединитель с моторным приво</w:t>
      </w:r>
      <w:r w:rsidRPr="00AF108C">
        <w:rPr>
          <w:rFonts w:ascii="Times New Roman" w:hAnsi="Times New Roman"/>
          <w:sz w:val="24"/>
          <w:szCs w:val="24"/>
          <w:lang w:eastAsia="ar-SA"/>
        </w:rPr>
        <w:softHyphen/>
        <w:t>дом. При длине линии более 150 м у места подсоединения питающей линии к контактной сети дополнительно монтируют разъединитель с моторным приводом.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 окончании разработки схемы питания и секционирования не</w:t>
      </w:r>
      <w:r w:rsidRPr="00AF108C">
        <w:rPr>
          <w:rFonts w:ascii="Times New Roman" w:hAnsi="Times New Roman"/>
          <w:sz w:val="24"/>
          <w:szCs w:val="24"/>
          <w:lang w:eastAsia="ar-SA"/>
        </w:rPr>
        <w:softHyphen/>
        <w:t>обходимо дать ее описание. ■</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Схему питания и секционирования вычерчивают без масштаба.</w:t>
      </w:r>
    </w:p>
    <w:p w:rsidR="00AF108C" w:rsidRPr="00AF108C" w:rsidRDefault="00AF108C" w:rsidP="00AF108C">
      <w:pPr>
        <w:spacing w:after="0" w:line="240" w:lineRule="auto"/>
        <w:ind w:firstLine="709"/>
        <w:jc w:val="both"/>
        <w:rPr>
          <w:rFonts w:ascii="Times New Roman" w:hAnsi="Times New Roman"/>
          <w:b/>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19"/>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lastRenderedPageBreak/>
        <w:t>Выполнить продольное секционирование участка контактной сети (на схеме).</w:t>
      </w:r>
    </w:p>
    <w:p w:rsidR="00AF108C" w:rsidRPr="00AF108C" w:rsidRDefault="00AF108C" w:rsidP="00926AE1">
      <w:pPr>
        <w:widowControl w:val="0"/>
        <w:numPr>
          <w:ilvl w:val="0"/>
          <w:numId w:val="19"/>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Выполнить поперечное секционирование участка контактной сети (на схеме).</w:t>
      </w:r>
    </w:p>
    <w:p w:rsidR="00AF108C" w:rsidRPr="00AF108C" w:rsidRDefault="00AF108C" w:rsidP="00926AE1">
      <w:pPr>
        <w:widowControl w:val="0"/>
        <w:numPr>
          <w:ilvl w:val="0"/>
          <w:numId w:val="19"/>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Подключить питание на продольные секции (на схеме).</w:t>
      </w:r>
    </w:p>
    <w:p w:rsidR="00AF108C" w:rsidRPr="00AF108C" w:rsidRDefault="00AF108C" w:rsidP="00926AE1">
      <w:pPr>
        <w:widowControl w:val="0"/>
        <w:numPr>
          <w:ilvl w:val="0"/>
          <w:numId w:val="19"/>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Подключить питание на поперечные секции (на схеме).</w:t>
      </w:r>
    </w:p>
    <w:p w:rsidR="00AF108C" w:rsidRPr="00AF108C" w:rsidRDefault="00AF108C" w:rsidP="00926AE1">
      <w:pPr>
        <w:widowControl w:val="0"/>
        <w:numPr>
          <w:ilvl w:val="0"/>
          <w:numId w:val="19"/>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Выполнить описание схемы питания и секционирования.</w:t>
      </w:r>
    </w:p>
    <w:p w:rsidR="00AF108C" w:rsidRPr="00AF108C" w:rsidRDefault="00AF108C" w:rsidP="00AF108C">
      <w:pPr>
        <w:spacing w:after="0" w:line="240" w:lineRule="auto"/>
        <w:ind w:firstLine="709"/>
        <w:jc w:val="both"/>
        <w:rPr>
          <w:rFonts w:ascii="Times New Roman" w:hAnsi="Times New Roman"/>
          <w:b/>
          <w:sz w:val="24"/>
          <w:szCs w:val="24"/>
          <w:lang w:eastAsia="ar-SA"/>
        </w:rPr>
      </w:pP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Содержание отчета</w:t>
      </w:r>
    </w:p>
    <w:p w:rsidR="00AF108C" w:rsidRPr="00AF108C" w:rsidRDefault="00AF108C" w:rsidP="00926AE1">
      <w:pPr>
        <w:widowControl w:val="0"/>
        <w:numPr>
          <w:ilvl w:val="0"/>
          <w:numId w:val="21"/>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Выполненная схема питания и секционирования.</w:t>
      </w:r>
    </w:p>
    <w:p w:rsidR="00AF108C" w:rsidRPr="00AF108C" w:rsidRDefault="00AF108C" w:rsidP="00926AE1">
      <w:pPr>
        <w:widowControl w:val="0"/>
        <w:numPr>
          <w:ilvl w:val="0"/>
          <w:numId w:val="21"/>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Дать описание понятия продольного секционирования участка контактной сети, чем выполняется.</w:t>
      </w:r>
    </w:p>
    <w:p w:rsidR="00AF108C" w:rsidRPr="00AF108C" w:rsidRDefault="00AF108C" w:rsidP="00926AE1">
      <w:pPr>
        <w:widowControl w:val="0"/>
        <w:numPr>
          <w:ilvl w:val="0"/>
          <w:numId w:val="21"/>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Дать описание понятия поперечного секционирования участка контактной сети, чем выполняется.</w:t>
      </w:r>
    </w:p>
    <w:p w:rsidR="00AF108C" w:rsidRPr="00AF108C" w:rsidRDefault="00AF108C" w:rsidP="00926AE1">
      <w:pPr>
        <w:widowControl w:val="0"/>
        <w:numPr>
          <w:ilvl w:val="0"/>
          <w:numId w:val="21"/>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Дать описание, как подключается питание на продольные и по</w:t>
      </w:r>
      <w:r w:rsidRPr="00AF108C">
        <w:rPr>
          <w:rFonts w:ascii="Times New Roman" w:eastAsia="Calibri" w:hAnsi="Times New Roman"/>
          <w:sz w:val="24"/>
          <w:szCs w:val="24"/>
        </w:rPr>
        <w:softHyphen/>
        <w:t>перечные секции.</w:t>
      </w:r>
    </w:p>
    <w:p w:rsidR="00AF108C" w:rsidRPr="00AF108C" w:rsidRDefault="00AF108C" w:rsidP="00AF108C">
      <w:pPr>
        <w:spacing w:after="0" w:line="240" w:lineRule="auto"/>
        <w:ind w:firstLine="709"/>
        <w:jc w:val="both"/>
        <w:rPr>
          <w:rFonts w:ascii="Times New Roman" w:hAnsi="Times New Roman"/>
          <w:b/>
          <w:sz w:val="24"/>
          <w:szCs w:val="24"/>
          <w:lang w:eastAsia="ar-SA"/>
        </w:rPr>
      </w:pPr>
      <w:r w:rsidRPr="00AF108C">
        <w:rPr>
          <w:rFonts w:ascii="Times New Roman" w:hAnsi="Times New Roman"/>
          <w:b/>
          <w:sz w:val="24"/>
          <w:szCs w:val="24"/>
          <w:lang w:eastAsia="ar-SA"/>
        </w:rPr>
        <w:t>Контрольные вопросы</w:t>
      </w:r>
    </w:p>
    <w:p w:rsidR="00AF108C" w:rsidRPr="00AF108C" w:rsidRDefault="00AF108C" w:rsidP="00926AE1">
      <w:pPr>
        <w:widowControl w:val="0"/>
        <w:numPr>
          <w:ilvl w:val="0"/>
          <w:numId w:val="20"/>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секционирование контактной сети?</w:t>
      </w:r>
    </w:p>
    <w:p w:rsidR="00AF108C" w:rsidRPr="00AF108C" w:rsidRDefault="00AF108C" w:rsidP="00926AE1">
      <w:pPr>
        <w:widowControl w:val="0"/>
        <w:numPr>
          <w:ilvl w:val="0"/>
          <w:numId w:val="20"/>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Чем выполняется продольное секционирование?</w:t>
      </w:r>
    </w:p>
    <w:p w:rsidR="00AF108C" w:rsidRPr="00AF108C" w:rsidRDefault="00AF108C" w:rsidP="00926AE1">
      <w:pPr>
        <w:widowControl w:val="0"/>
        <w:numPr>
          <w:ilvl w:val="0"/>
          <w:numId w:val="20"/>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Объясните назначение нейтральной вставки.</w:t>
      </w:r>
    </w:p>
    <w:p w:rsidR="00AF108C" w:rsidRPr="00AF108C" w:rsidRDefault="00AF108C" w:rsidP="00926AE1">
      <w:pPr>
        <w:widowControl w:val="0"/>
        <w:numPr>
          <w:ilvl w:val="0"/>
          <w:numId w:val="20"/>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Чем выполняют поперечное секционирование?</w:t>
      </w:r>
    </w:p>
    <w:p w:rsidR="00AF108C" w:rsidRPr="00AF108C" w:rsidRDefault="00AF108C" w:rsidP="00926AE1">
      <w:pPr>
        <w:widowControl w:val="0"/>
        <w:numPr>
          <w:ilvl w:val="0"/>
          <w:numId w:val="20"/>
        </w:numPr>
        <w:spacing w:after="0" w:line="240" w:lineRule="auto"/>
        <w:ind w:firstLine="709"/>
        <w:contextualSpacing/>
        <w:jc w:val="both"/>
        <w:rPr>
          <w:rFonts w:ascii="Times New Roman" w:eastAsia="Calibri" w:hAnsi="Times New Roman"/>
          <w:sz w:val="24"/>
          <w:szCs w:val="24"/>
        </w:rPr>
      </w:pPr>
      <w:r w:rsidRPr="00AF108C">
        <w:rPr>
          <w:rFonts w:ascii="Times New Roman" w:eastAsia="Calibri" w:hAnsi="Times New Roman"/>
          <w:sz w:val="24"/>
          <w:szCs w:val="24"/>
        </w:rPr>
        <w:t>Почему питание на контактную сеть тупиков и железнодорожных путей, предназначенных для производства погрузочно-разгрузочных работ, подается через разъединители с заземляющими ножами?</w:t>
      </w:r>
    </w:p>
    <w:p w:rsidR="00AF108C" w:rsidRPr="00AF108C" w:rsidRDefault="00AF108C" w:rsidP="00AF108C">
      <w:pPr>
        <w:spacing w:after="0" w:line="240" w:lineRule="auto"/>
        <w:ind w:left="720"/>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12.2 Расчет установок защит</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«Расчет установок  МТЗ и токовой отсечки. Выбор схемы соединения трансформаторов тока.</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научиться определять условные обозначения  принятые на планах контактной сети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w:t>
      </w:r>
      <w:r w:rsidRPr="00AF108C">
        <w:rPr>
          <w:rFonts w:ascii="Times New Roman" w:hAnsi="Times New Roman"/>
          <w:sz w:val="24"/>
          <w:szCs w:val="24"/>
          <w:lang w:eastAsia="ar-SA"/>
        </w:rPr>
        <w:t>е: исходные данные выбираются из табл. 12 согласно положению фамилии обучающегося в журнале.</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Номограммы — это комплекс кривых, полученных в результате выполнения расчетов длин пролетов с помощью компьютерных тех</w:t>
      </w:r>
      <w:r w:rsidRPr="00AF108C">
        <w:rPr>
          <w:rFonts w:ascii="Times New Roman" w:hAnsi="Times New Roman"/>
          <w:sz w:val="24"/>
          <w:szCs w:val="24"/>
          <w:lang w:eastAsia="ar-SA"/>
        </w:rPr>
        <w:softHyphen/>
        <w:t>нологий по динамической методике [7, с. 177, приложение 12]. Они позволяют определить максимально допустимую длину пролетов для подвесок разных типов в режиме максимального ветра и в режиме гололеда с ветром для прямых и кривых участков железнодорожного пути. При этом не нужно выполнять уточненных расчетов, а, зная за</w:t>
      </w:r>
      <w:r w:rsidRPr="00AF108C">
        <w:rPr>
          <w:rFonts w:ascii="Times New Roman" w:hAnsi="Times New Roman"/>
          <w:sz w:val="24"/>
          <w:szCs w:val="24"/>
          <w:lang w:eastAsia="ar-SA"/>
        </w:rPr>
        <w:softHyphen/>
        <w:t>данный тип подвески и тип консолей, следует пользоваться данными климатических условий и данными рельефа местности.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 номограммам определяют длину пролета в режиме максималь</w:t>
      </w:r>
      <w:r w:rsidRPr="00AF108C">
        <w:rPr>
          <w:rFonts w:ascii="Times New Roman" w:hAnsi="Times New Roman"/>
          <w:sz w:val="24"/>
          <w:szCs w:val="24"/>
          <w:lang w:eastAsia="ar-SA"/>
        </w:rPr>
        <w:softHyphen/>
        <w:t>ного ветра и гололеда с ветром. Это следует выполнять следующим образом: по кривым левой плоскости находят точку, соответствую</w:t>
      </w:r>
      <w:r w:rsidRPr="00AF108C">
        <w:rPr>
          <w:rFonts w:ascii="Times New Roman" w:hAnsi="Times New Roman"/>
          <w:sz w:val="24"/>
          <w:szCs w:val="24"/>
          <w:lang w:eastAsia="ar-SA"/>
        </w:rPr>
        <w:softHyphen/>
        <w:t>щую скорости ветра и толщине стенки гололеда. От этой точки про</w:t>
      </w:r>
      <w:r w:rsidRPr="00AF108C">
        <w:rPr>
          <w:rFonts w:ascii="Times New Roman" w:hAnsi="Times New Roman"/>
          <w:sz w:val="24"/>
          <w:szCs w:val="24"/>
          <w:lang w:eastAsia="ar-SA"/>
        </w:rPr>
        <w:softHyphen/>
        <w:t>водим горизонталь до пересечения с кривой, соответствующей ре</w:t>
      </w:r>
      <w:r w:rsidRPr="00AF108C">
        <w:rPr>
          <w:rFonts w:ascii="Times New Roman" w:hAnsi="Times New Roman"/>
          <w:sz w:val="24"/>
          <w:szCs w:val="24"/>
          <w:lang w:eastAsia="ar-SA"/>
        </w:rPr>
        <w:softHyphen/>
        <w:t>льефу местности — прямому участку пути или заданному значению кривой. По полученному пересечению и определяют длину пролета.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Так определяют длину пролета для двух режимов — режима мак</w:t>
      </w:r>
      <w:r w:rsidRPr="00AF108C">
        <w:rPr>
          <w:rFonts w:ascii="Times New Roman" w:hAnsi="Times New Roman"/>
          <w:sz w:val="24"/>
          <w:szCs w:val="24"/>
          <w:lang w:eastAsia="ar-SA"/>
        </w:rPr>
        <w:softHyphen/>
        <w:t>симального ветра и режима гололеда с ветром, сравнивают между со</w:t>
      </w:r>
      <w:r w:rsidRPr="00AF108C">
        <w:rPr>
          <w:rFonts w:ascii="Times New Roman" w:hAnsi="Times New Roman"/>
          <w:sz w:val="24"/>
          <w:szCs w:val="24"/>
          <w:lang w:eastAsia="ar-SA"/>
        </w:rPr>
        <w:softHyphen/>
        <w:t xml:space="preserve">бой и определяют расчетный режим по наименьшей величине длины пролета. Итоговые значения длин пролетов не должны превышать длины пролетов, определенные в [2, с. 26, табл. 2.6.2]. </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13.1 </w:t>
      </w:r>
      <w:r w:rsidRPr="00AF108C">
        <w:rPr>
          <w:rFonts w:ascii="Times New Roman" w:hAnsi="Times New Roman"/>
          <w:b/>
          <w:sz w:val="24"/>
          <w:szCs w:val="24"/>
          <w:lang w:eastAsia="ar-SA"/>
        </w:rPr>
        <w:t>У</w:t>
      </w:r>
      <w:r w:rsidRPr="00AF108C">
        <w:rPr>
          <w:rFonts w:ascii="Times New Roman" w:hAnsi="Times New Roman"/>
          <w:b/>
          <w:bCs/>
          <w:sz w:val="24"/>
          <w:szCs w:val="24"/>
          <w:lang w:eastAsia="ar-SA"/>
        </w:rPr>
        <w:t>стройства автоматики в системы электроснабжения</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lastRenderedPageBreak/>
        <w:t>Тема:</w:t>
      </w:r>
      <w:r w:rsidRPr="00AF108C">
        <w:rPr>
          <w:rFonts w:ascii="Times New Roman" w:hAnsi="Times New Roman"/>
          <w:sz w:val="24"/>
          <w:szCs w:val="24"/>
          <w:lang w:eastAsia="ar-SA"/>
        </w:rPr>
        <w:t xml:space="preserve"> Изучение схемы АПВ ВЛ.</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Цель занятия: научиться выбирать фиксаторы для промежуточных, переходных опор и опор средней анкеровки.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Исходные данные: исходные данные выбираются из табл. 5 согласно положению фамилии обучающегося в журнале.</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Таблица 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Исходные данные</w:t>
      </w:r>
    </w:p>
    <w:tbl>
      <w:tblPr>
        <w:tblOverlap w:val="never"/>
        <w:tblW w:w="0" w:type="auto"/>
        <w:jc w:val="center"/>
        <w:tblCellMar>
          <w:left w:w="10" w:type="dxa"/>
          <w:right w:w="10" w:type="dxa"/>
        </w:tblCellMar>
        <w:tblLook w:val="04A0" w:firstRow="1" w:lastRow="0" w:firstColumn="1" w:lastColumn="0" w:noHBand="0" w:noVBand="1"/>
      </w:tblPr>
      <w:tblGrid>
        <w:gridCol w:w="2912"/>
        <w:gridCol w:w="674"/>
        <w:gridCol w:w="548"/>
        <w:gridCol w:w="726"/>
        <w:gridCol w:w="714"/>
        <w:gridCol w:w="643"/>
        <w:gridCol w:w="593"/>
        <w:gridCol w:w="611"/>
        <w:gridCol w:w="500"/>
        <w:gridCol w:w="813"/>
        <w:gridCol w:w="1177"/>
      </w:tblGrid>
      <w:tr w:rsidR="00AF108C" w:rsidRPr="00AF108C" w:rsidTr="00E160D3">
        <w:trPr>
          <w:trHeight w:hRule="exact" w:val="479"/>
          <w:jc w:val="center"/>
        </w:trPr>
        <w:tc>
          <w:tcPr>
            <w:tcW w:w="3069"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Вариант Рельеф</w:t>
            </w:r>
          </w:p>
        </w:tc>
        <w:tc>
          <w:tcPr>
            <w:tcW w:w="69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w:t>
            </w:r>
          </w:p>
        </w:tc>
        <w:tc>
          <w:tcPr>
            <w:tcW w:w="562"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w:t>
            </w:r>
          </w:p>
        </w:tc>
        <w:tc>
          <w:tcPr>
            <w:tcW w:w="74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w:t>
            </w:r>
          </w:p>
        </w:tc>
        <w:tc>
          <w:tcPr>
            <w:tcW w:w="731"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w:t>
            </w:r>
          </w:p>
        </w:tc>
        <w:tc>
          <w:tcPr>
            <w:tcW w:w="655"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w:t>
            </w:r>
          </w:p>
        </w:tc>
        <w:tc>
          <w:tcPr>
            <w:tcW w:w="61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w:t>
            </w:r>
          </w:p>
        </w:tc>
        <w:tc>
          <w:tcPr>
            <w:tcW w:w="63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7</w:t>
            </w:r>
          </w:p>
        </w:tc>
        <w:tc>
          <w:tcPr>
            <w:tcW w:w="40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w:t>
            </w:r>
          </w:p>
        </w:tc>
        <w:tc>
          <w:tcPr>
            <w:tcW w:w="83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9</w:t>
            </w:r>
          </w:p>
        </w:tc>
        <w:tc>
          <w:tcPr>
            <w:tcW w:w="1242" w:type="dxa"/>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10</w:t>
            </w:r>
          </w:p>
        </w:tc>
      </w:tr>
      <w:tr w:rsidR="00AF108C" w:rsidRPr="00AF108C" w:rsidTr="00E160D3">
        <w:trPr>
          <w:trHeight w:hRule="exact" w:val="429"/>
          <w:jc w:val="center"/>
        </w:trPr>
        <w:tc>
          <w:tcPr>
            <w:tcW w:w="3069"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Кривая R, м</w:t>
            </w:r>
          </w:p>
        </w:tc>
        <w:tc>
          <w:tcPr>
            <w:tcW w:w="69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300</w:t>
            </w:r>
          </w:p>
        </w:tc>
        <w:tc>
          <w:tcPr>
            <w:tcW w:w="562"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700</w:t>
            </w:r>
          </w:p>
        </w:tc>
        <w:tc>
          <w:tcPr>
            <w:tcW w:w="74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1200</w:t>
            </w:r>
          </w:p>
        </w:tc>
        <w:tc>
          <w:tcPr>
            <w:tcW w:w="731"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1400</w:t>
            </w:r>
          </w:p>
        </w:tc>
        <w:tc>
          <w:tcPr>
            <w:tcW w:w="655"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1100</w:t>
            </w:r>
          </w:p>
        </w:tc>
        <w:tc>
          <w:tcPr>
            <w:tcW w:w="61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500</w:t>
            </w:r>
          </w:p>
        </w:tc>
        <w:tc>
          <w:tcPr>
            <w:tcW w:w="63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900</w:t>
            </w:r>
          </w:p>
        </w:tc>
        <w:tc>
          <w:tcPr>
            <w:tcW w:w="40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1500</w:t>
            </w:r>
          </w:p>
        </w:tc>
        <w:tc>
          <w:tcPr>
            <w:tcW w:w="83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1800</w:t>
            </w:r>
          </w:p>
        </w:tc>
        <w:tc>
          <w:tcPr>
            <w:tcW w:w="1242" w:type="dxa"/>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800</w:t>
            </w:r>
          </w:p>
        </w:tc>
      </w:tr>
      <w:tr w:rsidR="00AF108C" w:rsidRPr="00AF108C" w:rsidTr="00E160D3">
        <w:trPr>
          <w:trHeight w:hRule="exact" w:val="567"/>
          <w:jc w:val="center"/>
        </w:trPr>
        <w:tc>
          <w:tcPr>
            <w:tcW w:w="3069"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Длина пролета, м</w:t>
            </w:r>
          </w:p>
        </w:tc>
        <w:tc>
          <w:tcPr>
            <w:tcW w:w="69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40</w:t>
            </w:r>
          </w:p>
        </w:tc>
        <w:tc>
          <w:tcPr>
            <w:tcW w:w="562"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50</w:t>
            </w:r>
          </w:p>
        </w:tc>
        <w:tc>
          <w:tcPr>
            <w:tcW w:w="74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w:t>
            </w:r>
          </w:p>
        </w:tc>
        <w:tc>
          <w:tcPr>
            <w:tcW w:w="731"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70</w:t>
            </w:r>
          </w:p>
        </w:tc>
        <w:tc>
          <w:tcPr>
            <w:tcW w:w="655"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70</w:t>
            </w:r>
          </w:p>
        </w:tc>
        <w:tc>
          <w:tcPr>
            <w:tcW w:w="61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35</w:t>
            </w:r>
          </w:p>
        </w:tc>
        <w:tc>
          <w:tcPr>
            <w:tcW w:w="63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50</w:t>
            </w:r>
          </w:p>
        </w:tc>
        <w:tc>
          <w:tcPr>
            <w:tcW w:w="40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65</w:t>
            </w:r>
          </w:p>
        </w:tc>
        <w:tc>
          <w:tcPr>
            <w:tcW w:w="83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70</w:t>
            </w:r>
          </w:p>
        </w:tc>
        <w:tc>
          <w:tcPr>
            <w:tcW w:w="1242" w:type="dxa"/>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w:t>
            </w:r>
          </w:p>
        </w:tc>
      </w:tr>
      <w:tr w:rsidR="00AF108C" w:rsidRPr="00AF108C" w:rsidTr="00E160D3">
        <w:trPr>
          <w:trHeight w:hRule="exact" w:val="291"/>
          <w:jc w:val="center"/>
        </w:trPr>
        <w:tc>
          <w:tcPr>
            <w:tcW w:w="3069"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Скорость ветра, м/с</w:t>
            </w:r>
          </w:p>
        </w:tc>
        <w:tc>
          <w:tcPr>
            <w:tcW w:w="69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w:t>
            </w:r>
          </w:p>
        </w:tc>
        <w:tc>
          <w:tcPr>
            <w:tcW w:w="562"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25</w:t>
            </w:r>
          </w:p>
        </w:tc>
        <w:tc>
          <w:tcPr>
            <w:tcW w:w="74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29</w:t>
            </w:r>
          </w:p>
        </w:tc>
        <w:tc>
          <w:tcPr>
            <w:tcW w:w="731"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32</w:t>
            </w:r>
          </w:p>
        </w:tc>
        <w:tc>
          <w:tcPr>
            <w:tcW w:w="655"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36</w:t>
            </w:r>
          </w:p>
        </w:tc>
        <w:tc>
          <w:tcPr>
            <w:tcW w:w="61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w:t>
            </w:r>
          </w:p>
        </w:tc>
        <w:tc>
          <w:tcPr>
            <w:tcW w:w="630"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25</w:t>
            </w:r>
          </w:p>
        </w:tc>
        <w:tc>
          <w:tcPr>
            <w:tcW w:w="404"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29</w:t>
            </w:r>
          </w:p>
        </w:tc>
        <w:tc>
          <w:tcPr>
            <w:tcW w:w="838" w:type="dxa"/>
            <w:tcBorders>
              <w:top w:val="single" w:sz="4" w:space="0" w:color="auto"/>
              <w:left w:val="single" w:sz="4" w:space="0" w:color="auto"/>
              <w:bottom w:val="nil"/>
              <w:right w:val="nil"/>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32</w:t>
            </w:r>
          </w:p>
        </w:tc>
        <w:tc>
          <w:tcPr>
            <w:tcW w:w="1242" w:type="dxa"/>
            <w:tcBorders>
              <w:top w:val="single" w:sz="4" w:space="0" w:color="auto"/>
              <w:left w:val="single" w:sz="4" w:space="0" w:color="auto"/>
              <w:bottom w:val="nil"/>
              <w:right w:val="single" w:sz="4" w:space="0" w:color="auto"/>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36</w:t>
            </w:r>
          </w:p>
        </w:tc>
      </w:tr>
      <w:tr w:rsidR="00AF108C" w:rsidRPr="00AF108C" w:rsidTr="00E160D3">
        <w:trPr>
          <w:trHeight w:val="828"/>
          <w:jc w:val="center"/>
        </w:trPr>
        <w:tc>
          <w:tcPr>
            <w:tcW w:w="10183" w:type="dxa"/>
            <w:gridSpan w:val="11"/>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Возвышение наружного рельса над внутренним для всех вариантов принять 40 мм</w:t>
            </w:r>
          </w:p>
        </w:tc>
      </w:tr>
    </w:tbl>
    <w:p w:rsidR="00AF108C" w:rsidRPr="00AF108C" w:rsidRDefault="00AF108C" w:rsidP="00AF108C">
      <w:pPr>
        <w:spacing w:after="0" w:line="240" w:lineRule="auto"/>
        <w:ind w:firstLine="709"/>
        <w:jc w:val="both"/>
        <w:rPr>
          <w:rFonts w:ascii="Times New Roman" w:eastAsia="Courier New" w:hAnsi="Times New Roman"/>
          <w:color w:val="000000"/>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Краткие теоретические сведения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Устройства, с помощью которых контактные провода удерживаются в горизонтальной плоскости в требуемом положении относительно оси железнодорожного пути (оси токоприемника), называются фиксаторами.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На главных железнодорожных путях перегонов и железнодорожных станций и приемоотправочных железнодорожных путях, где скорость движения превышает 50 км/ч, устанавливают сочлененные фиксаторы, состоящие из основных и легких дополнительных стержней, связанных непосредственно с контактным проводом.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Прямые фиксаторы используют при минусовых (к опоре) зигзагах контактного провода или при горизонтальном усилии, направленном от опоры в случае изменения направления контактного провода; обратные фиксаторы — при плюсовых (от опоры) зигзагах контактного провода или горизонтальном усилии к опоре (поддерживающему устройству).</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При больших усилиях (более 200 Н) от изменения направления контактного провода на внешней стороне кривой монтируют гибкие фиксаторы. В Правилах устройства и технической эксплуатации контактной сети [2] определены условия установки гибких фиксато</w:t>
      </w:r>
      <w:r w:rsidRPr="00AF108C">
        <w:rPr>
          <w:rFonts w:ascii="Times New Roman" w:hAnsi="Times New Roman"/>
          <w:sz w:val="24"/>
          <w:szCs w:val="24"/>
          <w:lang w:eastAsia="ar-SA"/>
        </w:rPr>
        <w:softHyphen/>
        <w:t>ров. Эти условия приведены в табл. 6.</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 обозначениях фиксаторов буквы и цифры указывают на его конструкцию, напряжение в контактной сети, для которого он предназначен, и геометрические размеры: Ф — фиксатор, П — прямой,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О</w:t>
      </w:r>
      <w:r w:rsidRPr="00AF108C">
        <w:rPr>
          <w:rFonts w:ascii="Times New Roman" w:hAnsi="Times New Roman"/>
          <w:sz w:val="24"/>
          <w:szCs w:val="24"/>
          <w:lang w:eastAsia="ar-SA"/>
        </w:rPr>
        <w:tab/>
        <w:t>— обратный, А — анкеруемой ветви, Т — троса анкеруемой ветви, Г — гибкий, С — воздушных стрелок, Р — ромбовидных подвесок, И — изолированных консолей, У — усиленный, цифра 3 — на напря</w:t>
      </w:r>
      <w:r w:rsidRPr="00AF108C">
        <w:rPr>
          <w:rFonts w:ascii="Times New Roman" w:hAnsi="Times New Roman"/>
          <w:sz w:val="24"/>
          <w:szCs w:val="24"/>
          <w:lang w:eastAsia="ar-SA"/>
        </w:rPr>
        <w:softHyphen/>
        <w:t>жение 3 кВ (для линий постоянного тока), 25 — на напряжение 25 кВ (для линий переменного тока); римские цифры I, II, III и т.д. — ха</w:t>
      </w:r>
      <w:r w:rsidRPr="00AF108C">
        <w:rPr>
          <w:rFonts w:ascii="Times New Roman" w:hAnsi="Times New Roman"/>
          <w:sz w:val="24"/>
          <w:szCs w:val="24"/>
          <w:lang w:eastAsia="ar-SA"/>
        </w:rPr>
        <w:softHyphen/>
        <w:t>рактеризуют длину основного стержня фиксатора.</w: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Условия установки гибких фиксаторов</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5"/>
        <w:gridCol w:w="1768"/>
        <w:gridCol w:w="1996"/>
        <w:gridCol w:w="1996"/>
        <w:gridCol w:w="1996"/>
      </w:tblGrid>
      <w:tr w:rsidR="00AF108C" w:rsidRPr="00AF108C" w:rsidTr="00E160D3">
        <w:trPr>
          <w:cantSplit/>
          <w:trHeight w:hRule="exact" w:val="1086"/>
          <w:jc w:val="center"/>
        </w:trPr>
        <w:tc>
          <w:tcPr>
            <w:tcW w:w="215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Расчетная скорость ветра, м/с</w:t>
            </w:r>
          </w:p>
        </w:tc>
        <w:tc>
          <w:tcPr>
            <w:tcW w:w="0" w:type="auto"/>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rPr>
                <w:rFonts w:ascii="Times New Roman" w:eastAsia="Courier New" w:hAnsi="Times New Roman"/>
                <w:color w:val="000000"/>
                <w:sz w:val="24"/>
                <w:szCs w:val="24"/>
              </w:rPr>
            </w:pPr>
            <w:r w:rsidRPr="00AF108C">
              <w:rPr>
                <w:rFonts w:ascii="Times New Roman" w:hAnsi="Times New Roman"/>
                <w:sz w:val="24"/>
                <w:szCs w:val="24"/>
              </w:rPr>
              <w:t>Максимальный радиус кривой, м, при котором производится установка гибких фиксаторов, при длине пролета, м</w:t>
            </w:r>
          </w:p>
        </w:tc>
      </w:tr>
      <w:tr w:rsidR="00AF108C" w:rsidRPr="00AF108C" w:rsidTr="00E160D3">
        <w:trPr>
          <w:cantSplit/>
          <w:trHeight w:hRule="exact" w:val="3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widowControl w:val="0"/>
              <w:spacing w:after="0"/>
              <w:jc w:val="both"/>
              <w:rPr>
                <w:rFonts w:ascii="Times New Roman" w:eastAsia="Courier New" w:hAnsi="Times New Roman"/>
                <w:color w:val="000000"/>
                <w:sz w:val="24"/>
                <w:szCs w:val="24"/>
              </w:rPr>
            </w:pPr>
            <w:r w:rsidRPr="00AF108C">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widowControl w:val="0"/>
              <w:spacing w:after="0"/>
              <w:jc w:val="both"/>
              <w:rPr>
                <w:rFonts w:ascii="Times New Roman" w:eastAsia="Courier New" w:hAnsi="Times New Roman"/>
                <w:color w:val="000000"/>
                <w:sz w:val="24"/>
                <w:szCs w:val="24"/>
              </w:rPr>
            </w:pPr>
            <w:r w:rsidRPr="00AF108C">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widowControl w:val="0"/>
              <w:spacing w:after="0"/>
              <w:jc w:val="both"/>
              <w:rPr>
                <w:rFonts w:ascii="Times New Roman" w:eastAsia="Courier New" w:hAnsi="Times New Roman"/>
                <w:color w:val="000000"/>
                <w:sz w:val="24"/>
                <w:szCs w:val="24"/>
              </w:rPr>
            </w:pPr>
            <w:r w:rsidRPr="00AF108C">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F108C" w:rsidRPr="00AF108C" w:rsidRDefault="00AF108C" w:rsidP="00AF108C">
            <w:pPr>
              <w:widowControl w:val="0"/>
              <w:spacing w:after="0"/>
              <w:jc w:val="both"/>
              <w:rPr>
                <w:rFonts w:ascii="Times New Roman" w:eastAsia="Courier New" w:hAnsi="Times New Roman"/>
                <w:color w:val="000000"/>
                <w:sz w:val="24"/>
                <w:szCs w:val="24"/>
              </w:rPr>
            </w:pPr>
            <w:r w:rsidRPr="00AF108C">
              <w:rPr>
                <w:rFonts w:ascii="Times New Roman" w:hAnsi="Times New Roman"/>
                <w:sz w:val="24"/>
                <w:szCs w:val="24"/>
              </w:rPr>
              <w:t>70</w:t>
            </w:r>
          </w:p>
        </w:tc>
      </w:tr>
      <w:tr w:rsidR="00AF108C" w:rsidRPr="00AF108C" w:rsidTr="00E160D3">
        <w:trPr>
          <w:cantSplit/>
          <w:trHeight w:hRule="exact" w:val="427"/>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До 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900/1150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1000/1150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1100/1250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1150/1350</w:t>
            </w:r>
          </w:p>
        </w:tc>
      </w:tr>
      <w:tr w:rsidR="00AF108C" w:rsidRPr="00AF108C" w:rsidTr="00E160D3">
        <w:trPr>
          <w:cantSplit/>
          <w:trHeight w:hRule="exact" w:val="424"/>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750/850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800/950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850/1050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900/1100</w:t>
            </w:r>
          </w:p>
          <w:p w:rsidR="00AF108C" w:rsidRPr="00AF108C" w:rsidRDefault="00AF108C" w:rsidP="00AF108C">
            <w:pPr>
              <w:spacing w:after="0"/>
              <w:jc w:val="center"/>
              <w:rPr>
                <w:rFonts w:ascii="Times New Roman" w:hAnsi="Times New Roman"/>
                <w:sz w:val="24"/>
                <w:szCs w:val="24"/>
              </w:rPr>
            </w:pPr>
          </w:p>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cantSplit/>
          <w:trHeight w:hRule="exact" w:val="416"/>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lastRenderedPageBreak/>
              <w:t>35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600/750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650/800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650/850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-/850</w:t>
            </w:r>
          </w:p>
        </w:tc>
      </w:tr>
      <w:tr w:rsidR="00AF108C" w:rsidRPr="00AF108C" w:rsidTr="00E160D3">
        <w:trPr>
          <w:cantSplit/>
          <w:trHeight w:hRule="exact" w:val="421"/>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500/600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500/650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550/700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w:t>
            </w:r>
          </w:p>
        </w:tc>
      </w:tr>
      <w:tr w:rsidR="00AF108C" w:rsidRPr="00AF108C" w:rsidTr="00E160D3">
        <w:trPr>
          <w:cantSplit/>
          <w:trHeight w:hRule="exact" w:val="427"/>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400/500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450/550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w:t>
            </w:r>
          </w:p>
        </w:tc>
      </w:tr>
      <w:tr w:rsidR="00AF108C" w:rsidRPr="00AF108C" w:rsidTr="00E160D3">
        <w:trPr>
          <w:cantSplit/>
          <w:trHeight w:hRule="exact" w:val="419"/>
          <w:jc w:val="center"/>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350/450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350/450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w:t>
            </w:r>
          </w:p>
        </w:tc>
      </w:tr>
    </w:tbl>
    <w:p w:rsidR="00AF108C" w:rsidRPr="00AF108C" w:rsidRDefault="00AF108C" w:rsidP="00AF108C">
      <w:pPr>
        <w:spacing w:after="0" w:line="240" w:lineRule="auto"/>
        <w:ind w:firstLine="709"/>
        <w:jc w:val="both"/>
        <w:rPr>
          <w:rFonts w:ascii="Times New Roman" w:eastAsia="Courier New" w:hAnsi="Times New Roman"/>
          <w:color w:val="000000"/>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Примечания. В числителе указаны радиусы для одного контактного провода, в знаменателе — для двух. Прочерки означают, что в этих условиях установка гибких фиксаторов не допускается.</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Длины основных стержней фиксаторов выбирают в зависимости от габарита установки опор, направления зигзага контактного провода, длины дополнительного стержня. Длина дополнительного стерж</w:t>
      </w:r>
      <w:r w:rsidRPr="00AF108C">
        <w:rPr>
          <w:rFonts w:ascii="Times New Roman" w:hAnsi="Times New Roman"/>
          <w:sz w:val="24"/>
          <w:szCs w:val="24"/>
          <w:lang w:eastAsia="ar-SA"/>
        </w:rPr>
        <w:softHyphen/>
        <w:t>ня принята 1200 мм.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Фиксаторы для изолированных консолей отличаются от фиксаторов для неизолированных консолей тем, что на конце основного стержня, обращенном к консоли, вместо стержня с нарезкой для соединения с изолятором приварено ушко для соединения с консолью.</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Габарит опор и сооружений — это расстояние от оси крайнего железнодорожного пути до внутреннего края фундаментов или опор контактной сети. На перегонах и железнодорожных станциях это расстояние должно быть не менее 3,1 м, а в снегозаносимых выемках и на выходах из них на длине 100 м не менее 5,7 м. На кривых участ</w:t>
      </w:r>
      <w:r w:rsidRPr="00AF108C">
        <w:rPr>
          <w:rFonts w:ascii="Times New Roman" w:hAnsi="Times New Roman"/>
          <w:sz w:val="24"/>
          <w:szCs w:val="24"/>
          <w:lang w:eastAsia="ar-SA"/>
        </w:rPr>
        <w:softHyphen/>
        <w:t>ках железнодорожного пути указанные расстояния увеличиваются в соответствии с габаритным уширением.</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Определить габарит опор контактной сети следует, пользуясь табл. 7.</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Определение габаритов опор контактной сети</w:t>
      </w:r>
    </w:p>
    <w:tbl>
      <w:tblPr>
        <w:tblOverlap w:val="neve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7"/>
        <w:gridCol w:w="1575"/>
        <w:gridCol w:w="3243"/>
        <w:gridCol w:w="754"/>
        <w:gridCol w:w="388"/>
        <w:gridCol w:w="1540"/>
        <w:gridCol w:w="580"/>
      </w:tblGrid>
      <w:tr w:rsidR="00AF108C" w:rsidRPr="00AF108C" w:rsidTr="00E160D3">
        <w:trPr>
          <w:trHeight w:hRule="exact" w:val="1852"/>
          <w:jc w:val="center"/>
        </w:trPr>
        <w:tc>
          <w:tcPr>
            <w:tcW w:w="184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Радиус кривой, м</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Расстояние Г (габарит) на прямом участке пути, мм</w:t>
            </w:r>
          </w:p>
        </w:tc>
        <w:tc>
          <w:tcPr>
            <w:tcW w:w="32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Увеличение расстояния Г при любом возвышении наружного рельса (наружная сторона кривой), мм</w:t>
            </w:r>
          </w:p>
        </w:tc>
        <w:tc>
          <w:tcPr>
            <w:tcW w:w="326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Увеличение расстояния Г при возвышении наружного рельса (внутренняя сторона кривой),</w:t>
            </w:r>
          </w:p>
        </w:tc>
      </w:tr>
      <w:tr w:rsidR="00AF108C" w:rsidRPr="00AF108C" w:rsidTr="00E160D3">
        <w:trPr>
          <w:trHeight w:hRule="exact" w:val="6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100</w:t>
            </w:r>
          </w:p>
        </w:tc>
      </w:tr>
      <w:tr w:rsidR="00AF108C" w:rsidRPr="00AF108C" w:rsidTr="00E160D3">
        <w:trPr>
          <w:trHeight w:hRule="exact" w:val="697"/>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1500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2450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25</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160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215</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270</w:t>
            </w:r>
          </w:p>
        </w:tc>
      </w:tr>
      <w:tr w:rsidR="00AF108C" w:rsidRPr="00AF108C" w:rsidTr="00E160D3">
        <w:trPr>
          <w:trHeight w:hRule="exact" w:val="587"/>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2750-3100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25</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120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160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200</w:t>
            </w:r>
          </w:p>
        </w:tc>
      </w:tr>
      <w:tr w:rsidR="00AF108C" w:rsidRPr="00AF108C" w:rsidTr="00E160D3">
        <w:trPr>
          <w:trHeight w:hRule="exact" w:val="732"/>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1200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2350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30</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165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w:t>
            </w:r>
          </w:p>
        </w:tc>
      </w:tr>
      <w:tr w:rsidR="00AF108C" w:rsidRPr="00AF108C" w:rsidTr="00E160D3">
        <w:trPr>
          <w:trHeight w:hRule="exact" w:val="681"/>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2750-3100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30</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125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165</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205</w:t>
            </w:r>
          </w:p>
        </w:tc>
      </w:tr>
      <w:tr w:rsidR="00AF108C" w:rsidRPr="00AF108C" w:rsidTr="00E160D3">
        <w:trPr>
          <w:trHeight w:hRule="exact" w:val="543"/>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1000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2450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35</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120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175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225</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280</w:t>
            </w:r>
          </w:p>
        </w:tc>
      </w:tr>
      <w:tr w:rsidR="00AF108C" w:rsidRPr="00AF108C" w:rsidTr="00E160D3">
        <w:trPr>
          <w:trHeight w:hRule="exact" w:val="505"/>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2750-3100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35</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130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170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210</w:t>
            </w:r>
          </w:p>
        </w:tc>
      </w:tr>
      <w:tr w:rsidR="00AF108C" w:rsidRPr="00AF108C" w:rsidTr="00E160D3">
        <w:trPr>
          <w:trHeight w:hRule="exact" w:val="537"/>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800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2450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45</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180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235</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290</w:t>
            </w:r>
          </w:p>
        </w:tc>
      </w:tr>
      <w:tr w:rsidR="00AF108C" w:rsidRPr="00AF108C" w:rsidTr="00E160D3">
        <w:trPr>
          <w:trHeight w:hRule="exact" w:val="641"/>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2750-3100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45</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140</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180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220</w:t>
            </w:r>
          </w:p>
        </w:tc>
      </w:tr>
      <w:tr w:rsidR="00AF108C" w:rsidRPr="00AF108C" w:rsidTr="00E160D3">
        <w:trPr>
          <w:trHeight w:hRule="exact" w:val="658"/>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2450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195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250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305</w:t>
            </w:r>
          </w:p>
        </w:tc>
      </w:tr>
      <w:tr w:rsidR="00AF108C" w:rsidRPr="00AF108C" w:rsidTr="00E160D3">
        <w:trPr>
          <w:trHeight w:hRule="exact" w:val="649"/>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2750-3100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60</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115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155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195</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235</w:t>
            </w:r>
          </w:p>
        </w:tc>
      </w:tr>
      <w:tr w:rsidR="00AF108C" w:rsidRPr="00AF108C" w:rsidTr="00E160D3">
        <w:trPr>
          <w:trHeight w:hRule="exact" w:val="681"/>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400</w:t>
            </w: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2450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90</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280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335</w:t>
            </w:r>
          </w:p>
        </w:tc>
      </w:tr>
      <w:tr w:rsidR="00AF108C" w:rsidRPr="00AF108C" w:rsidTr="00E160D3">
        <w:trPr>
          <w:trHeight w:hRule="exact" w:val="1054"/>
          <w:jc w:val="center"/>
        </w:trPr>
        <w:tc>
          <w:tcPr>
            <w:tcW w:w="1847"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2750-3100</w:t>
            </w:r>
          </w:p>
        </w:tc>
        <w:tc>
          <w:tcPr>
            <w:tcW w:w="32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90</w:t>
            </w:r>
          </w:p>
        </w:tc>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145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185</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225</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265</w:t>
            </w:r>
          </w:p>
        </w:tc>
      </w:tr>
    </w:tbl>
    <w:p w:rsidR="00AF108C" w:rsidRPr="00AF108C" w:rsidRDefault="00AF108C" w:rsidP="00AF108C">
      <w:pPr>
        <w:spacing w:after="0" w:line="240" w:lineRule="auto"/>
        <w:ind w:firstLine="709"/>
        <w:jc w:val="both"/>
        <w:rPr>
          <w:rFonts w:ascii="Times New Roman" w:eastAsia="Courier New" w:hAnsi="Times New Roman"/>
          <w:color w:val="000000"/>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Порядок выполнения</w:t>
      </w:r>
    </w:p>
    <w:p w:rsidR="00AF108C" w:rsidRPr="00AF108C" w:rsidRDefault="00AF108C" w:rsidP="00926AE1">
      <w:pPr>
        <w:widowControl w:val="0"/>
        <w:numPr>
          <w:ilvl w:val="0"/>
          <w:numId w:val="2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габариты опор для прямого участка железнодорожного пути, для опоры на внешней и внутренней сторонах кривой.</w:t>
      </w:r>
    </w:p>
    <w:p w:rsidR="00AF108C" w:rsidRPr="00AF108C" w:rsidRDefault="00AF108C" w:rsidP="00926AE1">
      <w:pPr>
        <w:widowControl w:val="0"/>
        <w:numPr>
          <w:ilvl w:val="0"/>
          <w:numId w:val="2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Подобрать типовые фиксаторы для установки на промежуточной опоре контактной сети на участке переменного тока:</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на внутренней стороне кривой;</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 на внешней стороне кривой.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Считать на прямом участке железнодорожного пути зигзаг к опоре контактной сети.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Данные свести в табл. 8.</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Подбор типовых фиксаторов для пунктов 2—4 следует производить, пользуясь [8, с. 49, приложение 5].</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Подбор типовых фиксаторов</w:t>
      </w:r>
    </w:p>
    <w:tbl>
      <w:tblPr>
        <w:tblOverlap w:val="never"/>
        <w:tblW w:w="0" w:type="auto"/>
        <w:tblLayout w:type="fixed"/>
        <w:tblCellMar>
          <w:left w:w="10" w:type="dxa"/>
          <w:right w:w="10" w:type="dxa"/>
        </w:tblCellMar>
        <w:tblLook w:val="04A0" w:firstRow="1" w:lastRow="0" w:firstColumn="1" w:lastColumn="0" w:noHBand="0" w:noVBand="1"/>
      </w:tblPr>
      <w:tblGrid>
        <w:gridCol w:w="560"/>
        <w:gridCol w:w="2144"/>
        <w:gridCol w:w="2693"/>
        <w:gridCol w:w="1417"/>
        <w:gridCol w:w="1560"/>
      </w:tblGrid>
      <w:tr w:rsidR="00AF108C" w:rsidRPr="00AF108C" w:rsidTr="00E160D3">
        <w:trPr>
          <w:trHeight w:hRule="exact" w:val="1398"/>
        </w:trPr>
        <w:tc>
          <w:tcPr>
            <w:tcW w:w="560"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w:t>
            </w:r>
          </w:p>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п/п</w:t>
            </w:r>
          </w:p>
        </w:tc>
        <w:tc>
          <w:tcPr>
            <w:tcW w:w="2144"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Тип опоры</w:t>
            </w: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Место установки опоры и ветвь подвески</w:t>
            </w:r>
          </w:p>
        </w:tc>
        <w:tc>
          <w:tcPr>
            <w:tcW w:w="1417"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Габарит</w:t>
            </w:r>
          </w:p>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опоры</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Тип фиксатора</w:t>
            </w:r>
          </w:p>
        </w:tc>
      </w:tr>
      <w:tr w:rsidR="00AF108C" w:rsidRPr="00AF108C" w:rsidTr="00E160D3">
        <w:trPr>
          <w:trHeight w:hRule="exact" w:val="417"/>
        </w:trPr>
        <w:tc>
          <w:tcPr>
            <w:tcW w:w="560" w:type="dxa"/>
            <w:vMerge w:val="restar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1</w:t>
            </w:r>
          </w:p>
        </w:tc>
        <w:tc>
          <w:tcPr>
            <w:tcW w:w="2144" w:type="dxa"/>
            <w:vMerge w:val="restar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Промежуточная</w:t>
            </w:r>
          </w:p>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опора</w:t>
            </w: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Прямая</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857"/>
        </w:trPr>
        <w:tc>
          <w:tcPr>
            <w:tcW w:w="560"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144"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Внешняя сторона кривой</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713"/>
        </w:trPr>
        <w:tc>
          <w:tcPr>
            <w:tcW w:w="560"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144"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Внутренняя сторона кривой</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836"/>
        </w:trPr>
        <w:tc>
          <w:tcPr>
            <w:tcW w:w="560" w:type="dxa"/>
            <w:vMerge w:val="restar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2</w:t>
            </w:r>
          </w:p>
        </w:tc>
        <w:tc>
          <w:tcPr>
            <w:tcW w:w="2144" w:type="dxa"/>
            <w:vMerge w:val="restart"/>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Переходная</w:t>
            </w:r>
          </w:p>
          <w:p w:rsidR="00AF108C" w:rsidRPr="00AF108C" w:rsidRDefault="00AF108C" w:rsidP="00AF108C">
            <w:pPr>
              <w:spacing w:after="0"/>
              <w:jc w:val="center"/>
              <w:rPr>
                <w:rFonts w:ascii="Times New Roman" w:hAnsi="Times New Roman"/>
                <w:sz w:val="24"/>
                <w:szCs w:val="24"/>
              </w:rPr>
            </w:pPr>
            <w:r w:rsidRPr="00AF108C">
              <w:rPr>
                <w:rFonts w:ascii="Times New Roman" w:hAnsi="Times New Roman"/>
                <w:sz w:val="24"/>
                <w:szCs w:val="24"/>
              </w:rPr>
              <w:t>опора,</w:t>
            </w:r>
          </w:p>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неизолирующее сопряжение</w:t>
            </w: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Опора А:</w:t>
            </w:r>
          </w:p>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рабочая ветвь</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707"/>
        </w:trPr>
        <w:tc>
          <w:tcPr>
            <w:tcW w:w="560"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144"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Анкеруемая ветвь</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859"/>
        </w:trPr>
        <w:tc>
          <w:tcPr>
            <w:tcW w:w="560"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144"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spacing w:after="0"/>
              <w:jc w:val="center"/>
              <w:rPr>
                <w:rFonts w:ascii="Times New Roman" w:eastAsia="Courier New" w:hAnsi="Times New Roman"/>
                <w:color w:val="000000"/>
                <w:sz w:val="24"/>
                <w:szCs w:val="24"/>
              </w:rPr>
            </w:pPr>
            <w:r w:rsidRPr="00AF108C">
              <w:rPr>
                <w:rFonts w:ascii="Times New Roman" w:hAnsi="Times New Roman"/>
                <w:sz w:val="24"/>
                <w:szCs w:val="24"/>
              </w:rPr>
              <w:t>Опора Б:</w:t>
            </w:r>
          </w:p>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рабочая ветвь</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404"/>
        </w:trPr>
        <w:tc>
          <w:tcPr>
            <w:tcW w:w="560"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144" w:type="dxa"/>
            <w:vMerge/>
            <w:tcBorders>
              <w:top w:val="single" w:sz="4" w:space="0" w:color="auto"/>
              <w:left w:val="single" w:sz="4" w:space="0" w:color="auto"/>
              <w:bottom w:val="nil"/>
              <w:right w:val="nil"/>
            </w:tcBorders>
            <w:vAlign w:val="center"/>
            <w:hideMark/>
          </w:tcPr>
          <w:p w:rsidR="00AF108C" w:rsidRPr="00AF108C" w:rsidRDefault="00AF108C" w:rsidP="00AF108C">
            <w:pPr>
              <w:spacing w:after="0" w:line="240" w:lineRule="auto"/>
              <w:rPr>
                <w:rFonts w:ascii="Times New Roman" w:eastAsia="Courier New" w:hAnsi="Times New Roman"/>
                <w:color w:val="000000"/>
                <w:sz w:val="24"/>
                <w:szCs w:val="24"/>
              </w:rPr>
            </w:pPr>
          </w:p>
        </w:tc>
        <w:tc>
          <w:tcPr>
            <w:tcW w:w="2693" w:type="dxa"/>
            <w:tcBorders>
              <w:top w:val="single" w:sz="4" w:space="0" w:color="auto"/>
              <w:left w:val="single" w:sz="4" w:space="0" w:color="auto"/>
              <w:bottom w:val="nil"/>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Анкеруемая ветвь</w:t>
            </w:r>
          </w:p>
        </w:tc>
        <w:tc>
          <w:tcPr>
            <w:tcW w:w="1417" w:type="dxa"/>
            <w:tcBorders>
              <w:top w:val="single" w:sz="4" w:space="0" w:color="auto"/>
              <w:left w:val="single" w:sz="4" w:space="0" w:color="auto"/>
              <w:bottom w:val="nil"/>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r w:rsidR="00AF108C" w:rsidRPr="00AF108C" w:rsidTr="00E160D3">
        <w:trPr>
          <w:trHeight w:hRule="exact" w:val="985"/>
        </w:trPr>
        <w:tc>
          <w:tcPr>
            <w:tcW w:w="560" w:type="dxa"/>
            <w:tcBorders>
              <w:top w:val="single" w:sz="4" w:space="0" w:color="auto"/>
              <w:left w:val="single" w:sz="4" w:space="0" w:color="auto"/>
              <w:bottom w:val="single" w:sz="4" w:space="0" w:color="auto"/>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3</w:t>
            </w:r>
          </w:p>
        </w:tc>
        <w:tc>
          <w:tcPr>
            <w:tcW w:w="2144" w:type="dxa"/>
            <w:tcBorders>
              <w:top w:val="single" w:sz="4" w:space="0" w:color="auto"/>
              <w:left w:val="single" w:sz="4" w:space="0" w:color="auto"/>
              <w:bottom w:val="single" w:sz="4" w:space="0" w:color="auto"/>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Опора средней анкеровки</w:t>
            </w:r>
          </w:p>
        </w:tc>
        <w:tc>
          <w:tcPr>
            <w:tcW w:w="2693" w:type="dxa"/>
            <w:tcBorders>
              <w:top w:val="single" w:sz="4" w:space="0" w:color="auto"/>
              <w:left w:val="single" w:sz="4" w:space="0" w:color="auto"/>
              <w:bottom w:val="single" w:sz="4" w:space="0" w:color="auto"/>
              <w:right w:val="nil"/>
            </w:tcBorders>
            <w:shd w:val="clear" w:color="auto" w:fill="FFFFFF"/>
            <w:vAlign w:val="center"/>
            <w:hideMark/>
          </w:tcPr>
          <w:p w:rsidR="00AF108C" w:rsidRPr="00AF108C" w:rsidRDefault="00AF108C" w:rsidP="00AF108C">
            <w:pPr>
              <w:widowControl w:val="0"/>
              <w:spacing w:after="0"/>
              <w:jc w:val="center"/>
              <w:rPr>
                <w:rFonts w:ascii="Times New Roman" w:eastAsia="Courier New" w:hAnsi="Times New Roman"/>
                <w:color w:val="000000"/>
                <w:sz w:val="24"/>
                <w:szCs w:val="24"/>
              </w:rPr>
            </w:pPr>
            <w:r w:rsidRPr="00AF108C">
              <w:rPr>
                <w:rFonts w:ascii="Times New Roman" w:hAnsi="Times New Roman"/>
                <w:sz w:val="24"/>
                <w:szCs w:val="24"/>
              </w:rPr>
              <w:t>Прямая</w:t>
            </w:r>
          </w:p>
        </w:tc>
        <w:tc>
          <w:tcPr>
            <w:tcW w:w="1417" w:type="dxa"/>
            <w:tcBorders>
              <w:top w:val="single" w:sz="4" w:space="0" w:color="auto"/>
              <w:left w:val="single" w:sz="4" w:space="0" w:color="auto"/>
              <w:bottom w:val="single" w:sz="4" w:space="0" w:color="auto"/>
              <w:right w:val="nil"/>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widowControl w:val="0"/>
              <w:spacing w:after="0"/>
              <w:jc w:val="center"/>
              <w:rPr>
                <w:rFonts w:ascii="Times New Roman" w:eastAsia="Courier New" w:hAnsi="Times New Roman"/>
                <w:color w:val="000000"/>
                <w:sz w:val="24"/>
                <w:szCs w:val="24"/>
              </w:rPr>
            </w:pPr>
          </w:p>
        </w:tc>
      </w:tr>
    </w:tbl>
    <w:p w:rsidR="00AF108C" w:rsidRPr="00AF108C" w:rsidRDefault="00AF108C" w:rsidP="00926AE1">
      <w:pPr>
        <w:widowControl w:val="0"/>
        <w:numPr>
          <w:ilvl w:val="0"/>
          <w:numId w:val="22"/>
        </w:numPr>
        <w:spacing w:after="0" w:line="240" w:lineRule="auto"/>
        <w:contextualSpacing/>
        <w:jc w:val="both"/>
        <w:rPr>
          <w:rFonts w:ascii="Times New Roman" w:eastAsia="Courier New" w:hAnsi="Times New Roman"/>
          <w:color w:val="000000"/>
          <w:sz w:val="24"/>
          <w:szCs w:val="24"/>
        </w:rPr>
      </w:pPr>
      <w:r w:rsidRPr="00AF108C">
        <w:rPr>
          <w:rFonts w:ascii="Times New Roman" w:eastAsia="Calibri" w:hAnsi="Times New Roman"/>
          <w:sz w:val="24"/>
          <w:szCs w:val="24"/>
        </w:rPr>
        <w:t>Подобрать типовые фиксаторы для установки на переходных опорах неизолирующего сопряжения участка контактной сети переменно</w:t>
      </w:r>
      <w:r w:rsidRPr="00AF108C">
        <w:rPr>
          <w:rFonts w:ascii="Times New Roman" w:eastAsia="Calibri" w:hAnsi="Times New Roman"/>
          <w:sz w:val="24"/>
          <w:szCs w:val="24"/>
        </w:rPr>
        <w:softHyphen/>
        <w:t>го тока,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Данные свести в табл. 8.</w:t>
      </w:r>
    </w:p>
    <w:p w:rsidR="00AF108C" w:rsidRPr="00AF108C" w:rsidRDefault="00AF108C" w:rsidP="00926AE1">
      <w:pPr>
        <w:widowControl w:val="0"/>
        <w:numPr>
          <w:ilvl w:val="0"/>
          <w:numId w:val="22"/>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lastRenderedPageBreak/>
        <w:t>Начертить схему средней анкеровки и подобрать фиксаторы для опоры средней анкеровки компенсированной контактной подвески переменного тока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Данные свести в табл. 8.</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Содержание отчета</w:t>
      </w:r>
    </w:p>
    <w:p w:rsidR="00AF108C" w:rsidRPr="00AF108C" w:rsidRDefault="00AF108C" w:rsidP="00926AE1">
      <w:pPr>
        <w:widowControl w:val="0"/>
        <w:numPr>
          <w:ilvl w:val="0"/>
          <w:numId w:val="2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 xml:space="preserve"> Описание определения габаритов опор для прямого участка железнодорожного пути, для опоры на внешней и внутренней сто</w:t>
      </w:r>
      <w:r w:rsidRPr="00AF108C">
        <w:rPr>
          <w:rFonts w:ascii="Times New Roman" w:eastAsia="Calibri" w:hAnsi="Times New Roman"/>
          <w:sz w:val="24"/>
          <w:szCs w:val="24"/>
        </w:rPr>
        <w:softHyphen/>
        <w:t>ронах кривой.</w:t>
      </w:r>
    </w:p>
    <w:p w:rsidR="00AF108C" w:rsidRPr="00AF108C" w:rsidRDefault="00AF108C" w:rsidP="00926AE1">
      <w:pPr>
        <w:widowControl w:val="0"/>
        <w:numPr>
          <w:ilvl w:val="0"/>
          <w:numId w:val="2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подбора типовых фиксаторов для установки на промежуточной опоре контактной сети на различных участках перемен</w:t>
      </w:r>
      <w:r w:rsidRPr="00AF108C">
        <w:rPr>
          <w:rFonts w:ascii="Times New Roman" w:eastAsia="Calibri" w:hAnsi="Times New Roman"/>
          <w:sz w:val="24"/>
          <w:szCs w:val="24"/>
        </w:rPr>
        <w:softHyphen/>
        <w:t>ного тока.</w:t>
      </w:r>
    </w:p>
    <w:p w:rsidR="00AF108C" w:rsidRPr="00AF108C" w:rsidRDefault="00AF108C" w:rsidP="00926AE1">
      <w:pPr>
        <w:widowControl w:val="0"/>
        <w:numPr>
          <w:ilvl w:val="0"/>
          <w:numId w:val="2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подбора типовых фиксаторов для установки на переходных опорах неизолирующего сопряжения участка контактной сети переменного тока, на прямом участке железнодорожного пути.</w:t>
      </w:r>
    </w:p>
    <w:p w:rsidR="00AF108C" w:rsidRPr="00AF108C" w:rsidRDefault="00AF108C" w:rsidP="00926AE1">
      <w:pPr>
        <w:widowControl w:val="0"/>
        <w:numPr>
          <w:ilvl w:val="0"/>
          <w:numId w:val="23"/>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Схема средней анкеровки и подбор фиксаторов для опоры средней анкеровки компенсированной контактной подвески переменно</w:t>
      </w:r>
      <w:r w:rsidRPr="00AF108C">
        <w:rPr>
          <w:rFonts w:ascii="Times New Roman" w:eastAsia="Calibri" w:hAnsi="Times New Roman"/>
          <w:sz w:val="24"/>
          <w:szCs w:val="24"/>
        </w:rPr>
        <w:softHyphen/>
        <w:t>го тока на прямом участке железнодорожного пути.</w:t>
      </w: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Заполненная табл. 8.</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Выводы.</w:t>
      </w:r>
    </w:p>
    <w:p w:rsidR="00AF108C" w:rsidRPr="00AF108C" w:rsidRDefault="00AF108C" w:rsidP="00AF108C">
      <w:pPr>
        <w:spacing w:after="0" w:line="240" w:lineRule="auto"/>
        <w:ind w:firstLine="709"/>
        <w:jc w:val="both"/>
        <w:rPr>
          <w:rFonts w:ascii="Times New Roman" w:hAnsi="Times New Roman"/>
          <w:sz w:val="24"/>
          <w:szCs w:val="24"/>
          <w:lang w:eastAsia="ar-SA"/>
        </w:rPr>
      </w:pPr>
    </w:p>
    <w:p w:rsidR="00AF108C" w:rsidRPr="00AF108C" w:rsidRDefault="00AF108C" w:rsidP="00AF108C">
      <w:pPr>
        <w:spacing w:after="0" w:line="240" w:lineRule="auto"/>
        <w:ind w:firstLine="709"/>
        <w:jc w:val="both"/>
        <w:rPr>
          <w:rFonts w:ascii="Times New Roman" w:hAnsi="Times New Roman"/>
          <w:sz w:val="24"/>
          <w:szCs w:val="24"/>
          <w:lang w:eastAsia="ar-SA"/>
        </w:rPr>
      </w:pPr>
      <w:r w:rsidRPr="00AF108C">
        <w:rPr>
          <w:rFonts w:ascii="Times New Roman" w:hAnsi="Times New Roman"/>
          <w:sz w:val="24"/>
          <w:szCs w:val="24"/>
          <w:lang w:eastAsia="ar-SA"/>
        </w:rPr>
        <w:t>Контрольные вопросы</w:t>
      </w:r>
    </w:p>
    <w:p w:rsidR="00AF108C" w:rsidRPr="00AF108C" w:rsidRDefault="00AF108C" w:rsidP="00926AE1">
      <w:pPr>
        <w:widowControl w:val="0"/>
        <w:numPr>
          <w:ilvl w:val="0"/>
          <w:numId w:val="2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Какими бывают поддерживающие конструкции контактной сети?</w:t>
      </w:r>
    </w:p>
    <w:p w:rsidR="00AF108C" w:rsidRPr="00AF108C" w:rsidRDefault="00AF108C" w:rsidP="00926AE1">
      <w:pPr>
        <w:widowControl w:val="0"/>
        <w:numPr>
          <w:ilvl w:val="0"/>
          <w:numId w:val="2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Назовите преимущества изолированных консолей контактной сети.</w:t>
      </w:r>
    </w:p>
    <w:p w:rsidR="00AF108C" w:rsidRPr="00AF108C" w:rsidRDefault="00AF108C" w:rsidP="00926AE1">
      <w:pPr>
        <w:widowControl w:val="0"/>
        <w:numPr>
          <w:ilvl w:val="0"/>
          <w:numId w:val="2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Какие фиксаторы следует выбирать на кривых участках железнодорожного пути малых радиусов и почему?</w:t>
      </w:r>
    </w:p>
    <w:p w:rsidR="00AF108C" w:rsidRPr="00AF108C" w:rsidRDefault="00AF108C" w:rsidP="00926AE1">
      <w:pPr>
        <w:widowControl w:val="0"/>
        <w:numPr>
          <w:ilvl w:val="0"/>
          <w:numId w:val="2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 какую нагрузку работает дополнительный стержень фиксатора?</w:t>
      </w:r>
    </w:p>
    <w:p w:rsidR="00AF108C" w:rsidRPr="00AF108C" w:rsidRDefault="00AF108C" w:rsidP="00926AE1">
      <w:pPr>
        <w:widowControl w:val="0"/>
        <w:numPr>
          <w:ilvl w:val="0"/>
          <w:numId w:val="2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От чего зависит выбор типа консоли и типа фиксатора для опоры контактной сети?</w:t>
      </w:r>
    </w:p>
    <w:p w:rsidR="00AF108C" w:rsidRPr="00AF108C" w:rsidRDefault="00AF108C" w:rsidP="00926AE1">
      <w:pPr>
        <w:widowControl w:val="0"/>
        <w:numPr>
          <w:ilvl w:val="0"/>
          <w:numId w:val="24"/>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От чего зависит выбор типа тяги консоли для опоры контактной сети?</w:t>
      </w:r>
    </w:p>
    <w:p w:rsidR="00AF108C" w:rsidRPr="00AF108C" w:rsidRDefault="00AF108C" w:rsidP="00AF108C">
      <w:pPr>
        <w:spacing w:after="0" w:line="240" w:lineRule="auto"/>
        <w:ind w:left="720"/>
        <w:rPr>
          <w:rFonts w:ascii="Times New Roman" w:hAnsi="Times New Roman"/>
          <w:b/>
          <w:bCs/>
          <w:sz w:val="24"/>
          <w:szCs w:val="24"/>
          <w:lang w:eastAsia="ar-SA"/>
        </w:rPr>
      </w:pPr>
    </w:p>
    <w:p w:rsidR="00AF108C" w:rsidRPr="00AF108C" w:rsidRDefault="00AF108C" w:rsidP="00AF108C">
      <w:pPr>
        <w:spacing w:after="0" w:line="240" w:lineRule="auto"/>
        <w:ind w:left="720"/>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13.1 </w:t>
      </w:r>
      <w:r w:rsidRPr="00AF108C">
        <w:rPr>
          <w:rFonts w:ascii="Times New Roman" w:hAnsi="Times New Roman"/>
          <w:b/>
          <w:sz w:val="24"/>
          <w:szCs w:val="24"/>
          <w:lang w:eastAsia="ar-SA"/>
        </w:rPr>
        <w:t>У</w:t>
      </w:r>
      <w:r w:rsidRPr="00AF108C">
        <w:rPr>
          <w:rFonts w:ascii="Times New Roman" w:hAnsi="Times New Roman"/>
          <w:b/>
          <w:bCs/>
          <w:sz w:val="24"/>
          <w:szCs w:val="24"/>
          <w:lang w:eastAsia="ar-SA"/>
        </w:rPr>
        <w:t>стройства автоматики в системы электроснабжения</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rPr>
          <w:rFonts w:ascii="Times New Roman" w:hAnsi="Times New Roman"/>
          <w:b/>
          <w:sz w:val="24"/>
          <w:szCs w:val="24"/>
          <w:shd w:val="clear" w:color="auto" w:fill="FFFFFF"/>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Изучение схемы АВР</w:t>
      </w:r>
      <w:r w:rsidRPr="00AF108C">
        <w:rPr>
          <w:rFonts w:ascii="Times New Roman" w:hAnsi="Times New Roman"/>
          <w:b/>
          <w:sz w:val="24"/>
          <w:szCs w:val="24"/>
          <w:shd w:val="clear" w:color="auto" w:fill="FFFFFF"/>
          <w:lang w:eastAsia="ar-SA"/>
        </w:rPr>
        <w:t xml:space="preserve"> </w:t>
      </w:r>
    </w:p>
    <w:p w:rsidR="00AF108C" w:rsidRPr="00AF108C" w:rsidRDefault="00AF108C" w:rsidP="00AF108C">
      <w:pPr>
        <w:spacing w:after="0" w:line="240" w:lineRule="auto"/>
        <w:rPr>
          <w:rFonts w:ascii="Times New Roman" w:hAnsi="Times New Roman"/>
          <w:sz w:val="24"/>
          <w:szCs w:val="24"/>
          <w:shd w:val="clear" w:color="auto" w:fill="FFFFFF"/>
          <w:lang w:eastAsia="ar-SA"/>
        </w:rPr>
      </w:pPr>
      <w:r w:rsidRPr="00AF108C">
        <w:rPr>
          <w:rFonts w:ascii="Times New Roman" w:hAnsi="Times New Roman"/>
          <w:b/>
          <w:sz w:val="24"/>
          <w:szCs w:val="24"/>
          <w:shd w:val="clear" w:color="auto" w:fill="FFFFFF"/>
          <w:lang w:eastAsia="ar-SA"/>
        </w:rPr>
        <w:t>Цель занятия:</w:t>
      </w:r>
      <w:r w:rsidRPr="00AF108C">
        <w:rPr>
          <w:rFonts w:ascii="Times New Roman" w:hAnsi="Times New Roman"/>
          <w:sz w:val="24"/>
          <w:szCs w:val="24"/>
          <w:shd w:val="clear" w:color="auto" w:fill="FFFFFF"/>
          <w:lang w:eastAsia="ar-SA"/>
        </w:rPr>
        <w:t xml:space="preserve"> научиться рассчитывать нагрузки, действующие на провода цепной контактной подвески, определять коэффициенты для расчета в различных режимах воздействия нагрузок.</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Исходные данные: тип цепной контактной подвески главных путей на станции по заданию к практическому занятию № 1; типы ветрово</w:t>
      </w:r>
      <w:r w:rsidRPr="00AF108C">
        <w:rPr>
          <w:rFonts w:ascii="Times New Roman" w:hAnsi="Times New Roman"/>
          <w:sz w:val="24"/>
          <w:szCs w:val="24"/>
          <w:shd w:val="clear" w:color="auto" w:fill="FFFFFF"/>
          <w:lang w:eastAsia="ar-SA"/>
        </w:rPr>
        <w:softHyphen/>
        <w:t>го и гололедного районов согласно вариантам (табл. 2.1); норматив</w:t>
      </w:r>
      <w:r w:rsidRPr="00AF108C">
        <w:rPr>
          <w:rFonts w:ascii="Times New Roman" w:hAnsi="Times New Roman"/>
          <w:sz w:val="24"/>
          <w:szCs w:val="24"/>
          <w:shd w:val="clear" w:color="auto" w:fill="FFFFFF"/>
          <w:lang w:eastAsia="ar-SA"/>
        </w:rPr>
        <w:softHyphen/>
        <w:t>ные значения толщины стенки гололеда и скорости ветра (табл. 2.2).</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Таблица 2.1</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Типы ветрового и гололедного районов</w:t>
      </w:r>
    </w:p>
    <w:tbl>
      <w:tblPr>
        <w:tblW w:w="0" w:type="auto"/>
        <w:tblInd w:w="5" w:type="dxa"/>
        <w:tblLayout w:type="fixed"/>
        <w:tblCellMar>
          <w:left w:w="0" w:type="dxa"/>
          <w:right w:w="0" w:type="dxa"/>
        </w:tblCellMar>
        <w:tblLook w:val="0000" w:firstRow="0" w:lastRow="0" w:firstColumn="0" w:lastColumn="0" w:noHBand="0" w:noVBand="0"/>
      </w:tblPr>
      <w:tblGrid>
        <w:gridCol w:w="3099"/>
        <w:gridCol w:w="3072"/>
        <w:gridCol w:w="3099"/>
      </w:tblGrid>
      <w:tr w:rsidR="00AF108C" w:rsidRPr="00AF108C" w:rsidTr="00E160D3">
        <w:trPr>
          <w:trHeight w:val="343"/>
        </w:trPr>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Номер варианта</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Ветровой район</w:t>
            </w:r>
          </w:p>
        </w:tc>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Гололедный район</w:t>
            </w:r>
          </w:p>
        </w:tc>
      </w:tr>
      <w:tr w:rsidR="00AF108C" w:rsidRPr="00AF108C" w:rsidTr="00E160D3">
        <w:trPr>
          <w:trHeight w:val="336"/>
        </w:trPr>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w:t>
            </w:r>
          </w:p>
        </w:tc>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w:t>
            </w:r>
          </w:p>
        </w:tc>
      </w:tr>
      <w:tr w:rsidR="00AF108C" w:rsidRPr="00AF108C" w:rsidTr="00E160D3">
        <w:trPr>
          <w:trHeight w:val="343"/>
        </w:trPr>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w:t>
            </w:r>
          </w:p>
        </w:tc>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w:t>
            </w:r>
          </w:p>
        </w:tc>
      </w:tr>
      <w:tr w:rsidR="00AF108C" w:rsidRPr="00AF108C" w:rsidTr="00E160D3">
        <w:trPr>
          <w:trHeight w:val="336"/>
        </w:trPr>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3</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III</w:t>
            </w:r>
          </w:p>
        </w:tc>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w:t>
            </w:r>
          </w:p>
        </w:tc>
      </w:tr>
      <w:tr w:rsidR="00AF108C" w:rsidRPr="00AF108C" w:rsidTr="00E160D3">
        <w:trPr>
          <w:trHeight w:val="336"/>
        </w:trPr>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4</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IV</w:t>
            </w:r>
          </w:p>
        </w:tc>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III</w:t>
            </w:r>
          </w:p>
        </w:tc>
      </w:tr>
      <w:tr w:rsidR="00AF108C" w:rsidRPr="00AF108C" w:rsidTr="00E160D3">
        <w:trPr>
          <w:trHeight w:val="350"/>
        </w:trPr>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5</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V</w:t>
            </w:r>
          </w:p>
        </w:tc>
        <w:tc>
          <w:tcPr>
            <w:tcW w:w="3099"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w:t>
            </w:r>
          </w:p>
        </w:tc>
      </w:tr>
    </w:tbl>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Таблица 2.2</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Нормативные значения толщины стенки гололеда и скорости ветра</w:t>
      </w:r>
    </w:p>
    <w:tbl>
      <w:tblPr>
        <w:tblW w:w="0" w:type="auto"/>
        <w:tblInd w:w="5" w:type="dxa"/>
        <w:tblLayout w:type="fixed"/>
        <w:tblCellMar>
          <w:left w:w="0" w:type="dxa"/>
          <w:right w:w="0" w:type="dxa"/>
        </w:tblCellMar>
        <w:tblLook w:val="0000" w:firstRow="0" w:lastRow="0" w:firstColumn="0" w:lastColumn="0" w:noHBand="0" w:noVBand="0"/>
      </w:tblPr>
      <w:tblGrid>
        <w:gridCol w:w="2482"/>
        <w:gridCol w:w="2400"/>
        <w:gridCol w:w="2386"/>
        <w:gridCol w:w="2016"/>
      </w:tblGrid>
      <w:tr w:rsidR="00AF108C" w:rsidRPr="00AF108C" w:rsidTr="00E160D3">
        <w:trPr>
          <w:cantSplit/>
          <w:trHeight w:val="357"/>
        </w:trPr>
        <w:tc>
          <w:tcPr>
            <w:tcW w:w="2482" w:type="dxa"/>
            <w:vMerge w:val="restart"/>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Номер гололедного или ветрового района</w:t>
            </w:r>
          </w:p>
        </w:tc>
        <w:tc>
          <w:tcPr>
            <w:tcW w:w="2400" w:type="dxa"/>
            <w:vMerge w:val="restart"/>
            <w:tcBorders>
              <w:top w:val="single" w:sz="4" w:space="0" w:color="auto"/>
              <w:left w:val="single" w:sz="4" w:space="0" w:color="auto"/>
              <w:bottom w:val="nil"/>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Нормативная толщина стенки гололеда,</w:t>
            </w:r>
            <w:r w:rsidRPr="00AF108C">
              <w:rPr>
                <w:rFonts w:ascii="Times New Roman" w:hAnsi="Times New Roman"/>
                <w:spacing w:val="-40"/>
                <w:sz w:val="24"/>
                <w:szCs w:val="24"/>
                <w:shd w:val="clear" w:color="auto" w:fill="FFFFFF"/>
                <w:lang w:eastAsia="ar-SA"/>
              </w:rPr>
              <w:t xml:space="preserve"> Ь\\,</w:t>
            </w:r>
            <w:r w:rsidRPr="00AF108C">
              <w:rPr>
                <w:rFonts w:ascii="Times New Roman" w:hAnsi="Times New Roman"/>
                <w:sz w:val="24"/>
                <w:szCs w:val="24"/>
                <w:shd w:val="clear" w:color="auto" w:fill="FFFFFF"/>
                <w:lang w:eastAsia="ar-SA"/>
              </w:rPr>
              <w:t xml:space="preserve"> мм</w:t>
            </w:r>
          </w:p>
        </w:tc>
        <w:tc>
          <w:tcPr>
            <w:tcW w:w="44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Нормативная скорость ветра, м/с</w:t>
            </w:r>
          </w:p>
        </w:tc>
      </w:tr>
      <w:tr w:rsidR="00AF108C" w:rsidRPr="00AF108C" w:rsidTr="00E160D3">
        <w:trPr>
          <w:cantSplit/>
          <w:trHeight w:val="459"/>
        </w:trPr>
        <w:tc>
          <w:tcPr>
            <w:tcW w:w="2482" w:type="dxa"/>
            <w:vMerge/>
            <w:tcBorders>
              <w:top w:val="nil"/>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p>
        </w:tc>
        <w:tc>
          <w:tcPr>
            <w:tcW w:w="2400" w:type="dxa"/>
            <w:vMerge/>
            <w:tcBorders>
              <w:top w:val="nil"/>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Максимальная </w:t>
            </w:r>
            <w:r w:rsidRPr="00AF108C">
              <w:rPr>
                <w:rFonts w:ascii="Times New Roman" w:hAnsi="Times New Roman"/>
                <w:sz w:val="24"/>
                <w:szCs w:val="24"/>
                <w:shd w:val="clear" w:color="auto" w:fill="FFFFFF"/>
                <w:lang w:val="en-US" w:eastAsia="ar-SA"/>
              </w:rPr>
              <w:t>V</w:t>
            </w:r>
            <w:r w:rsidRPr="00AF108C">
              <w:rPr>
                <w:rFonts w:ascii="Times New Roman" w:hAnsi="Times New Roman"/>
                <w:sz w:val="24"/>
                <w:szCs w:val="24"/>
                <w:shd w:val="clear" w:color="auto" w:fill="FFFFFF"/>
                <w:vertAlign w:val="subscript"/>
                <w:lang w:val="en-US" w:eastAsia="ar-SA"/>
              </w:rPr>
              <w:t>rmx</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При гололеде </w:t>
            </w:r>
            <w:r w:rsidRPr="00AF108C">
              <w:rPr>
                <w:rFonts w:ascii="Times New Roman" w:hAnsi="Times New Roman"/>
                <w:sz w:val="24"/>
                <w:szCs w:val="24"/>
                <w:shd w:val="clear" w:color="auto" w:fill="FFFFFF"/>
                <w:lang w:val="en-US" w:eastAsia="ar-SA"/>
              </w:rPr>
              <w:t>V</w:t>
            </w:r>
            <w:r w:rsidRPr="00AF108C">
              <w:rPr>
                <w:rFonts w:ascii="Times New Roman" w:hAnsi="Times New Roman"/>
                <w:sz w:val="24"/>
                <w:szCs w:val="24"/>
                <w:shd w:val="clear" w:color="auto" w:fill="FFFFFF"/>
                <w:vertAlign w:val="subscript"/>
                <w:lang w:val="en-US" w:eastAsia="ar-SA"/>
              </w:rPr>
              <w:t>r</w:t>
            </w:r>
          </w:p>
        </w:tc>
      </w:tr>
      <w:tr w:rsidR="00AF108C" w:rsidRPr="00AF108C" w:rsidTr="00E160D3">
        <w:trPr>
          <w:trHeight w:val="343"/>
        </w:trPr>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lastRenderedPageBreak/>
              <w:t>I</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5</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22</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13</w:t>
            </w:r>
          </w:p>
        </w:tc>
      </w:tr>
      <w:tr w:rsidR="00AF108C" w:rsidRPr="00AF108C" w:rsidTr="00E160D3">
        <w:trPr>
          <w:trHeight w:val="336"/>
        </w:trPr>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10</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25</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14</w:t>
            </w:r>
          </w:p>
        </w:tc>
      </w:tr>
      <w:tr w:rsidR="00AF108C" w:rsidRPr="00AF108C" w:rsidTr="00E160D3">
        <w:trPr>
          <w:trHeight w:val="336"/>
        </w:trPr>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III</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15</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29</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15</w:t>
            </w:r>
          </w:p>
        </w:tc>
      </w:tr>
      <w:tr w:rsidR="00AF108C" w:rsidRPr="00AF108C" w:rsidTr="00E160D3">
        <w:trPr>
          <w:trHeight w:val="336"/>
        </w:trPr>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IV</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20</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32</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18</w:t>
            </w:r>
          </w:p>
        </w:tc>
      </w:tr>
      <w:tr w:rsidR="00AF108C" w:rsidRPr="00AF108C" w:rsidTr="00E160D3">
        <w:trPr>
          <w:trHeight w:val="357"/>
        </w:trPr>
        <w:tc>
          <w:tcPr>
            <w:tcW w:w="2482"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V</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25</w:t>
            </w:r>
          </w:p>
        </w:tc>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36</w:t>
            </w:r>
          </w:p>
        </w:tc>
        <w:tc>
          <w:tcPr>
            <w:tcW w:w="2016" w:type="dxa"/>
            <w:tcBorders>
              <w:top w:val="single" w:sz="4" w:space="0" w:color="auto"/>
              <w:left w:val="single" w:sz="4" w:space="0" w:color="auto"/>
              <w:bottom w:val="single" w:sz="4" w:space="0" w:color="auto"/>
              <w:right w:val="single" w:sz="4" w:space="0" w:color="auto"/>
            </w:tcBorders>
            <w:shd w:val="clear" w:color="auto" w:fill="FFFFFF"/>
            <w:vAlign w:val="center"/>
          </w:tcPr>
          <w:p w:rsidR="00AF108C" w:rsidRPr="00AF108C" w:rsidRDefault="00AF108C" w:rsidP="00AF108C">
            <w:pPr>
              <w:shd w:val="clear" w:color="auto" w:fill="FFFFFF"/>
              <w:spacing w:after="0" w:line="240" w:lineRule="auto"/>
              <w:ind w:right="72"/>
              <w:jc w:val="center"/>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19</w:t>
            </w:r>
          </w:p>
        </w:tc>
      </w:tr>
    </w:tbl>
    <w:p w:rsidR="00AF108C" w:rsidRPr="00AF108C" w:rsidRDefault="00AF108C" w:rsidP="00AF108C">
      <w:pPr>
        <w:keepNext/>
        <w:keepLines/>
        <w:shd w:val="clear" w:color="auto" w:fill="FFFFFF"/>
        <w:spacing w:after="0" w:line="240" w:lineRule="auto"/>
        <w:jc w:val="both"/>
        <w:outlineLvl w:val="1"/>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Краткие теоретические сведения</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Для контактной сети решающими являются нагрузки климати</w:t>
      </w:r>
      <w:r w:rsidRPr="00AF108C">
        <w:rPr>
          <w:rFonts w:ascii="Times New Roman" w:hAnsi="Times New Roman"/>
          <w:sz w:val="24"/>
          <w:szCs w:val="24"/>
          <w:shd w:val="clear" w:color="auto" w:fill="FFFFFF"/>
          <w:lang w:eastAsia="ar-SA"/>
        </w:rPr>
        <w:softHyphen/>
        <w:t>ческого характера: ветер, гололед и температура воздуха, действу</w:t>
      </w:r>
      <w:r w:rsidRPr="00AF108C">
        <w:rPr>
          <w:rFonts w:ascii="Times New Roman" w:hAnsi="Times New Roman"/>
          <w:sz w:val="24"/>
          <w:szCs w:val="24"/>
          <w:shd w:val="clear" w:color="auto" w:fill="FFFFFF"/>
          <w:lang w:eastAsia="ar-SA"/>
        </w:rPr>
        <w:softHyphen/>
        <w:t xml:space="preserve">ющие в разных сочетаниях. Эти нагрузки имеют случайный </w:t>
      </w:r>
      <w:r w:rsidRPr="00AF108C">
        <w:rPr>
          <w:rFonts w:ascii="Times New Roman" w:hAnsi="Times New Roman"/>
          <w:spacing w:val="20"/>
          <w:sz w:val="24"/>
          <w:szCs w:val="24"/>
          <w:shd w:val="clear" w:color="auto" w:fill="FFFFFF"/>
          <w:lang w:eastAsia="ar-SA"/>
        </w:rPr>
        <w:t>харак</w:t>
      </w:r>
      <w:r w:rsidRPr="00AF108C">
        <w:rPr>
          <w:rFonts w:ascii="Times New Roman" w:hAnsi="Times New Roman"/>
          <w:sz w:val="24"/>
          <w:szCs w:val="24"/>
          <w:shd w:val="clear" w:color="auto" w:fill="FFFFFF"/>
          <w:lang w:eastAsia="ar-SA"/>
        </w:rPr>
        <w:t>тер: их расчетные значения за какой-либо период времени могут быть определены статистической обработкой данных наблюдений в районе электрифицированной линии.</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Нагрузки, действующие на провода контактной сети, делятся на по</w:t>
      </w:r>
      <w:r w:rsidRPr="00AF108C">
        <w:rPr>
          <w:rFonts w:ascii="Times New Roman" w:hAnsi="Times New Roman"/>
          <w:sz w:val="24"/>
          <w:szCs w:val="24"/>
          <w:shd w:val="clear" w:color="auto" w:fill="FFFFFF"/>
          <w:lang w:eastAsia="ar-SA"/>
        </w:rPr>
        <w:softHyphen/>
        <w:t>стоянные, кратковременные и особые.</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 постоянным относятся нагрузки: от веса конструкций, проводов, веса^ и давления грунтов, горного давления.</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 кратковременным нагрузкам относятся ветровые, гололедные, тем</w:t>
      </w:r>
      <w:r w:rsidRPr="00AF108C">
        <w:rPr>
          <w:rFonts w:ascii="Times New Roman" w:hAnsi="Times New Roman"/>
          <w:sz w:val="24"/>
          <w:szCs w:val="24"/>
          <w:shd w:val="clear" w:color="auto" w:fill="FFFFFF"/>
          <w:lang w:eastAsia="ar-SA"/>
        </w:rPr>
        <w:softHyphen/>
        <w:t>пературные климатические воздействия.</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К особым нагрузкам относятся: сейсмические, взрывного воздействия, возникающие от повреждения конструкций и т.п.</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Для установления расчетных климатических условий пользуются кар</w:t>
      </w:r>
      <w:r w:rsidRPr="00AF108C">
        <w:rPr>
          <w:rFonts w:ascii="Times New Roman" w:hAnsi="Times New Roman"/>
          <w:sz w:val="24"/>
          <w:szCs w:val="24"/>
          <w:shd w:val="clear" w:color="auto" w:fill="FFFFFF"/>
          <w:lang w:eastAsia="ar-SA"/>
        </w:rPr>
        <w:softHyphen/>
        <w:t>тами районирования территории России, для упрощенных расчетов ва</w:t>
      </w:r>
      <w:r w:rsidRPr="00AF108C">
        <w:rPr>
          <w:rFonts w:ascii="Times New Roman" w:hAnsi="Times New Roman"/>
          <w:sz w:val="24"/>
          <w:szCs w:val="24"/>
          <w:shd w:val="clear" w:color="auto" w:fill="FFFFFF"/>
          <w:lang w:eastAsia="ar-SA"/>
        </w:rPr>
        <w:softHyphen/>
        <w:t>рианты задает преподаватель.</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Нагрузка от веса проводов является равномерно распределенной вер</w:t>
      </w:r>
      <w:r w:rsidRPr="00AF108C">
        <w:rPr>
          <w:rFonts w:ascii="Times New Roman" w:hAnsi="Times New Roman"/>
          <w:sz w:val="24"/>
          <w:szCs w:val="24"/>
          <w:shd w:val="clear" w:color="auto" w:fill="FFFFFF"/>
          <w:lang w:eastAsia="ar-SA"/>
        </w:rPr>
        <w:softHyphen/>
        <w:t>тикальной нагрузкой, которую можно определить, пользуясь справоч</w:t>
      </w:r>
      <w:r w:rsidRPr="00AF108C">
        <w:rPr>
          <w:rFonts w:ascii="Times New Roman" w:hAnsi="Times New Roman"/>
          <w:sz w:val="24"/>
          <w:szCs w:val="24"/>
          <w:shd w:val="clear" w:color="auto" w:fill="FFFFFF"/>
          <w:lang w:eastAsia="ar-SA"/>
        </w:rPr>
        <w:softHyphen/>
        <w:t>ной литературой.</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Рекомендуемая величина нагрузки от струновых зажимов составля</w:t>
      </w:r>
      <w:r w:rsidRPr="00AF108C">
        <w:rPr>
          <w:rFonts w:ascii="Times New Roman" w:hAnsi="Times New Roman"/>
          <w:sz w:val="24"/>
          <w:szCs w:val="24"/>
          <w:shd w:val="clear" w:color="auto" w:fill="FFFFFF"/>
          <w:lang w:eastAsia="ar-SA"/>
        </w:rPr>
        <w:softHyphen/>
        <w:t>ет 0,05 даН/м при одном контактном проводе.</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Гололедная нагрузка вызывается гололедом, представляющим собой слой плотного льда стекловидного строения с плотностью 900 кг/м</w:t>
      </w:r>
      <w:r w:rsidRPr="00AF108C">
        <w:rPr>
          <w:rFonts w:ascii="Times New Roman" w:hAnsi="Times New Roman"/>
          <w:sz w:val="24"/>
          <w:szCs w:val="24"/>
          <w:shd w:val="clear" w:color="auto" w:fill="FFFFFF"/>
          <w:vertAlign w:val="superscript"/>
          <w:lang w:eastAsia="ar-SA"/>
        </w:rPr>
        <w:t>3</w:t>
      </w:r>
      <w:r w:rsidRPr="00AF108C">
        <w:rPr>
          <w:rFonts w:ascii="Times New Roman" w:hAnsi="Times New Roman"/>
          <w:sz w:val="24"/>
          <w:szCs w:val="24"/>
          <w:shd w:val="clear" w:color="auto" w:fill="FFFFFF"/>
          <w:lang w:eastAsia="ar-SA"/>
        </w:rPr>
        <w:t>. Для расчетов можно принять, что гололед образуется цилиндрической фор</w:t>
      </w:r>
      <w:r w:rsidRPr="00AF108C">
        <w:rPr>
          <w:rFonts w:ascii="Times New Roman" w:hAnsi="Times New Roman"/>
          <w:sz w:val="24"/>
          <w:szCs w:val="24"/>
          <w:shd w:val="clear" w:color="auto" w:fill="FFFFFF"/>
          <w:lang w:eastAsia="ar-SA"/>
        </w:rPr>
        <w:softHyphen/>
        <w:t>мы с равномерной толщиной стенки льда, по воздействию нагрузка яв</w:t>
      </w:r>
      <w:r w:rsidRPr="00AF108C">
        <w:rPr>
          <w:rFonts w:ascii="Times New Roman" w:hAnsi="Times New Roman"/>
          <w:sz w:val="24"/>
          <w:szCs w:val="24"/>
          <w:shd w:val="clear" w:color="auto" w:fill="FFFFFF"/>
          <w:lang w:eastAsia="ar-SA"/>
        </w:rPr>
        <w:softHyphen/>
        <w:t>ляется вертикальной.</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 толщину стенки гололеда на проводах оказывает влияние диа</w:t>
      </w:r>
      <w:r w:rsidRPr="00AF108C">
        <w:rPr>
          <w:rFonts w:ascii="Times New Roman" w:hAnsi="Times New Roman"/>
          <w:sz w:val="24"/>
          <w:szCs w:val="24"/>
          <w:shd w:val="clear" w:color="auto" w:fill="FFFFFF"/>
          <w:lang w:eastAsia="ar-SA"/>
        </w:rPr>
        <w:softHyphen/>
        <w:t>метр проводов. Поэтому для ее определения на проводах и тросах разных диаметров заданную толщину стенки гололеда умножают на коэффициент</w:t>
      </w:r>
      <w:r w:rsidRPr="00AF108C">
        <w:rPr>
          <w:rFonts w:ascii="Times New Roman" w:hAnsi="Times New Roman"/>
          <w:spacing w:val="70"/>
          <w:sz w:val="24"/>
          <w:szCs w:val="24"/>
          <w:shd w:val="clear" w:color="auto" w:fill="FFFFFF"/>
          <w:lang w:eastAsia="ar-SA"/>
        </w:rPr>
        <w:t xml:space="preserve"> к.</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 интенсивность гололедных образований большое влияние ока</w:t>
      </w:r>
      <w:r w:rsidRPr="00AF108C">
        <w:rPr>
          <w:rFonts w:ascii="Times New Roman" w:hAnsi="Times New Roman"/>
          <w:sz w:val="24"/>
          <w:szCs w:val="24"/>
          <w:shd w:val="clear" w:color="auto" w:fill="FFFFFF"/>
          <w:lang w:eastAsia="ar-SA"/>
        </w:rPr>
        <w:softHyphen/>
        <w:t>зывает высота расположения провода над поверхностью земли. По</w:t>
      </w:r>
      <w:r w:rsidRPr="00AF108C">
        <w:rPr>
          <w:rFonts w:ascii="Times New Roman" w:hAnsi="Times New Roman"/>
          <w:sz w:val="24"/>
          <w:szCs w:val="24"/>
          <w:shd w:val="clear" w:color="auto" w:fill="FFFFFF"/>
          <w:lang w:eastAsia="ar-SA"/>
        </w:rPr>
        <w:softHyphen/>
        <w:t>этому при расчете толщины стенки гололеда на проводах, располо</w:t>
      </w:r>
      <w:r w:rsidRPr="00AF108C">
        <w:rPr>
          <w:rFonts w:ascii="Times New Roman" w:hAnsi="Times New Roman"/>
          <w:sz w:val="24"/>
          <w:szCs w:val="24"/>
          <w:shd w:val="clear" w:color="auto" w:fill="FFFFFF"/>
          <w:lang w:eastAsia="ar-SA"/>
        </w:rPr>
        <w:softHyphen/>
        <w:t>женных на насыпях, значение толщины стенки гололеда следует также умножить на поправочный коэффициент 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Расчетную гололедную нагрузку на провода контактной сети следу</w:t>
      </w:r>
      <w:r w:rsidRPr="00AF108C">
        <w:rPr>
          <w:rFonts w:ascii="Times New Roman" w:hAnsi="Times New Roman"/>
          <w:sz w:val="24"/>
          <w:szCs w:val="24"/>
          <w:shd w:val="clear" w:color="auto" w:fill="FFFFFF"/>
          <w:lang w:eastAsia="ar-SA"/>
        </w:rPr>
        <w:softHyphen/>
        <w:t>ет умножить на коэффициент перегрузки п</w:t>
      </w:r>
      <w:r w:rsidRPr="00AF108C">
        <w:rPr>
          <w:rFonts w:ascii="Times New Roman" w:hAnsi="Times New Roman"/>
          <w:sz w:val="24"/>
          <w:szCs w:val="24"/>
          <w:shd w:val="clear" w:color="auto" w:fill="FFFFFF"/>
          <w:vertAlign w:val="subscript"/>
          <w:lang w:eastAsia="ar-SA"/>
        </w:rPr>
        <w:t>г</w:t>
      </w:r>
      <w:r w:rsidRPr="00AF108C">
        <w:rPr>
          <w:rFonts w:ascii="Times New Roman" w:hAnsi="Times New Roman"/>
          <w:sz w:val="24"/>
          <w:szCs w:val="24"/>
          <w:shd w:val="clear" w:color="auto" w:fill="FFFFFF"/>
          <w:lang w:eastAsia="ar-SA"/>
        </w:rPr>
        <w:t>, учитывающий изменение гололедной нагрузки в зависимости от рельефных условий расположе</w:t>
      </w:r>
      <w:r w:rsidRPr="00AF108C">
        <w:rPr>
          <w:rFonts w:ascii="Times New Roman" w:hAnsi="Times New Roman"/>
          <w:sz w:val="24"/>
          <w:szCs w:val="24"/>
          <w:shd w:val="clear" w:color="auto" w:fill="FFFFFF"/>
          <w:lang w:eastAsia="ar-SA"/>
        </w:rPr>
        <w:softHyphen/>
        <w:t>ния цепной контактной подвески.</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Ветровые нагрузки на провода контактной сети зависят как от средней скорости ветра, так и от характера поверхности окружающей местности и высоты расположения проводов над землей. В соответствии со строитель</w:t>
      </w:r>
      <w:r w:rsidRPr="00AF108C">
        <w:rPr>
          <w:rFonts w:ascii="Times New Roman" w:hAnsi="Times New Roman"/>
          <w:sz w:val="24"/>
          <w:szCs w:val="24"/>
          <w:shd w:val="clear" w:color="auto" w:fill="FFFFFF"/>
          <w:lang w:eastAsia="ar-SA"/>
        </w:rPr>
        <w:softHyphen/>
        <w:t>ными нормами и правилами СНиП «Нагрузки и воздействия. Нормы про</w:t>
      </w:r>
      <w:r w:rsidRPr="00AF108C">
        <w:rPr>
          <w:rFonts w:ascii="Times New Roman" w:hAnsi="Times New Roman"/>
          <w:sz w:val="24"/>
          <w:szCs w:val="24"/>
          <w:shd w:val="clear" w:color="auto" w:fill="FFFFFF"/>
          <w:lang w:eastAsia="ar-SA"/>
        </w:rPr>
        <w:softHyphen/>
        <w:t xml:space="preserve">ектирования» расчетную скорость ветра для заданных условий (высоты расположения проводов над поверхностью и шероховатости поверхности окружающей местности) определяют умножением величины нормативной скорости ветра на коэффициент к </w:t>
      </w:r>
      <w:r w:rsidRPr="00AF108C">
        <w:rPr>
          <w:rFonts w:ascii="Times New Roman" w:hAnsi="Times New Roman"/>
          <w:sz w:val="24"/>
          <w:szCs w:val="24"/>
          <w:shd w:val="clear" w:color="auto" w:fill="FFFFFF"/>
          <w:vertAlign w:val="subscript"/>
          <w:lang w:eastAsia="ar-SA"/>
        </w:rPr>
        <w:t>9</w:t>
      </w:r>
      <w:r w:rsidRPr="00AF108C">
        <w:rPr>
          <w:rFonts w:ascii="Times New Roman" w:hAnsi="Times New Roman"/>
          <w:sz w:val="24"/>
          <w:szCs w:val="24"/>
          <w:shd w:val="clear" w:color="auto" w:fill="FFFFFF"/>
          <w:lang w:eastAsia="ar-SA"/>
        </w:rPr>
        <w:t xml:space="preserve"> зависящий от высоты расположения проводов над поверхностью земли и от ее шероховатости.</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Ветровая нагрузка на провода цепной контактной подвески является горизонтальной нагрузкой.</w:t>
      </w:r>
    </w:p>
    <w:p w:rsidR="00AF108C" w:rsidRPr="00AF108C" w:rsidRDefault="00AF108C" w:rsidP="00AF108C">
      <w:pPr>
        <w:keepNext/>
        <w:keepLines/>
        <w:shd w:val="clear" w:color="auto" w:fill="FFFFFF"/>
        <w:spacing w:after="0" w:line="240" w:lineRule="auto"/>
        <w:jc w:val="both"/>
        <w:outlineLvl w:val="0"/>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Порядок выполнения</w:t>
      </w:r>
    </w:p>
    <w:p w:rsidR="00AF108C" w:rsidRPr="00AF108C" w:rsidRDefault="00AF108C" w:rsidP="00926AE1">
      <w:pPr>
        <w:numPr>
          <w:ilvl w:val="0"/>
          <w:numId w:val="4"/>
        </w:numPr>
        <w:shd w:val="clear" w:color="auto" w:fill="FFFFFF"/>
        <w:tabs>
          <w:tab w:val="left" w:pos="733"/>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Выбрать нагрузки от собственного веса несущего троса и контакт</w:t>
      </w:r>
      <w:r w:rsidRPr="00AF108C">
        <w:rPr>
          <w:rFonts w:ascii="Times New Roman" w:hAnsi="Times New Roman"/>
          <w:sz w:val="24"/>
          <w:szCs w:val="24"/>
          <w:shd w:val="clear" w:color="auto" w:fill="FFFFFF"/>
          <w:lang w:eastAsia="ar-SA"/>
        </w:rPr>
        <w:softHyphen/>
        <w:t>ного провода.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Вес контактного провода </w:t>
      </w:r>
      <w:r w:rsidRPr="00AF108C">
        <w:rPr>
          <w:rFonts w:ascii="Times New Roman" w:hAnsi="Times New Roman"/>
          <w:sz w:val="24"/>
          <w:szCs w:val="24"/>
          <w:shd w:val="clear" w:color="auto" w:fill="FFFFFF"/>
          <w:lang w:val="en-US" w:eastAsia="ar-SA"/>
        </w:rPr>
        <w:t>g</w:t>
      </w:r>
      <w:r w:rsidRPr="00AF108C">
        <w:rPr>
          <w:rFonts w:ascii="Times New Roman" w:hAnsi="Times New Roman"/>
          <w:sz w:val="24"/>
          <w:szCs w:val="24"/>
          <w:shd w:val="clear" w:color="auto" w:fill="FFFFFF"/>
          <w:vertAlign w:val="subscript"/>
          <w:lang w:val="en-US" w:eastAsia="ar-SA"/>
        </w:rPr>
        <w:t>Kn</w:t>
      </w:r>
      <w:r w:rsidRPr="00AF108C">
        <w:rPr>
          <w:rFonts w:ascii="Times New Roman" w:hAnsi="Times New Roman"/>
          <w:sz w:val="24"/>
          <w:szCs w:val="24"/>
          <w:shd w:val="clear" w:color="auto" w:fill="FFFFFF"/>
          <w:lang w:eastAsia="ar-SA"/>
        </w:rPr>
        <w:t xml:space="preserve"> и вес несущего троса </w:t>
      </w:r>
      <w:r w:rsidRPr="00AF108C">
        <w:rPr>
          <w:rFonts w:ascii="Times New Roman" w:hAnsi="Times New Roman"/>
          <w:sz w:val="24"/>
          <w:szCs w:val="24"/>
          <w:shd w:val="clear" w:color="auto" w:fill="FFFFFF"/>
          <w:lang w:val="en-US" w:eastAsia="ar-SA"/>
        </w:rPr>
        <w:t>g</w:t>
      </w:r>
      <w:r w:rsidRPr="00AF108C">
        <w:rPr>
          <w:rFonts w:ascii="Times New Roman" w:hAnsi="Times New Roman"/>
          <w:sz w:val="24"/>
          <w:szCs w:val="24"/>
          <w:shd w:val="clear" w:color="auto" w:fill="FFFFFF"/>
          <w:vertAlign w:val="subscript"/>
          <w:lang w:val="en-US" w:eastAsia="ar-SA"/>
        </w:rPr>
        <w:t>HT</w:t>
      </w:r>
      <w:r w:rsidRPr="00AF108C">
        <w:rPr>
          <w:rFonts w:ascii="Times New Roman" w:hAnsi="Times New Roman"/>
          <w:sz w:val="24"/>
          <w:szCs w:val="24"/>
          <w:shd w:val="clear" w:color="auto" w:fill="FFFFFF"/>
          <w:lang w:eastAsia="ar-SA"/>
        </w:rPr>
        <w:t xml:space="preserve"> определяется в зависимости от марки провода по табл. 1.5 [11, с. 18], или табл. 6.1.1, 6.2.1, 6.2.7 [12, с. 163, 166, 168].</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lastRenderedPageBreak/>
        <w:t xml:space="preserve">Например, для несущего троса ПБСМ-70: </w:t>
      </w:r>
      <w:r w:rsidRPr="00AF108C">
        <w:rPr>
          <w:rFonts w:ascii="Times New Roman" w:hAnsi="Times New Roman"/>
          <w:sz w:val="24"/>
          <w:szCs w:val="24"/>
          <w:shd w:val="clear" w:color="auto" w:fill="FFFFFF"/>
          <w:lang w:val="en-US" w:eastAsia="ar-SA"/>
        </w:rPr>
        <w:t>g</w:t>
      </w:r>
      <w:r w:rsidRPr="00AF108C">
        <w:rPr>
          <w:rFonts w:ascii="Times New Roman" w:hAnsi="Times New Roman"/>
          <w:sz w:val="24"/>
          <w:szCs w:val="24"/>
          <w:shd w:val="clear" w:color="auto" w:fill="FFFFFF"/>
          <w:vertAlign w:val="subscript"/>
          <w:lang w:val="en-US" w:eastAsia="ar-SA"/>
        </w:rPr>
        <w:t>HT</w:t>
      </w:r>
      <w:r w:rsidRPr="00AF108C">
        <w:rPr>
          <w:rFonts w:ascii="Times New Roman" w:hAnsi="Times New Roman"/>
          <w:sz w:val="24"/>
          <w:szCs w:val="24"/>
          <w:shd w:val="clear" w:color="auto" w:fill="FFFFFF"/>
          <w:lang w:eastAsia="ar-SA"/>
        </w:rPr>
        <w:t>= 0,586 даН/м; для кон</w:t>
      </w:r>
      <w:r w:rsidRPr="00AF108C">
        <w:rPr>
          <w:rFonts w:ascii="Times New Roman" w:hAnsi="Times New Roman"/>
          <w:sz w:val="24"/>
          <w:szCs w:val="24"/>
          <w:shd w:val="clear" w:color="auto" w:fill="FFFFFF"/>
          <w:lang w:eastAsia="ar-SA"/>
        </w:rPr>
        <w:softHyphen/>
        <w:t xml:space="preserve">тактного провода МФ-85: </w:t>
      </w:r>
      <w:r w:rsidRPr="00AF108C">
        <w:rPr>
          <w:rFonts w:ascii="Times New Roman" w:hAnsi="Times New Roman"/>
          <w:spacing w:val="20"/>
          <w:sz w:val="24"/>
          <w:szCs w:val="24"/>
          <w:shd w:val="clear" w:color="auto" w:fill="FFFFFF"/>
          <w:lang w:val="en-US" w:eastAsia="ar-SA"/>
        </w:rPr>
        <w:t>g</w:t>
      </w:r>
      <w:r w:rsidRPr="00AF108C">
        <w:rPr>
          <w:rFonts w:ascii="Times New Roman" w:hAnsi="Times New Roman"/>
          <w:spacing w:val="20"/>
          <w:sz w:val="24"/>
          <w:szCs w:val="24"/>
          <w:shd w:val="clear" w:color="auto" w:fill="FFFFFF"/>
          <w:vertAlign w:val="subscript"/>
          <w:lang w:val="en-US" w:eastAsia="ar-SA"/>
        </w:rPr>
        <w:t>Kn</w:t>
      </w:r>
      <w:r w:rsidRPr="00AF108C">
        <w:rPr>
          <w:rFonts w:ascii="Times New Roman" w:hAnsi="Times New Roman"/>
          <w:spacing w:val="20"/>
          <w:sz w:val="24"/>
          <w:szCs w:val="24"/>
          <w:shd w:val="clear" w:color="auto" w:fill="FFFFFF"/>
          <w:lang w:eastAsia="ar-SA"/>
        </w:rPr>
        <w:t>=</w:t>
      </w:r>
      <w:r w:rsidRPr="00AF108C">
        <w:rPr>
          <w:rFonts w:ascii="Times New Roman" w:hAnsi="Times New Roman"/>
          <w:sz w:val="24"/>
          <w:szCs w:val="24"/>
          <w:shd w:val="clear" w:color="auto" w:fill="FFFFFF"/>
          <w:lang w:eastAsia="ar-SA"/>
        </w:rPr>
        <w:t xml:space="preserve"> 0,74 даН/м.</w:t>
      </w:r>
    </w:p>
    <w:p w:rsidR="00AF108C" w:rsidRPr="00AF108C" w:rsidRDefault="00AF108C" w:rsidP="00926AE1">
      <w:pPr>
        <w:numPr>
          <w:ilvl w:val="0"/>
          <w:numId w:val="4"/>
        </w:numPr>
        <w:shd w:val="clear" w:color="auto" w:fill="FFFFFF"/>
        <w:tabs>
          <w:tab w:val="left" w:pos="70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Рассчитать нагрузку от собственного веса цепной контактной подвески:</w:t>
      </w:r>
    </w:p>
    <w:p w:rsidR="00AF108C" w:rsidRPr="00AF108C" w:rsidRDefault="00AF108C" w:rsidP="00AF108C">
      <w:pPr>
        <w:shd w:val="clear" w:color="auto" w:fill="FFFFFF"/>
        <w:tabs>
          <w:tab w:val="right" w:pos="9248"/>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12"/>
          <w:sz w:val="24"/>
          <w:szCs w:val="24"/>
          <w:shd w:val="clear" w:color="auto" w:fill="FFFFFF"/>
          <w:lang w:eastAsia="ar-SA"/>
        </w:rPr>
        <w:object w:dxaOrig="3240" w:dyaOrig="360">
          <v:shape id="_x0000_i1067" type="#_x0000_t75" style="width:162.3pt;height:18.4pt" o:ole="">
            <v:imagedata r:id="rId90" o:title=""/>
          </v:shape>
          <o:OLEObject Type="Embed" ProgID="Equation.3" ShapeID="_x0000_i1067" DrawAspect="Content" ObjectID="_1836412052" r:id="rId91"/>
        </w:object>
      </w:r>
      <w:r w:rsidRPr="00AF108C">
        <w:rPr>
          <w:rFonts w:ascii="Times New Roman" w:hAnsi="Times New Roman"/>
          <w:sz w:val="24"/>
          <w:szCs w:val="24"/>
          <w:shd w:val="clear" w:color="auto" w:fill="FFFFFF"/>
          <w:lang w:eastAsia="ar-SA"/>
        </w:rPr>
        <w:tab/>
        <w:t>(2.1)</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где </w:t>
      </w:r>
      <w:r w:rsidRPr="00AF108C">
        <w:rPr>
          <w:rFonts w:ascii="Times New Roman" w:hAnsi="Times New Roman"/>
          <w:sz w:val="24"/>
          <w:szCs w:val="24"/>
          <w:shd w:val="clear" w:color="auto" w:fill="FFFFFF"/>
          <w:lang w:val="en-US" w:eastAsia="ar-SA"/>
        </w:rPr>
        <w:t>g</w:t>
      </w:r>
      <w:r w:rsidRPr="00AF108C">
        <w:rPr>
          <w:rFonts w:ascii="Times New Roman" w:hAnsi="Times New Roman"/>
          <w:sz w:val="24"/>
          <w:szCs w:val="24"/>
          <w:shd w:val="clear" w:color="auto" w:fill="FFFFFF"/>
          <w:vertAlign w:val="subscript"/>
          <w:lang w:val="en-US" w:eastAsia="ar-SA"/>
        </w:rPr>
        <w:t>c</w:t>
      </w:r>
      <w:r w:rsidRPr="00AF108C">
        <w:rPr>
          <w:rFonts w:ascii="Times New Roman" w:hAnsi="Times New Roman"/>
          <w:sz w:val="24"/>
          <w:szCs w:val="24"/>
          <w:shd w:val="clear" w:color="auto" w:fill="FFFFFF"/>
          <w:lang w:eastAsia="ar-SA"/>
        </w:rPr>
        <w:t xml:space="preserve"> = 0,05 даН/м - нагрузка от собственного веса струн и зажимов;</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 — число контактных проводов.</w:t>
      </w:r>
    </w:p>
    <w:p w:rsidR="00AF108C" w:rsidRPr="00AF108C" w:rsidRDefault="00AF108C" w:rsidP="00926AE1">
      <w:pPr>
        <w:numPr>
          <w:ilvl w:val="0"/>
          <w:numId w:val="4"/>
        </w:numPr>
        <w:shd w:val="clear" w:color="auto" w:fill="FFFFFF"/>
        <w:tabs>
          <w:tab w:val="left" w:pos="749"/>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Рассчитать нагрузку на несущий трос от веса гололеда.</w:t>
      </w:r>
    </w:p>
    <w:p w:rsidR="00AF108C" w:rsidRPr="00AF108C" w:rsidRDefault="00AF108C" w:rsidP="00AF108C">
      <w:pPr>
        <w:shd w:val="clear" w:color="auto" w:fill="FFFFFF"/>
        <w:tabs>
          <w:tab w:val="right" w:pos="9248"/>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pacing w:val="70"/>
          <w:position w:val="-14"/>
          <w:sz w:val="24"/>
          <w:szCs w:val="24"/>
          <w:shd w:val="clear" w:color="auto" w:fill="FFFFFF"/>
          <w:lang w:val="en-US" w:eastAsia="ar-SA"/>
        </w:rPr>
        <w:object w:dxaOrig="3519" w:dyaOrig="380">
          <v:shape id="_x0000_i1068" type="#_x0000_t75" style="width:174.2pt;height:18.4pt" o:ole="">
            <v:imagedata r:id="rId92" o:title=""/>
          </v:shape>
          <o:OLEObject Type="Embed" ProgID="Equation.3" ShapeID="_x0000_i1068" DrawAspect="Content" ObjectID="_1836412053" r:id="rId93"/>
        </w:object>
      </w:r>
      <w:r w:rsidRPr="00AF108C">
        <w:rPr>
          <w:rFonts w:ascii="Times New Roman" w:hAnsi="Times New Roman"/>
          <w:sz w:val="24"/>
          <w:szCs w:val="24"/>
          <w:shd w:val="clear" w:color="auto" w:fill="FFFFFF"/>
          <w:lang w:eastAsia="ar-SA"/>
        </w:rPr>
        <w:tab/>
        <w:t>(2.2)</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где п</w:t>
      </w:r>
      <w:r w:rsidRPr="00AF108C">
        <w:rPr>
          <w:rFonts w:ascii="Times New Roman" w:hAnsi="Times New Roman"/>
          <w:sz w:val="24"/>
          <w:szCs w:val="24"/>
          <w:shd w:val="clear" w:color="auto" w:fill="FFFFFF"/>
          <w:vertAlign w:val="subscript"/>
          <w:lang w:eastAsia="ar-SA"/>
        </w:rPr>
        <w:t>г</w:t>
      </w:r>
      <w:r w:rsidRPr="00AF108C">
        <w:rPr>
          <w:rFonts w:ascii="Times New Roman" w:hAnsi="Times New Roman"/>
          <w:sz w:val="24"/>
          <w:szCs w:val="24"/>
          <w:shd w:val="clear" w:color="auto" w:fill="FFFFFF"/>
          <w:lang w:eastAsia="ar-SA"/>
        </w:rPr>
        <w:t xml:space="preserve"> — коэффициент перегрузки, учитывающий влияние высоты рас</w:t>
      </w:r>
      <w:r w:rsidRPr="00AF108C">
        <w:rPr>
          <w:rFonts w:ascii="Times New Roman" w:hAnsi="Times New Roman"/>
          <w:sz w:val="24"/>
          <w:szCs w:val="24"/>
          <w:shd w:val="clear" w:color="auto" w:fill="FFFFFF"/>
          <w:lang w:eastAsia="ar-SA"/>
        </w:rPr>
        <w:softHyphen/>
        <w:t>положения провода над землей на интенсивность гололедных образо</w:t>
      </w:r>
      <w:r w:rsidRPr="00AF108C">
        <w:rPr>
          <w:rFonts w:ascii="Times New Roman" w:hAnsi="Times New Roman"/>
          <w:sz w:val="24"/>
          <w:szCs w:val="24"/>
          <w:shd w:val="clear" w:color="auto" w:fill="FFFFFF"/>
          <w:lang w:eastAsia="ar-SA"/>
        </w:rPr>
        <w:softHyphen/>
        <w:t>ваний [7, с. 101];</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val="en-US" w:eastAsia="ar-SA"/>
        </w:rPr>
        <w:t>n</w:t>
      </w:r>
      <w:r w:rsidRPr="00AF108C">
        <w:rPr>
          <w:rFonts w:ascii="Times New Roman" w:hAnsi="Times New Roman"/>
          <w:sz w:val="24"/>
          <w:szCs w:val="24"/>
          <w:shd w:val="clear" w:color="auto" w:fill="FFFFFF"/>
          <w:lang w:eastAsia="ar-SA"/>
        </w:rPr>
        <w:t>'</w:t>
      </w:r>
      <w:r w:rsidRPr="00AF108C">
        <w:rPr>
          <w:rFonts w:ascii="Times New Roman" w:hAnsi="Times New Roman"/>
          <w:position w:val="-12"/>
          <w:sz w:val="24"/>
          <w:szCs w:val="24"/>
          <w:shd w:val="clear" w:color="auto" w:fill="FFFFFF"/>
          <w:lang w:eastAsia="ar-SA"/>
        </w:rPr>
        <w:object w:dxaOrig="160" w:dyaOrig="400">
          <v:shape id="_x0000_i1069" type="#_x0000_t75" style="width:8.35pt;height:21.75pt" o:ole="">
            <v:imagedata r:id="rId94" o:title=""/>
          </v:shape>
          <o:OLEObject Type="Embed" ProgID="Equation.3" ShapeID="_x0000_i1069" DrawAspect="Content" ObjectID="_1836412054" r:id="rId95"/>
        </w:object>
      </w:r>
      <w:r w:rsidRPr="00AF108C">
        <w:rPr>
          <w:rFonts w:ascii="Times New Roman" w:hAnsi="Times New Roman"/>
          <w:sz w:val="24"/>
          <w:szCs w:val="24"/>
          <w:shd w:val="clear" w:color="auto" w:fill="FFFFFF"/>
          <w:lang w:eastAsia="ar-SA"/>
        </w:rPr>
        <w:t xml:space="preserve"> = 0,75 — для выемки глубиной более 6 м;</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w:t>
      </w:r>
      <w:r w:rsidRPr="00AF108C">
        <w:rPr>
          <w:rFonts w:ascii="Times New Roman" w:hAnsi="Times New Roman"/>
          <w:position w:val="-12"/>
          <w:sz w:val="24"/>
          <w:szCs w:val="24"/>
          <w:shd w:val="clear" w:color="auto" w:fill="FFFFFF"/>
          <w:lang w:eastAsia="ar-SA"/>
        </w:rPr>
        <w:object w:dxaOrig="160" w:dyaOrig="400">
          <v:shape id="_x0000_i1070" type="#_x0000_t75" style="width:8.35pt;height:21.75pt" o:ole="">
            <v:imagedata r:id="rId96" o:title=""/>
          </v:shape>
          <o:OLEObject Type="Embed" ProgID="Equation.3" ShapeID="_x0000_i1070" DrawAspect="Content" ObjectID="_1836412055" r:id="rId97"/>
        </w:object>
      </w:r>
      <w:r w:rsidRPr="00AF108C">
        <w:rPr>
          <w:rFonts w:ascii="Times New Roman" w:hAnsi="Times New Roman"/>
          <w:sz w:val="24"/>
          <w:szCs w:val="24"/>
          <w:shd w:val="clear" w:color="auto" w:fill="FFFFFF"/>
          <w:lang w:eastAsia="ar-SA"/>
        </w:rPr>
        <w:t>'' = 1,25 — для насыпи высотой более 5 м;</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п</w:t>
      </w:r>
      <w:r w:rsidRPr="00AF108C">
        <w:rPr>
          <w:rFonts w:ascii="Times New Roman" w:hAnsi="Times New Roman"/>
          <w:sz w:val="24"/>
          <w:szCs w:val="24"/>
          <w:shd w:val="clear" w:color="auto" w:fill="FFFFFF"/>
          <w:vertAlign w:val="subscript"/>
          <w:lang w:eastAsia="ar-SA"/>
        </w:rPr>
        <w:t>г</w:t>
      </w:r>
      <w:r w:rsidRPr="00AF108C">
        <w:rPr>
          <w:rFonts w:ascii="Times New Roman" w:hAnsi="Times New Roman"/>
          <w:sz w:val="24"/>
          <w:szCs w:val="24"/>
          <w:shd w:val="clear" w:color="auto" w:fill="FFFFFF"/>
          <w:lang w:eastAsia="ar-SA"/>
        </w:rPr>
        <w:t xml:space="preserve"> = 1 — для станции, расположенной на нулевом месте.</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в</w:t>
      </w:r>
      <w:r w:rsidRPr="00AF108C">
        <w:rPr>
          <w:rFonts w:ascii="Times New Roman" w:hAnsi="Times New Roman"/>
          <w:sz w:val="24"/>
          <w:szCs w:val="24"/>
          <w:shd w:val="clear" w:color="auto" w:fill="FFFFFF"/>
          <w:vertAlign w:val="subscript"/>
          <w:lang w:eastAsia="ar-SA"/>
        </w:rPr>
        <w:t>р</w:t>
      </w:r>
      <w:r w:rsidRPr="00AF108C">
        <w:rPr>
          <w:rFonts w:ascii="Times New Roman" w:hAnsi="Times New Roman"/>
          <w:sz w:val="24"/>
          <w:szCs w:val="24"/>
          <w:shd w:val="clear" w:color="auto" w:fill="FFFFFF"/>
          <w:lang w:eastAsia="ar-SA"/>
        </w:rPr>
        <w:t xml:space="preserve"> =</w:t>
      </w:r>
      <w:r w:rsidRPr="00AF108C">
        <w:rPr>
          <w:rFonts w:ascii="Times New Roman" w:hAnsi="Times New Roman"/>
          <w:spacing w:val="-30"/>
          <w:position w:val="-12"/>
          <w:sz w:val="24"/>
          <w:szCs w:val="24"/>
          <w:shd w:val="clear" w:color="auto" w:fill="FFFFFF"/>
          <w:lang w:val="en-US" w:eastAsia="ar-SA"/>
        </w:rPr>
        <w:object w:dxaOrig="580" w:dyaOrig="360">
          <v:shape id="_x0000_i1071" type="#_x0000_t75" style="width:28.45pt;height:18.4pt" o:ole="">
            <v:imagedata r:id="rId98" o:title=""/>
          </v:shape>
          <o:OLEObject Type="Embed" ProgID="Equation.3" ShapeID="_x0000_i1071" DrawAspect="Content" ObjectID="_1836412056" r:id="rId99"/>
        </w:object>
      </w:r>
      <w:r w:rsidRPr="00AF108C">
        <w:rPr>
          <w:rFonts w:ascii="Times New Roman" w:hAnsi="Times New Roman"/>
          <w:sz w:val="24"/>
          <w:szCs w:val="24"/>
          <w:shd w:val="clear" w:color="auto" w:fill="FFFFFF"/>
          <w:lang w:eastAsia="ar-SA"/>
        </w:rPr>
        <w:t>[мм] - расчетная толщина корки гололеда, (2.3)</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где к' — коэффициент, учитывающий влияние диаметра несущего троса на толщину гололедных образований [7, с. 100];</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pacing w:val="20"/>
          <w:sz w:val="24"/>
          <w:szCs w:val="24"/>
          <w:shd w:val="clear" w:color="auto" w:fill="FFFFFF"/>
          <w:lang w:eastAsia="ar-SA"/>
        </w:rPr>
        <w:t>к"</w:t>
      </w:r>
      <w:r w:rsidRPr="00AF108C">
        <w:rPr>
          <w:rFonts w:ascii="Times New Roman" w:hAnsi="Times New Roman"/>
          <w:sz w:val="24"/>
          <w:szCs w:val="24"/>
          <w:shd w:val="clear" w:color="auto" w:fill="FFFFFF"/>
          <w:lang w:eastAsia="ar-SA"/>
        </w:rPr>
        <w:t xml:space="preserve"> — коэффициент, учитывающий влияние высоты расположения контактного провода на толщину гололедных образований (на на</w:t>
      </w:r>
      <w:r w:rsidRPr="00AF108C">
        <w:rPr>
          <w:rFonts w:ascii="Times New Roman" w:hAnsi="Times New Roman"/>
          <w:sz w:val="24"/>
          <w:szCs w:val="24"/>
          <w:shd w:val="clear" w:color="auto" w:fill="FFFFFF"/>
          <w:lang w:eastAsia="ar-SA"/>
        </w:rPr>
        <w:softHyphen/>
        <w:t>сыпи) [7, с. 100].</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Расчетную толщину стенки гололеда с учетом поправочных коэф</w:t>
      </w:r>
      <w:r w:rsidRPr="00AF108C">
        <w:rPr>
          <w:rFonts w:ascii="Times New Roman" w:hAnsi="Times New Roman"/>
          <w:sz w:val="24"/>
          <w:szCs w:val="24"/>
          <w:shd w:val="clear" w:color="auto" w:fill="FFFFFF"/>
          <w:lang w:eastAsia="ar-SA"/>
        </w:rPr>
        <w:softHyphen/>
        <w:t>фициентов допускается округлять до ближайшей целой цифры.</w:t>
      </w:r>
    </w:p>
    <w:p w:rsidR="00AF108C" w:rsidRPr="00AF108C" w:rsidRDefault="00AF108C" w:rsidP="00AF108C">
      <w:pPr>
        <w:shd w:val="clear" w:color="auto" w:fill="FFFFFF"/>
        <w:tabs>
          <w:tab w:val="left" w:pos="742"/>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4.Рассчитать нагрузку на контактный провод от веса гололеда.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На контактных проводах расчетную толщину стенки гололеда ус</w:t>
      </w:r>
      <w:r w:rsidRPr="00AF108C">
        <w:rPr>
          <w:rFonts w:ascii="Times New Roman" w:hAnsi="Times New Roman"/>
          <w:sz w:val="24"/>
          <w:szCs w:val="24"/>
          <w:shd w:val="clear" w:color="auto" w:fill="FFFFFF"/>
          <w:lang w:eastAsia="ar-SA"/>
        </w:rPr>
        <w:softHyphen/>
        <w:t>танавливают равной 50 % толщины стенки, принятой для прочих про</w:t>
      </w:r>
      <w:r w:rsidRPr="00AF108C">
        <w:rPr>
          <w:rFonts w:ascii="Times New Roman" w:hAnsi="Times New Roman"/>
          <w:sz w:val="24"/>
          <w:szCs w:val="24"/>
          <w:shd w:val="clear" w:color="auto" w:fill="FFFFFF"/>
          <w:lang w:eastAsia="ar-SA"/>
        </w:rPr>
        <w:softHyphen/>
        <w:t>водов контактной сети, так как здесь учитывается уменьшение гололе- дообразования за счет движения электропоездов и плавки гололеда (если таковая имеется).</w:t>
      </w:r>
    </w:p>
    <w:p w:rsidR="00AF108C" w:rsidRPr="00AF108C" w:rsidRDefault="00AF108C" w:rsidP="00AF108C">
      <w:pPr>
        <w:shd w:val="clear" w:color="auto" w:fill="FFFFFF"/>
        <w:tabs>
          <w:tab w:val="left" w:pos="8642"/>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24"/>
          <w:sz w:val="24"/>
          <w:szCs w:val="24"/>
          <w:shd w:val="clear" w:color="auto" w:fill="FFFFFF"/>
          <w:lang w:eastAsia="ar-SA"/>
        </w:rPr>
        <w:object w:dxaOrig="3700" w:dyaOrig="660">
          <v:shape id="_x0000_i1072" type="#_x0000_t75" style="width:183.35pt;height:33.5pt" o:ole="">
            <v:imagedata r:id="rId100" o:title=""/>
          </v:shape>
          <o:OLEObject Type="Embed" ProgID="Equation.3" ShapeID="_x0000_i1072" DrawAspect="Content" ObjectID="_1836412057" r:id="rId101"/>
        </w:object>
      </w:r>
      <w:r w:rsidRPr="00AF108C">
        <w:rPr>
          <w:rFonts w:ascii="Times New Roman" w:hAnsi="Times New Roman"/>
          <w:sz w:val="24"/>
          <w:szCs w:val="24"/>
          <w:shd w:val="clear" w:color="auto" w:fill="FFFFFF"/>
          <w:lang w:eastAsia="ar-SA"/>
        </w:rPr>
        <w:tab/>
        <w:t>(2.4)</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Где </w:t>
      </w:r>
      <w:r w:rsidRPr="00AF108C">
        <w:rPr>
          <w:rFonts w:ascii="Times New Roman" w:hAnsi="Times New Roman"/>
          <w:position w:val="-24"/>
          <w:sz w:val="24"/>
          <w:szCs w:val="24"/>
          <w:shd w:val="clear" w:color="auto" w:fill="FFFFFF"/>
          <w:lang w:val="en-US" w:eastAsia="ar-SA"/>
        </w:rPr>
        <w:object w:dxaOrig="1280" w:dyaOrig="620">
          <v:shape id="_x0000_i1073" type="#_x0000_t75" style="width:63.7pt;height:31pt" o:ole="">
            <v:imagedata r:id="rId102" o:title=""/>
          </v:shape>
          <o:OLEObject Type="Embed" ProgID="Equation.3" ShapeID="_x0000_i1073" DrawAspect="Content" ObjectID="_1836412058" r:id="rId103"/>
        </w:object>
      </w:r>
      <w:r w:rsidRPr="00AF108C">
        <w:rPr>
          <w:rFonts w:ascii="Times New Roman" w:hAnsi="Times New Roman"/>
          <w:sz w:val="24"/>
          <w:szCs w:val="24"/>
          <w:shd w:val="clear" w:color="auto" w:fill="FFFFFF"/>
          <w:lang w:eastAsia="ar-SA"/>
        </w:rPr>
        <w:t>— средний диаметр контактного провода.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А и Н — ширина и высота сечения (соответственно) для контак</w:t>
      </w:r>
      <w:r w:rsidRPr="00AF108C">
        <w:rPr>
          <w:rFonts w:ascii="Times New Roman" w:hAnsi="Times New Roman"/>
          <w:sz w:val="24"/>
          <w:szCs w:val="24"/>
          <w:shd w:val="clear" w:color="auto" w:fill="FFFFFF"/>
          <w:lang w:eastAsia="ar-SA"/>
        </w:rPr>
        <w:softHyphen/>
        <w:t>тного провода [11, табл. 1.5, с. 18, или 12, табл. 6.1.1, 6.2.1, 6.2.7, с. 163, 166, 168].</w:t>
      </w:r>
    </w:p>
    <w:p w:rsidR="00AF108C" w:rsidRPr="00AF108C" w:rsidRDefault="00AF108C" w:rsidP="00AF108C">
      <w:pPr>
        <w:shd w:val="clear" w:color="auto" w:fill="FFFFFF"/>
        <w:tabs>
          <w:tab w:val="left" w:pos="76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5.Рассчитать нагрузку от веса всех контактных проводов цепной контактной подвески, покрытых гололедом.</w:t>
      </w:r>
    </w:p>
    <w:p w:rsidR="00AF108C" w:rsidRPr="00AF108C" w:rsidRDefault="00AF108C" w:rsidP="00AF108C">
      <w:pPr>
        <w:shd w:val="clear" w:color="auto" w:fill="FFFFFF"/>
        <w:tabs>
          <w:tab w:val="right" w:pos="9205"/>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12"/>
          <w:sz w:val="24"/>
          <w:szCs w:val="24"/>
          <w:shd w:val="clear" w:color="auto" w:fill="FFFFFF"/>
          <w:lang w:eastAsia="ar-SA"/>
        </w:rPr>
        <w:object w:dxaOrig="2280" w:dyaOrig="360">
          <v:shape id="_x0000_i1074" type="#_x0000_t75" style="width:113.9pt;height:18.4pt" o:ole="">
            <v:imagedata r:id="rId104" o:title=""/>
          </v:shape>
          <o:OLEObject Type="Embed" ProgID="Equation.3" ShapeID="_x0000_i1074" DrawAspect="Content" ObjectID="_1836412059" r:id="rId105"/>
        </w:object>
      </w:r>
      <w:r w:rsidRPr="00AF108C">
        <w:rPr>
          <w:rFonts w:ascii="Times New Roman" w:hAnsi="Times New Roman"/>
          <w:sz w:val="24"/>
          <w:szCs w:val="24"/>
          <w:shd w:val="clear" w:color="auto" w:fill="FFFFFF"/>
          <w:lang w:eastAsia="ar-SA"/>
        </w:rPr>
        <w:tab/>
        <w:t>(2.5)</w:t>
      </w:r>
    </w:p>
    <w:p w:rsidR="00AF108C" w:rsidRPr="00AF108C" w:rsidRDefault="00AF108C" w:rsidP="00AF108C">
      <w:pPr>
        <w:shd w:val="clear" w:color="auto" w:fill="FFFFFF"/>
        <w:tabs>
          <w:tab w:val="left" w:pos="719"/>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6.Рассчитать ветровую нагрузку на несущий трос при максимальном ветре.</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val="en-US" w:eastAsia="ar-SA"/>
        </w:rPr>
      </w:pPr>
      <w:r w:rsidRPr="00AF108C">
        <w:rPr>
          <w:rFonts w:ascii="Times New Roman" w:hAnsi="Times New Roman"/>
          <w:position w:val="-24"/>
          <w:sz w:val="24"/>
          <w:szCs w:val="24"/>
          <w:shd w:val="clear" w:color="auto" w:fill="FFFFFF"/>
          <w:lang w:val="en-US" w:eastAsia="ar-SA"/>
        </w:rPr>
        <w:object w:dxaOrig="3519" w:dyaOrig="660">
          <v:shape id="_x0000_i1075" type="#_x0000_t75" style="width:175.75pt;height:33.5pt" o:ole="">
            <v:imagedata r:id="rId106" o:title=""/>
          </v:shape>
          <o:OLEObject Type="Embed" ProgID="Equation.3" ShapeID="_x0000_i1075" DrawAspect="Content" ObjectID="_1836412060" r:id="rId107"/>
        </w:object>
      </w:r>
    </w:p>
    <w:p w:rsidR="00AF108C" w:rsidRPr="00AF108C" w:rsidRDefault="00AF108C" w:rsidP="00AF108C">
      <w:pPr>
        <w:shd w:val="clear" w:color="auto" w:fill="FFFFFF"/>
        <w:tabs>
          <w:tab w:val="right" w:pos="9202"/>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ab/>
        <w:t>(2.6)</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где</w:t>
      </w:r>
      <w:r w:rsidRPr="00AF108C">
        <w:rPr>
          <w:rFonts w:ascii="Times New Roman" w:hAnsi="Times New Roman"/>
          <w:spacing w:val="30"/>
          <w:sz w:val="24"/>
          <w:szCs w:val="24"/>
          <w:shd w:val="clear" w:color="auto" w:fill="FFFFFF"/>
          <w:lang w:eastAsia="ar-SA"/>
        </w:rPr>
        <w:t xml:space="preserve"> с</w:t>
      </w:r>
      <w:r w:rsidRPr="00AF108C">
        <w:rPr>
          <w:rFonts w:ascii="Times New Roman" w:hAnsi="Times New Roman"/>
          <w:spacing w:val="30"/>
          <w:sz w:val="24"/>
          <w:szCs w:val="24"/>
          <w:shd w:val="clear" w:color="auto" w:fill="FFFFFF"/>
          <w:vertAlign w:val="subscript"/>
          <w:lang w:eastAsia="ar-SA"/>
        </w:rPr>
        <w:t>х</w:t>
      </w:r>
      <w:r w:rsidRPr="00AF108C">
        <w:rPr>
          <w:rFonts w:ascii="Times New Roman" w:hAnsi="Times New Roman"/>
          <w:spacing w:val="30"/>
          <w:sz w:val="24"/>
          <w:szCs w:val="24"/>
          <w:shd w:val="clear" w:color="auto" w:fill="FFFFFF"/>
          <w:lang w:eastAsia="ar-SA"/>
        </w:rPr>
        <w:t>=</w:t>
      </w:r>
      <w:r w:rsidRPr="00AF108C">
        <w:rPr>
          <w:rFonts w:ascii="Times New Roman" w:hAnsi="Times New Roman"/>
          <w:sz w:val="24"/>
          <w:szCs w:val="24"/>
          <w:shd w:val="clear" w:color="auto" w:fill="FFFFFF"/>
          <w:lang w:eastAsia="ar-SA"/>
        </w:rPr>
        <w:t>1,2 — аэродинамический коэффициент лобового сопротивления ветру, отнесенный к площади сечения провода [7, с. 105];</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pacing w:val="20"/>
          <w:sz w:val="24"/>
          <w:szCs w:val="24"/>
          <w:shd w:val="clear" w:color="auto" w:fill="FFFFFF"/>
          <w:lang w:eastAsia="ar-SA"/>
        </w:rPr>
        <w:t>к -</w:t>
      </w:r>
      <w:r w:rsidRPr="00AF108C">
        <w:rPr>
          <w:rFonts w:ascii="Times New Roman" w:hAnsi="Times New Roman"/>
          <w:sz w:val="24"/>
          <w:szCs w:val="24"/>
          <w:shd w:val="clear" w:color="auto" w:fill="FFFFFF"/>
          <w:lang w:eastAsia="ar-SA"/>
        </w:rPr>
        <w:t xml:space="preserve"> коэффициент ветрового воздействия в зависимости от рельефа местности [7, с. 105, табл. 19].</w:t>
      </w:r>
    </w:p>
    <w:p w:rsidR="00AF108C" w:rsidRPr="00AF108C" w:rsidRDefault="00AF108C" w:rsidP="00AF108C">
      <w:pPr>
        <w:shd w:val="clear" w:color="auto" w:fill="FFFFFF"/>
        <w:tabs>
          <w:tab w:val="left" w:pos="761"/>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7.Рассчитать ветровую нагрузку на контактный провод в режиме максимального ветра.</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24"/>
          <w:sz w:val="24"/>
          <w:szCs w:val="24"/>
          <w:shd w:val="clear" w:color="auto" w:fill="FFFFFF"/>
          <w:lang w:val="en-US" w:eastAsia="ar-SA"/>
        </w:rPr>
        <w:object w:dxaOrig="3519" w:dyaOrig="660">
          <v:shape id="_x0000_i1076" type="#_x0000_t75" style="width:175.75pt;height:33.5pt" o:ole="">
            <v:imagedata r:id="rId108" o:title=""/>
          </v:shape>
          <o:OLEObject Type="Embed" ProgID="Equation.3" ShapeID="_x0000_i1076" DrawAspect="Content" ObjectID="_1836412061" r:id="rId109"/>
        </w:object>
      </w:r>
      <w:r w:rsidRPr="00AF108C">
        <w:rPr>
          <w:rFonts w:ascii="Times New Roman" w:hAnsi="Times New Roman"/>
          <w:sz w:val="24"/>
          <w:szCs w:val="24"/>
          <w:shd w:val="clear" w:color="auto" w:fill="FFFFFF"/>
          <w:lang w:eastAsia="ar-SA"/>
        </w:rPr>
        <w:t xml:space="preserve">                   (2.7)</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 xml:space="preserve">8. Рассчитать ветровую нагрузку на несущий трос, покрытый гололедом. </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24"/>
          <w:sz w:val="24"/>
          <w:szCs w:val="24"/>
          <w:shd w:val="clear" w:color="auto" w:fill="FFFFFF"/>
          <w:lang w:val="en-US" w:eastAsia="ar-SA"/>
        </w:rPr>
        <w:object w:dxaOrig="3940" w:dyaOrig="660">
          <v:shape id="_x0000_i1077" type="#_x0000_t75" style="width:206.85pt;height:23.45pt" o:ole="">
            <v:imagedata r:id="rId110" o:title=""/>
          </v:shape>
          <o:OLEObject Type="Embed" ProgID="Equation.3" ShapeID="_x0000_i1077" DrawAspect="Content" ObjectID="_1836412062" r:id="rId111"/>
        </w:object>
      </w:r>
      <w:r w:rsidRPr="00AF108C">
        <w:rPr>
          <w:rFonts w:ascii="Times New Roman" w:hAnsi="Times New Roman"/>
          <w:sz w:val="24"/>
          <w:szCs w:val="24"/>
          <w:shd w:val="clear" w:color="auto" w:fill="FFFFFF"/>
          <w:lang w:eastAsia="ar-SA"/>
        </w:rPr>
        <w:t xml:space="preserve">       (2.8)</w:t>
      </w:r>
    </w:p>
    <w:p w:rsidR="00AF108C" w:rsidRPr="00AF108C" w:rsidRDefault="00AF108C" w:rsidP="00AF108C">
      <w:pPr>
        <w:shd w:val="clear" w:color="auto" w:fill="FFFFFF"/>
        <w:tabs>
          <w:tab w:val="left" w:pos="836"/>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9.Рассчитать ветровую нагрузку на контактный провод, покрытый гололедом.</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24"/>
          <w:sz w:val="24"/>
          <w:szCs w:val="24"/>
          <w:shd w:val="clear" w:color="auto" w:fill="FFFFFF"/>
          <w:lang w:val="en-US" w:eastAsia="ar-SA"/>
        </w:rPr>
        <w:object w:dxaOrig="3720" w:dyaOrig="660">
          <v:shape id="_x0000_i1078" type="#_x0000_t75" style="width:195.1pt;height:31.8pt" o:ole="">
            <v:imagedata r:id="rId112" o:title=""/>
          </v:shape>
          <o:OLEObject Type="Embed" ProgID="Equation.3" ShapeID="_x0000_i1078" DrawAspect="Content" ObjectID="_1836412063" r:id="rId113"/>
        </w:object>
      </w:r>
      <w:r w:rsidRPr="00AF108C">
        <w:rPr>
          <w:rFonts w:ascii="Times New Roman" w:hAnsi="Times New Roman"/>
          <w:sz w:val="24"/>
          <w:szCs w:val="24"/>
          <w:shd w:val="clear" w:color="auto" w:fill="FFFFFF"/>
          <w:lang w:eastAsia="ar-SA"/>
        </w:rPr>
        <w:t xml:space="preserve">            (2.9)</w:t>
      </w:r>
    </w:p>
    <w:p w:rsidR="00AF108C" w:rsidRPr="00AF108C" w:rsidRDefault="00AF108C" w:rsidP="00AF108C">
      <w:pPr>
        <w:shd w:val="clear" w:color="auto" w:fill="FFFFFF"/>
        <w:tabs>
          <w:tab w:val="left" w:pos="85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10.Рассчитать суммарную нагрузку на несущий трос при максималь</w:t>
      </w:r>
      <w:r w:rsidRPr="00AF108C">
        <w:rPr>
          <w:rFonts w:ascii="Times New Roman" w:hAnsi="Times New Roman"/>
          <w:sz w:val="24"/>
          <w:szCs w:val="24"/>
          <w:shd w:val="clear" w:color="auto" w:fill="FFFFFF"/>
          <w:lang w:eastAsia="ar-SA"/>
        </w:rPr>
        <w:softHyphen/>
        <w:t>ном ветре.</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Расчет проводов на совместное действие вертикальных (масса про</w:t>
      </w:r>
      <w:r w:rsidRPr="00AF108C">
        <w:rPr>
          <w:rFonts w:ascii="Times New Roman" w:hAnsi="Times New Roman"/>
          <w:sz w:val="24"/>
          <w:szCs w:val="24"/>
          <w:shd w:val="clear" w:color="auto" w:fill="FFFFFF"/>
          <w:lang w:eastAsia="ar-SA"/>
        </w:rPr>
        <w:softHyphen/>
        <w:t>водов, гололед) и горизонтальных (давление ветра) нагрузок ведут по суммарным (результирующим) нагрузкам, определяемым геометричес</w:t>
      </w:r>
      <w:r w:rsidRPr="00AF108C">
        <w:rPr>
          <w:rFonts w:ascii="Times New Roman" w:hAnsi="Times New Roman"/>
          <w:sz w:val="24"/>
          <w:szCs w:val="24"/>
          <w:shd w:val="clear" w:color="auto" w:fill="FFFFFF"/>
          <w:lang w:eastAsia="ar-SA"/>
        </w:rPr>
        <w:softHyphen/>
        <w:t>ким сложением вертикальных и горизонтальных нагрузок.</w:t>
      </w:r>
    </w:p>
    <w:p w:rsidR="00AF108C" w:rsidRPr="00AF108C" w:rsidRDefault="00AF108C" w:rsidP="00AF108C">
      <w:pPr>
        <w:keepNext/>
        <w:keepLines/>
        <w:shd w:val="clear" w:color="auto" w:fill="FFFFFF"/>
        <w:tabs>
          <w:tab w:val="left" w:pos="8465"/>
        </w:tabs>
        <w:spacing w:after="0" w:line="240" w:lineRule="auto"/>
        <w:jc w:val="both"/>
        <w:outlineLvl w:val="1"/>
        <w:rPr>
          <w:rFonts w:ascii="Times New Roman" w:hAnsi="Times New Roman"/>
          <w:sz w:val="24"/>
          <w:szCs w:val="24"/>
          <w:shd w:val="clear" w:color="auto" w:fill="FFFFFF"/>
          <w:lang w:eastAsia="ar-SA"/>
        </w:rPr>
      </w:pPr>
      <w:r w:rsidRPr="00AF108C">
        <w:rPr>
          <w:rFonts w:ascii="Times New Roman" w:hAnsi="Times New Roman"/>
          <w:position w:val="-14"/>
          <w:sz w:val="24"/>
          <w:szCs w:val="24"/>
          <w:shd w:val="clear" w:color="auto" w:fill="FFFFFF"/>
          <w:lang w:val="en-US" w:eastAsia="ar-SA"/>
        </w:rPr>
        <w:object w:dxaOrig="1880" w:dyaOrig="460">
          <v:shape id="_x0000_i1079" type="#_x0000_t75" style="width:93.7pt;height:22.6pt" o:ole="">
            <v:imagedata r:id="rId114" o:title=""/>
          </v:shape>
          <o:OLEObject Type="Embed" ProgID="Equation.3" ShapeID="_x0000_i1079" DrawAspect="Content" ObjectID="_1836412064" r:id="rId115"/>
        </w:object>
      </w:r>
      <w:r w:rsidRPr="00AF108C">
        <w:rPr>
          <w:rFonts w:ascii="Times New Roman" w:hAnsi="Times New Roman"/>
          <w:sz w:val="24"/>
          <w:szCs w:val="24"/>
          <w:shd w:val="clear" w:color="auto" w:fill="FFFFFF"/>
          <w:lang w:eastAsia="ar-SA"/>
        </w:rPr>
        <w:t xml:space="preserve">                                  (2.10)</w:t>
      </w:r>
    </w:p>
    <w:p w:rsidR="00AF108C" w:rsidRPr="00AF108C" w:rsidRDefault="00AF108C" w:rsidP="00AF108C">
      <w:pPr>
        <w:shd w:val="clear" w:color="auto" w:fill="FFFFFF"/>
        <w:tabs>
          <w:tab w:val="left" w:pos="898"/>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11.Рассчитать суммарную нагрузку на несущий трос в режиме го</w:t>
      </w:r>
      <w:r w:rsidRPr="00AF108C">
        <w:rPr>
          <w:rFonts w:ascii="Times New Roman" w:hAnsi="Times New Roman"/>
          <w:sz w:val="24"/>
          <w:szCs w:val="24"/>
          <w:shd w:val="clear" w:color="auto" w:fill="FFFFFF"/>
          <w:lang w:eastAsia="ar-SA"/>
        </w:rPr>
        <w:softHyphen/>
        <w:t>лоледа с ветром.</w:t>
      </w:r>
    </w:p>
    <w:p w:rsidR="00AF108C" w:rsidRPr="00AF108C" w:rsidRDefault="00AF108C" w:rsidP="00AF108C">
      <w:pPr>
        <w:shd w:val="clear" w:color="auto" w:fill="FFFFFF"/>
        <w:tabs>
          <w:tab w:val="left" w:pos="8554"/>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position w:val="-14"/>
          <w:sz w:val="24"/>
          <w:szCs w:val="24"/>
          <w:shd w:val="clear" w:color="auto" w:fill="FFFFFF"/>
          <w:lang w:val="en-US" w:eastAsia="ar-SA"/>
        </w:rPr>
        <w:object w:dxaOrig="1980" w:dyaOrig="460">
          <v:shape id="_x0000_i1080" type="#_x0000_t75" style="width:98.8pt;height:22.6pt" o:ole="">
            <v:imagedata r:id="rId116" o:title=""/>
          </v:shape>
          <o:OLEObject Type="Embed" ProgID="Equation.3" ShapeID="_x0000_i1080" DrawAspect="Content" ObjectID="_1836412065" r:id="rId117"/>
        </w:object>
      </w:r>
      <w:r w:rsidRPr="00AF108C">
        <w:rPr>
          <w:rFonts w:ascii="Times New Roman" w:hAnsi="Times New Roman"/>
          <w:sz w:val="24"/>
          <w:szCs w:val="24"/>
          <w:shd w:val="clear" w:color="auto" w:fill="FFFFFF"/>
          <w:lang w:eastAsia="ar-SA"/>
        </w:rPr>
        <w:t xml:space="preserve">                                  (2.11)</w:t>
      </w:r>
    </w:p>
    <w:p w:rsidR="00AF108C" w:rsidRPr="00AF108C" w:rsidRDefault="00AF108C" w:rsidP="00AF108C">
      <w:pPr>
        <w:shd w:val="clear" w:color="auto" w:fill="FFFFFF"/>
        <w:tabs>
          <w:tab w:val="left" w:pos="879"/>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12.Оформить отчет. Сделать выводы.</w:t>
      </w:r>
    </w:p>
    <w:p w:rsidR="00AF108C" w:rsidRPr="00AF108C" w:rsidRDefault="00AF108C" w:rsidP="00AF108C">
      <w:pPr>
        <w:shd w:val="clear" w:color="auto" w:fill="FFFFFF"/>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pacing w:val="10"/>
          <w:sz w:val="24"/>
          <w:szCs w:val="24"/>
          <w:shd w:val="clear" w:color="auto" w:fill="FFFFFF"/>
          <w:lang w:eastAsia="ar-SA"/>
        </w:rPr>
        <w:t>Контрольные вопросы</w:t>
      </w:r>
    </w:p>
    <w:p w:rsidR="00AF108C" w:rsidRPr="00AF108C" w:rsidRDefault="00AF108C" w:rsidP="00AF108C">
      <w:pPr>
        <w:shd w:val="clear" w:color="auto" w:fill="FFFFFF"/>
        <w:tabs>
          <w:tab w:val="left" w:pos="74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1.Для чего производят расчет нагрузок, действующих на провода контактной сети?</w:t>
      </w:r>
    </w:p>
    <w:p w:rsidR="00AF108C" w:rsidRPr="00AF108C" w:rsidRDefault="00AF108C" w:rsidP="00AF108C">
      <w:pPr>
        <w:shd w:val="clear" w:color="auto" w:fill="FFFFFF"/>
        <w:tabs>
          <w:tab w:val="left" w:pos="762"/>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2.Какие факторы влияют на изменение гололедной нагрузки?</w:t>
      </w:r>
    </w:p>
    <w:p w:rsidR="00AF108C" w:rsidRPr="00AF108C" w:rsidRDefault="00AF108C" w:rsidP="00AF108C">
      <w:pPr>
        <w:shd w:val="clear" w:color="auto" w:fill="FFFFFF"/>
        <w:tabs>
          <w:tab w:val="left" w:pos="755"/>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3.Что такое коэффициент перегрузки?</w:t>
      </w:r>
    </w:p>
    <w:p w:rsidR="00AF108C" w:rsidRPr="00AF108C" w:rsidRDefault="00AF108C" w:rsidP="00AF108C">
      <w:pPr>
        <w:shd w:val="clear" w:color="auto" w:fill="FFFFFF"/>
        <w:tabs>
          <w:tab w:val="left" w:pos="733"/>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4.Почему на контактном проводе гололедная нагрузка принимает</w:t>
      </w:r>
      <w:r w:rsidRPr="00AF108C">
        <w:rPr>
          <w:rFonts w:ascii="Times New Roman" w:hAnsi="Times New Roman"/>
          <w:sz w:val="24"/>
          <w:szCs w:val="24"/>
          <w:shd w:val="clear" w:color="auto" w:fill="FFFFFF"/>
          <w:lang w:eastAsia="ar-SA"/>
        </w:rPr>
        <w:softHyphen/>
        <w:t>ся в два раза меньше, чем на несущем тросе?</w:t>
      </w:r>
    </w:p>
    <w:p w:rsidR="00AF108C" w:rsidRPr="00AF108C" w:rsidRDefault="00AF108C" w:rsidP="00AF108C">
      <w:pPr>
        <w:shd w:val="clear" w:color="auto" w:fill="FFFFFF"/>
        <w:tabs>
          <w:tab w:val="left" w:pos="747"/>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5.От чего зависит величина ветровой нагрузки на провода контак</w:t>
      </w:r>
      <w:r w:rsidRPr="00AF108C">
        <w:rPr>
          <w:rFonts w:ascii="Times New Roman" w:hAnsi="Times New Roman"/>
          <w:sz w:val="24"/>
          <w:szCs w:val="24"/>
          <w:shd w:val="clear" w:color="auto" w:fill="FFFFFF"/>
          <w:lang w:eastAsia="ar-SA"/>
        </w:rPr>
        <w:softHyphen/>
        <w:t>тной сети?</w:t>
      </w:r>
    </w:p>
    <w:p w:rsidR="00AF108C" w:rsidRPr="00AF108C" w:rsidRDefault="00AF108C" w:rsidP="00AF108C">
      <w:pPr>
        <w:shd w:val="clear" w:color="auto" w:fill="FFFFFF"/>
        <w:tabs>
          <w:tab w:val="left" w:pos="781"/>
        </w:tabs>
        <w:spacing w:after="0" w:line="240" w:lineRule="auto"/>
        <w:jc w:val="both"/>
        <w:rPr>
          <w:rFonts w:ascii="Times New Roman" w:hAnsi="Times New Roman"/>
          <w:sz w:val="24"/>
          <w:szCs w:val="24"/>
          <w:shd w:val="clear" w:color="auto" w:fill="FFFFFF"/>
          <w:lang w:eastAsia="ar-SA"/>
        </w:rPr>
      </w:pPr>
      <w:r w:rsidRPr="00AF108C">
        <w:rPr>
          <w:rFonts w:ascii="Times New Roman" w:hAnsi="Times New Roman"/>
          <w:sz w:val="24"/>
          <w:szCs w:val="24"/>
          <w:shd w:val="clear" w:color="auto" w:fill="FFFFFF"/>
          <w:lang w:eastAsia="ar-SA"/>
        </w:rPr>
        <w:t>6.Почему при расчете ветровой нагрузки на контактный провод для расчета принимают высоту сечения контактного провода?</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13.1 </w:t>
      </w:r>
      <w:r w:rsidRPr="00AF108C">
        <w:rPr>
          <w:rFonts w:ascii="Times New Roman" w:hAnsi="Times New Roman"/>
          <w:b/>
          <w:sz w:val="24"/>
          <w:szCs w:val="24"/>
          <w:lang w:eastAsia="ar-SA"/>
        </w:rPr>
        <w:t>У</w:t>
      </w:r>
      <w:r w:rsidRPr="00AF108C">
        <w:rPr>
          <w:rFonts w:ascii="Times New Roman" w:hAnsi="Times New Roman"/>
          <w:b/>
          <w:bCs/>
          <w:sz w:val="24"/>
          <w:szCs w:val="24"/>
          <w:lang w:eastAsia="ar-SA"/>
        </w:rPr>
        <w:t>стройства автоматики в системы электроснабжения</w:t>
      </w:r>
      <w:r w:rsidRPr="00AF108C">
        <w:rPr>
          <w:rFonts w:ascii="Times New Roman" w:hAnsi="Times New Roman"/>
          <w:b/>
          <w:sz w:val="24"/>
          <w:szCs w:val="24"/>
          <w:lang w:eastAsia="ar-SA"/>
        </w:rPr>
        <w:t xml:space="preserve"> </w:t>
      </w:r>
    </w:p>
    <w:p w:rsidR="00AF108C" w:rsidRPr="00AF108C" w:rsidRDefault="00AF108C" w:rsidP="00AF108C">
      <w:pPr>
        <w:shd w:val="clear" w:color="auto" w:fill="FFFFFF"/>
        <w:tabs>
          <w:tab w:val="left" w:pos="4144"/>
        </w:tabs>
        <w:spacing w:after="0" w:line="240" w:lineRule="auto"/>
        <w:ind w:left="283"/>
        <w:jc w:val="both"/>
        <w:rPr>
          <w:rFonts w:ascii="Times New Roman" w:hAnsi="Times New Roman"/>
          <w:b/>
          <w:sz w:val="24"/>
          <w:szCs w:val="24"/>
          <w:lang w:eastAsia="ar-SA"/>
        </w:rPr>
      </w:pPr>
      <w:r w:rsidRPr="00AF108C">
        <w:rPr>
          <w:rFonts w:ascii="Times New Roman" w:hAnsi="Times New Roman"/>
          <w:b/>
          <w:sz w:val="24"/>
          <w:szCs w:val="24"/>
          <w:lang w:eastAsia="ar-SA"/>
        </w:rPr>
        <w:t xml:space="preserve">Тема: </w:t>
      </w:r>
      <w:r w:rsidRPr="00AF108C">
        <w:rPr>
          <w:rFonts w:ascii="Times New Roman" w:hAnsi="Times New Roman"/>
          <w:sz w:val="24"/>
          <w:szCs w:val="24"/>
          <w:lang w:val="x-none" w:eastAsia="ar-SA"/>
        </w:rPr>
        <w:t xml:space="preserve"> Изучение схемы двукратного АПВ</w:t>
      </w:r>
      <w:r w:rsidRPr="00AF108C">
        <w:rPr>
          <w:rFonts w:ascii="Times New Roman" w:hAnsi="Times New Roman"/>
          <w:b/>
          <w:sz w:val="24"/>
          <w:szCs w:val="24"/>
          <w:lang w:val="x-none" w:eastAsia="ar-SA"/>
        </w:rPr>
        <w:t xml:space="preserve"> </w:t>
      </w:r>
    </w:p>
    <w:p w:rsidR="00AF108C" w:rsidRPr="00AF108C" w:rsidRDefault="00AF108C" w:rsidP="00AF108C">
      <w:pPr>
        <w:shd w:val="clear" w:color="auto" w:fill="FFFFFF"/>
        <w:tabs>
          <w:tab w:val="left" w:pos="4144"/>
        </w:tabs>
        <w:spacing w:after="0" w:line="240" w:lineRule="auto"/>
        <w:ind w:left="283"/>
        <w:jc w:val="both"/>
        <w:rPr>
          <w:rFonts w:ascii="Times New Roman" w:hAnsi="Times New Roman"/>
          <w:sz w:val="24"/>
          <w:szCs w:val="24"/>
          <w:lang w:val="x-none" w:eastAsia="ar-SA"/>
        </w:rPr>
      </w:pPr>
      <w:r w:rsidRPr="00AF108C">
        <w:rPr>
          <w:rFonts w:ascii="Times New Roman" w:hAnsi="Times New Roman"/>
          <w:b/>
          <w:sz w:val="24"/>
          <w:szCs w:val="24"/>
          <w:lang w:val="x-none" w:eastAsia="ar-SA"/>
        </w:rPr>
        <w:t>Цель занятия</w:t>
      </w:r>
      <w:r w:rsidRPr="00AF108C">
        <w:rPr>
          <w:rFonts w:ascii="Times New Roman" w:hAnsi="Times New Roman"/>
          <w:sz w:val="24"/>
          <w:szCs w:val="24"/>
          <w:lang w:val="x-none" w:eastAsia="ar-SA"/>
        </w:rPr>
        <w:t>: научиться рассчитывать нагрузки, действующие на опору контактной сети, установленную на кривом участке железнодорожного пути; выбирать по рассчитанному изгибающему моменту опору контактной сети.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xml:space="preserve"> тип фиксаторов и консолей выбрать из практических занятий № 3 и № 12 соответственно; длина пролета указывается преподавателем; вес консолей и фиксаторов и гололеда на них выбрать из табл. 21, нагрузки от веса проводов контактной сети g</w:t>
      </w:r>
      <w:r w:rsidRPr="00AF108C">
        <w:rPr>
          <w:rFonts w:ascii="Times New Roman" w:hAnsi="Times New Roman"/>
          <w:sz w:val="24"/>
          <w:szCs w:val="24"/>
          <w:vertAlign w:val="subscript"/>
          <w:lang w:eastAsia="ar-SA"/>
        </w:rPr>
        <w:t>n</w:t>
      </w:r>
      <w:r w:rsidRPr="00AF108C">
        <w:rPr>
          <w:rFonts w:ascii="Times New Roman" w:hAnsi="Times New Roman"/>
          <w:sz w:val="24"/>
          <w:szCs w:val="24"/>
          <w:lang w:eastAsia="ar-SA"/>
        </w:rPr>
        <w:t>, g</w:t>
      </w:r>
      <w:r w:rsidRPr="00AF108C">
        <w:rPr>
          <w:rFonts w:ascii="Times New Roman" w:hAnsi="Times New Roman"/>
          <w:sz w:val="24"/>
          <w:szCs w:val="24"/>
          <w:vertAlign w:val="subscript"/>
          <w:lang w:eastAsia="ar-SA"/>
        </w:rPr>
        <w:t>r</w:t>
      </w:r>
      <w:r w:rsidRPr="00AF108C">
        <w:rPr>
          <w:rFonts w:ascii="Times New Roman" w:hAnsi="Times New Roman"/>
          <w:sz w:val="24"/>
          <w:szCs w:val="24"/>
          <w:lang w:eastAsia="ar-SA"/>
        </w:rPr>
        <w:t>, р</w:t>
      </w:r>
      <w:r w:rsidRPr="00AF108C">
        <w:rPr>
          <w:rFonts w:ascii="Times New Roman" w:hAnsi="Times New Roman"/>
          <w:sz w:val="24"/>
          <w:szCs w:val="24"/>
          <w:vertAlign w:val="subscript"/>
          <w:lang w:eastAsia="ar-SA"/>
        </w:rPr>
        <w:t>кп</w:t>
      </w:r>
      <w:r w:rsidRPr="00AF108C">
        <w:rPr>
          <w:rFonts w:ascii="Times New Roman" w:hAnsi="Times New Roman"/>
          <w:sz w:val="24"/>
          <w:szCs w:val="24"/>
          <w:lang w:eastAsia="ar-SA"/>
        </w:rPr>
        <w:t>, р</w:t>
      </w:r>
      <w:r w:rsidRPr="00AF108C">
        <w:rPr>
          <w:rFonts w:ascii="Times New Roman" w:hAnsi="Times New Roman"/>
          <w:sz w:val="24"/>
          <w:szCs w:val="24"/>
          <w:vertAlign w:val="subscript"/>
          <w:lang w:eastAsia="ar-SA"/>
        </w:rPr>
        <w:t>нт</w:t>
      </w:r>
      <w:r w:rsidRPr="00AF108C">
        <w:rPr>
          <w:rFonts w:ascii="Times New Roman" w:hAnsi="Times New Roman"/>
          <w:sz w:val="24"/>
          <w:szCs w:val="24"/>
          <w:lang w:eastAsia="ar-SA"/>
        </w:rPr>
        <w:t>, р</w:t>
      </w:r>
      <w:r w:rsidRPr="00AF108C">
        <w:rPr>
          <w:rFonts w:ascii="Times New Roman" w:hAnsi="Times New Roman"/>
          <w:sz w:val="24"/>
          <w:szCs w:val="24"/>
          <w:vertAlign w:val="subscript"/>
          <w:lang w:eastAsia="ar-SA"/>
        </w:rPr>
        <w:t>гкп</w:t>
      </w:r>
      <w:r w:rsidRPr="00AF108C">
        <w:rPr>
          <w:rFonts w:ascii="Times New Roman" w:hAnsi="Times New Roman"/>
          <w:sz w:val="24"/>
          <w:szCs w:val="24"/>
          <w:lang w:eastAsia="ar-SA"/>
        </w:rPr>
        <w:t>, р</w:t>
      </w:r>
      <w:r w:rsidRPr="00AF108C">
        <w:rPr>
          <w:rFonts w:ascii="Times New Roman" w:hAnsi="Times New Roman"/>
          <w:sz w:val="24"/>
          <w:szCs w:val="24"/>
          <w:vertAlign w:val="subscript"/>
          <w:lang w:eastAsia="ar-SA"/>
        </w:rPr>
        <w:t>гнт</w:t>
      </w:r>
      <w:r w:rsidRPr="00AF108C">
        <w:rPr>
          <w:rFonts w:ascii="Times New Roman" w:hAnsi="Times New Roman"/>
          <w:sz w:val="24"/>
          <w:szCs w:val="24"/>
          <w:lang w:eastAsia="ar-SA"/>
        </w:rPr>
        <w:t xml:space="preserve"> выбираются из практического занятия № 4, характеристики климатических условий следует выбрать из практического занятия № 4.</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Опоры контактной сети в зависимости от назначения и ха</w:t>
      </w:r>
      <w:r w:rsidRPr="00AF108C">
        <w:rPr>
          <w:rFonts w:ascii="Times New Roman" w:hAnsi="Times New Roman"/>
          <w:sz w:val="24"/>
          <w:szCs w:val="24"/>
          <w:lang w:eastAsia="ar-SA"/>
        </w:rPr>
        <w:softHyphen/>
        <w:t>рактера нагрузок, воспринимаемых от проводов контактной под</w:t>
      </w:r>
      <w:r w:rsidRPr="00AF108C">
        <w:rPr>
          <w:rFonts w:ascii="Times New Roman" w:hAnsi="Times New Roman"/>
          <w:sz w:val="24"/>
          <w:szCs w:val="24"/>
          <w:lang w:eastAsia="ar-SA"/>
        </w:rPr>
        <w:softHyphen/>
        <w:t>вески, разделяют на промежуточные, переходные, анкерные и фиксирующие.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Промежуточные опоры воспринимают нагрузки от массы проводов контактных подвесок и дополнительных нагрузок на них (гололед, изморозь) и горизонтальные нагрузки от давления ветра на провода и от изменения направления проводов на кривых участках железнодорожного пути.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Переходные опоры устанавливаются в местах устройства со</w:t>
      </w:r>
      <w:r w:rsidRPr="00AF108C">
        <w:rPr>
          <w:rFonts w:ascii="Times New Roman" w:hAnsi="Times New Roman"/>
          <w:sz w:val="24"/>
          <w:szCs w:val="24"/>
          <w:lang w:eastAsia="ar-SA"/>
        </w:rPr>
        <w:softHyphen/>
        <w:t>пряжений анкерных участков контактных подвесок и воздушных стрелок и воспринимают нагрузки, аналогичные промежуточным опорам, но от двух контактных подвесок. На переходные опоры также воздействуют усилия от изменения направления проводов при отводе их на анкеровку и на стрелочной кривой.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Анкерные опоры могут воспринимать только нагрузки от натя</w:t>
      </w:r>
      <w:r w:rsidRPr="00AF108C">
        <w:rPr>
          <w:rFonts w:ascii="Times New Roman" w:hAnsi="Times New Roman"/>
          <w:sz w:val="24"/>
          <w:szCs w:val="24"/>
          <w:lang w:eastAsia="ar-SA"/>
        </w:rPr>
        <w:softHyphen/>
        <w:t>жения закрепленных на них проводов или, кроме того, нести такие же нагрузки, как промежуточные, переходные или фиксирующие опоры.</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Фиксирующие опоры не несут нагрузок от массы проводов и воспринимают только горизонтальные нагрузки от изменения направления проводов на кривых участках пути, на воздушных стрелках, при отходах на анкеровку и от давления ветра на провода.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По типу закрепляемых на опорах поддерживающих устройств контактной сети различают:</w:t>
      </w:r>
    </w:p>
    <w:p w:rsidR="00AF108C" w:rsidRPr="00AF108C" w:rsidRDefault="00AF108C" w:rsidP="00926AE1">
      <w:pPr>
        <w:widowControl w:val="0"/>
        <w:numPr>
          <w:ilvl w:val="0"/>
          <w:numId w:val="2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lastRenderedPageBreak/>
        <w:t>консольные опоры с креплением на консоли контактной под</w:t>
      </w:r>
      <w:r w:rsidRPr="00AF108C">
        <w:rPr>
          <w:rFonts w:ascii="Times New Roman" w:eastAsia="Calibri" w:hAnsi="Times New Roman"/>
          <w:sz w:val="24"/>
          <w:szCs w:val="24"/>
        </w:rPr>
        <w:softHyphen/>
        <w:t>вески одного, двух или нескольких железнодорожных путей;</w:t>
      </w:r>
    </w:p>
    <w:p w:rsidR="00AF108C" w:rsidRPr="00AF108C" w:rsidRDefault="00AF108C" w:rsidP="00926AE1">
      <w:pPr>
        <w:widowControl w:val="0"/>
        <w:numPr>
          <w:ilvl w:val="0"/>
          <w:numId w:val="2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опоры с жесткой поперечиной или, как их называют, ригельные или портальные, с креплением контактных подвесок электри</w:t>
      </w:r>
      <w:r w:rsidRPr="00AF108C">
        <w:rPr>
          <w:rFonts w:ascii="Times New Roman" w:eastAsia="Calibri" w:hAnsi="Times New Roman"/>
          <w:sz w:val="24"/>
          <w:szCs w:val="24"/>
        </w:rPr>
        <w:softHyphen/>
        <w:t>фицируемых железнодорожных путей на жесткой поперечине (ригеле);</w:t>
      </w:r>
    </w:p>
    <w:p w:rsidR="00AF108C" w:rsidRPr="00AF108C" w:rsidRDefault="00AF108C" w:rsidP="00926AE1">
      <w:pPr>
        <w:widowControl w:val="0"/>
        <w:numPr>
          <w:ilvl w:val="0"/>
          <w:numId w:val="25"/>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опоры с гибкой поперечиной с креплением на ней контактных перекрываемых этой поперечиной электрифицируемых железнодорожных путей.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Для трассировки контактной сети на однопутных и двухпутных Метках (перегонах) применяют струнобетонные конические опоры вы</w:t>
      </w:r>
      <w:r w:rsidRPr="00AF108C">
        <w:rPr>
          <w:rFonts w:ascii="Times New Roman" w:hAnsi="Times New Roman"/>
          <w:sz w:val="24"/>
          <w:szCs w:val="24"/>
          <w:lang w:eastAsia="ar-SA"/>
        </w:rPr>
        <w:softHyphen/>
        <w:t>сотой 13,6 м и толщиной стенки бетона 60 мм типа С для участков переменного тока и СО для участков постоянного тока. В последнее время на постоянном и переменном токе внедряются опоры СС, ССА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Стойки этих опор представляют собой полые конические бесстыковые трубы из предварительно напряженного железобетона с армированием высокопрочной проволокой. Поперечное арми</w:t>
      </w:r>
      <w:r w:rsidRPr="00AF108C">
        <w:rPr>
          <w:rFonts w:ascii="Times New Roman" w:hAnsi="Times New Roman"/>
          <w:sz w:val="24"/>
          <w:szCs w:val="24"/>
          <w:lang w:eastAsia="ar-SA"/>
        </w:rPr>
        <w:softHyphen/>
        <w:t>рование принято в виде спирали. Для предотвращения стягивания продольной арматуры при навивке спирали по длине стоек предусмотрена установка монтажных колец.</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В нижней части опор предусмотрено смешанное армирование — т.е. с установкой дополнительных стержней ненапрягаемой арматуры: у опор с высотой стойки 10,8 м на 2 метра от низа опоры, у опор высотой 13,6 м — на 4 метра. Смешанное армирование повышает трещиностойкость опор.</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Важнейшей характеристикой опор является их несущая способность — допустимый изгибающий момент М0 на уровне условного обреза — УОФ, который находится на 500 мм ниже уровня головки рельса (УГР). По несущей способности подбирают типы опор для применения в конкретных условиях установки.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Выбор опор начинают, как правило, с расчета и подбора опор для кривых участков железнодорожного пути, т.к. эти условия установки опор являются наиболее отягощенными, особенно в кривых малых радиусах.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Для расчета необходимо составить расчетную схему, показав на ней все силы, действующие на опору, и плечи этих сил относительно точки пересечения оси опоры с УОФ. Расчет суммарных изгибающих моментов в основании опор определяют для трех расчетных режимов по нормативным нагрузкам: в режимах гололеда с ветром, максимального ветра, минимальной температуры. По наибольшему из полученных моментов и выбирают опору для установки.</w:t>
      </w:r>
    </w:p>
    <w:p w:rsidR="00AF108C" w:rsidRPr="00AF108C" w:rsidRDefault="00AF108C" w:rsidP="00AF108C">
      <w:pPr>
        <w:spacing w:after="0" w:line="240" w:lineRule="auto"/>
        <w:jc w:val="right"/>
        <w:rPr>
          <w:rFonts w:ascii="Times New Roman" w:hAnsi="Times New Roman"/>
          <w:sz w:val="24"/>
          <w:szCs w:val="24"/>
          <w:lang w:eastAsia="ar-SA"/>
        </w:rPr>
      </w:pPr>
      <w:r w:rsidRPr="00AF108C">
        <w:rPr>
          <w:rFonts w:ascii="Times New Roman" w:hAnsi="Times New Roman"/>
          <w:sz w:val="24"/>
          <w:szCs w:val="24"/>
          <w:lang w:eastAsia="ar-SA"/>
        </w:rPr>
        <w:t>Таблица 21</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Вертикальные нагрузки от веса консоли и фиксатора с учетом веса гололеда</w:t>
      </w:r>
    </w:p>
    <w:p w:rsidR="00AF108C" w:rsidRPr="00AF108C" w:rsidRDefault="00AF108C" w:rsidP="00AF108C">
      <w:pPr>
        <w:spacing w:after="0" w:line="240" w:lineRule="auto"/>
        <w:jc w:val="both"/>
        <w:rPr>
          <w:rFonts w:ascii="Times New Roman" w:hAnsi="Times New Roman"/>
          <w:sz w:val="24"/>
          <w:szCs w:val="24"/>
          <w:lang w:eastAsia="ar-SA"/>
        </w:rPr>
      </w:pP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4"/>
        <w:gridCol w:w="2184"/>
        <w:gridCol w:w="2184"/>
      </w:tblGrid>
      <w:tr w:rsidR="00AF108C" w:rsidRPr="00AF108C" w:rsidTr="00E160D3">
        <w:trPr>
          <w:gridAfter w:val="2"/>
          <w:wAfter w:w="4368" w:type="dxa"/>
        </w:trPr>
        <w:tc>
          <w:tcPr>
            <w:tcW w:w="9912" w:type="dxa"/>
            <w:gridSpan w:val="3"/>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консоли</w:t>
            </w:r>
          </w:p>
        </w:tc>
      </w:tr>
      <w:tr w:rsidR="00AF108C" w:rsidRPr="00AF108C" w:rsidTr="00E160D3">
        <w:trPr>
          <w:gridAfter w:val="2"/>
          <w:wAfter w:w="4368" w:type="dxa"/>
        </w:trPr>
        <w:tc>
          <w:tcPr>
            <w:tcW w:w="330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тип</w:t>
            </w:r>
          </w:p>
        </w:tc>
        <w:tc>
          <w:tcPr>
            <w:tcW w:w="330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масса, кг (G</w:t>
            </w:r>
            <w:r w:rsidRPr="00AF108C">
              <w:rPr>
                <w:rFonts w:ascii="Times New Roman" w:hAnsi="Times New Roman"/>
                <w:sz w:val="24"/>
                <w:szCs w:val="24"/>
                <w:lang w:val="en-US" w:eastAsia="ar-SA"/>
              </w:rPr>
              <w:t>’</w:t>
            </w:r>
            <w:r w:rsidRPr="00AF108C">
              <w:rPr>
                <w:rFonts w:ascii="Times New Roman" w:hAnsi="Times New Roman"/>
                <w:sz w:val="24"/>
                <w:szCs w:val="24"/>
                <w:vertAlign w:val="subscript"/>
                <w:lang w:eastAsia="ar-SA"/>
              </w:rPr>
              <w:t>кн</w:t>
            </w:r>
            <w:r w:rsidRPr="00AF108C">
              <w:rPr>
                <w:rFonts w:ascii="Times New Roman" w:hAnsi="Times New Roman"/>
                <w:sz w:val="24"/>
                <w:szCs w:val="24"/>
                <w:lang w:eastAsia="ar-SA"/>
              </w:rPr>
              <w:t>)</w:t>
            </w:r>
          </w:p>
        </w:tc>
        <w:tc>
          <w:tcPr>
            <w:tcW w:w="330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вес гололеда (</w:t>
            </w:r>
            <w:r w:rsidRPr="00AF108C">
              <w:rPr>
                <w:rFonts w:ascii="Times New Roman" w:hAnsi="Times New Roman"/>
                <w:sz w:val="24"/>
                <w:szCs w:val="24"/>
                <w:lang w:val="en-US" w:eastAsia="ar-SA"/>
              </w:rPr>
              <w:t>G</w:t>
            </w:r>
            <w:r w:rsidRPr="00AF108C">
              <w:rPr>
                <w:rFonts w:ascii="Times New Roman" w:hAnsi="Times New Roman"/>
                <w:sz w:val="24"/>
                <w:szCs w:val="24"/>
                <w:vertAlign w:val="superscript"/>
                <w:lang w:eastAsia="ar-SA"/>
              </w:rPr>
              <w:t>г</w:t>
            </w:r>
            <w:r w:rsidRPr="00AF108C">
              <w:rPr>
                <w:rFonts w:ascii="Times New Roman" w:hAnsi="Times New Roman"/>
                <w:sz w:val="24"/>
                <w:szCs w:val="24"/>
                <w:vertAlign w:val="subscript"/>
                <w:lang w:eastAsia="ar-SA"/>
              </w:rPr>
              <w:t>кн</w:t>
            </w:r>
            <w:r w:rsidRPr="00AF108C">
              <w:rPr>
                <w:rFonts w:ascii="Times New Roman" w:hAnsi="Times New Roman"/>
                <w:sz w:val="24"/>
                <w:szCs w:val="24"/>
                <w:lang w:eastAsia="ar-SA"/>
              </w:rPr>
              <w:t>)</w:t>
            </w:r>
          </w:p>
        </w:tc>
      </w:tr>
      <w:tr w:rsidR="00AF108C" w:rsidRPr="00AF108C" w:rsidTr="00E160D3">
        <w:trPr>
          <w:gridAfter w:val="2"/>
          <w:wAfter w:w="4368" w:type="dxa"/>
        </w:trPr>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3</w:t>
            </w:r>
          </w:p>
        </w:tc>
      </w:tr>
      <w:tr w:rsidR="00AF108C" w:rsidRPr="00AF108C" w:rsidTr="00E160D3">
        <w:trPr>
          <w:gridAfter w:val="2"/>
          <w:wAfter w:w="4368" w:type="dxa"/>
        </w:trPr>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ИТР-11, ИТС-11</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22</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w:t>
            </w:r>
          </w:p>
        </w:tc>
      </w:tr>
      <w:tr w:rsidR="00AF108C" w:rsidRPr="00AF108C" w:rsidTr="00E160D3">
        <w:trPr>
          <w:gridAfter w:val="2"/>
          <w:wAfter w:w="4368" w:type="dxa"/>
        </w:trPr>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ИР-11, ИС-11</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w:t>
            </w:r>
          </w:p>
        </w:tc>
      </w:tr>
      <w:tr w:rsidR="00AF108C" w:rsidRPr="00AF108C" w:rsidTr="00E160D3">
        <w:trPr>
          <w:gridAfter w:val="2"/>
          <w:wAfter w:w="4368" w:type="dxa"/>
        </w:trPr>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НР-1-5, НС-1-5</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66</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10</w:t>
            </w:r>
          </w:p>
        </w:tc>
      </w:tr>
      <w:tr w:rsidR="00AF108C" w:rsidRPr="00AF108C" w:rsidTr="00E160D3">
        <w:trPr>
          <w:gridAfter w:val="2"/>
          <w:wAfter w:w="4368" w:type="dxa"/>
        </w:trPr>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НТС-11, НТРИ-1</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40</w:t>
            </w:r>
          </w:p>
        </w:tc>
        <w:tc>
          <w:tcPr>
            <w:tcW w:w="3304" w:type="dxa"/>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20</w:t>
            </w:r>
          </w:p>
        </w:tc>
      </w:tr>
      <w:tr w:rsidR="00AF108C" w:rsidRPr="00AF108C" w:rsidTr="00E160D3">
        <w:tc>
          <w:tcPr>
            <w:tcW w:w="9912" w:type="dxa"/>
            <w:gridSpan w:val="3"/>
            <w:shd w:val="clear" w:color="auto" w:fill="auto"/>
          </w:tcPr>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sz w:val="24"/>
                <w:szCs w:val="24"/>
                <w:lang w:eastAsia="ar-SA"/>
              </w:rPr>
              <w:t>фиксаторы</w:t>
            </w:r>
          </w:p>
        </w:tc>
        <w:tc>
          <w:tcPr>
            <w:tcW w:w="218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218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rPr>
          <w:gridAfter w:val="2"/>
          <w:wAfter w:w="4368" w:type="dxa"/>
          <w:trHeight w:val="596"/>
        </w:trPr>
        <w:tc>
          <w:tcPr>
            <w:tcW w:w="330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ФП-З, ФП-25, ФО-3, фО-25, ФПИ, ФОН</w:t>
            </w:r>
          </w:p>
        </w:tc>
        <w:tc>
          <w:tcPr>
            <w:tcW w:w="330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 — для одного к.п. 6 — для 2-х к.п.</w:t>
            </w:r>
          </w:p>
        </w:tc>
        <w:tc>
          <w:tcPr>
            <w:tcW w:w="3304"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w:t>
            </w:r>
          </w:p>
        </w:tc>
      </w:tr>
    </w:tbl>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Расчет изгибающего момента, действующего на опору контактной сети, будем производить согласно расчетной схеме (рис. 6) для опоры, установленной в кривом участке железнодорожного пути.</w:t>
      </w:r>
    </w:p>
    <w:p w:rsidR="00AF108C" w:rsidRPr="00AF108C" w:rsidRDefault="00AF108C" w:rsidP="00AF108C">
      <w:pPr>
        <w:shd w:val="clear" w:color="auto" w:fill="FFFFFF"/>
        <w:tabs>
          <w:tab w:val="left" w:pos="4144"/>
        </w:tabs>
        <w:spacing w:after="0" w:line="240" w:lineRule="auto"/>
        <w:ind w:left="283"/>
        <w:jc w:val="both"/>
        <w:rPr>
          <w:rFonts w:ascii="Times New Roman" w:hAnsi="Times New Roman"/>
          <w:b/>
          <w:bCs/>
          <w:color w:val="000000"/>
          <w:sz w:val="24"/>
          <w:szCs w:val="24"/>
          <w:shd w:val="clear" w:color="auto" w:fill="FFFFFF"/>
          <w:lang w:eastAsia="ar-SA"/>
        </w:rPr>
      </w:pPr>
      <w:r w:rsidRPr="00AF108C">
        <w:rPr>
          <w:rFonts w:ascii="Times New Roman" w:hAnsi="Times New Roman"/>
          <w:b/>
          <w:bCs/>
          <w:color w:val="000000"/>
          <w:sz w:val="24"/>
          <w:szCs w:val="24"/>
          <w:shd w:val="clear" w:color="auto" w:fill="FFFFFF"/>
          <w:lang w:eastAsia="ar-SA"/>
        </w:rPr>
        <w:t>Практическое занятие</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13.1 </w:t>
      </w:r>
      <w:r w:rsidRPr="00AF108C">
        <w:rPr>
          <w:rFonts w:ascii="Times New Roman" w:hAnsi="Times New Roman"/>
          <w:b/>
          <w:sz w:val="24"/>
          <w:szCs w:val="24"/>
          <w:lang w:eastAsia="ar-SA"/>
        </w:rPr>
        <w:t>У</w:t>
      </w:r>
      <w:r w:rsidRPr="00AF108C">
        <w:rPr>
          <w:rFonts w:ascii="Times New Roman" w:hAnsi="Times New Roman"/>
          <w:b/>
          <w:bCs/>
          <w:sz w:val="24"/>
          <w:szCs w:val="24"/>
          <w:lang w:eastAsia="ar-SA"/>
        </w:rPr>
        <w:t>стройства автоматики в системы электроснабжения</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Изучение схемы АЧР.</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xml:space="preserve"> используя наглядные пособия, изучить конструк</w:t>
      </w:r>
      <w:r w:rsidRPr="00AF108C">
        <w:rPr>
          <w:rFonts w:ascii="Times New Roman" w:hAnsi="Times New Roman"/>
          <w:sz w:val="24"/>
          <w:szCs w:val="24"/>
          <w:lang w:eastAsia="ar-SA"/>
        </w:rPr>
        <w:softHyphen/>
        <w:t>цию и принцип действия искровых промежутков и диодных зазем- лителей.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lastRenderedPageBreak/>
        <w:t>Исходные данные</w:t>
      </w:r>
      <w:r w:rsidRPr="00AF108C">
        <w:rPr>
          <w:rFonts w:ascii="Times New Roman" w:hAnsi="Times New Roman"/>
          <w:sz w:val="24"/>
          <w:szCs w:val="24"/>
          <w:lang w:eastAsia="ar-SA"/>
        </w:rPr>
        <w:t>: вариант исходных данных задается препо</w:t>
      </w:r>
      <w:r w:rsidRPr="00AF108C">
        <w:rPr>
          <w:rFonts w:ascii="Times New Roman" w:hAnsi="Times New Roman"/>
          <w:sz w:val="24"/>
          <w:szCs w:val="24"/>
          <w:lang w:eastAsia="ar-SA"/>
        </w:rPr>
        <w:softHyphen/>
        <w:t>давателем.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AF108C" w:rsidRPr="00AF108C" w:rsidTr="00E160D3">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№варианта</w:t>
            </w:r>
          </w:p>
        </w:tc>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Тип защитного устройства</w:t>
            </w:r>
          </w:p>
        </w:tc>
      </w:tr>
      <w:tr w:rsidR="00AF108C" w:rsidRPr="00AF108C" w:rsidTr="00E160D3">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Искровой промежуток типа ИПМ</w:t>
            </w:r>
          </w:p>
        </w:tc>
      </w:tr>
      <w:tr w:rsidR="00AF108C" w:rsidRPr="00AF108C" w:rsidTr="00E160D3">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w:t>
            </w:r>
          </w:p>
        </w:tc>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Искровой промежуток типа ИПВ-ЦНИИ</w:t>
            </w:r>
          </w:p>
        </w:tc>
      </w:tr>
      <w:tr w:rsidR="00AF108C" w:rsidRPr="00AF108C" w:rsidTr="00E160D3">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3</w:t>
            </w:r>
          </w:p>
        </w:tc>
        <w:tc>
          <w:tcPr>
            <w:tcW w:w="4956"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Диодный, заземлитель ЗД-1</w:t>
            </w:r>
          </w:p>
        </w:tc>
      </w:tr>
    </w:tbl>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Все металлические сооружения (мосты, путепроводы, опоры, у, т.п.), на которых крепятся элементы контактной сети, детали крепления контактной сети на железобетонных опорах, на железо</w:t>
      </w:r>
      <w:r w:rsidRPr="00AF108C">
        <w:rPr>
          <w:rFonts w:ascii="Times New Roman" w:hAnsi="Times New Roman"/>
          <w:sz w:val="24"/>
          <w:szCs w:val="24"/>
          <w:lang w:eastAsia="ar-SA"/>
        </w:rPr>
        <w:softHyphen/>
        <w:t>бетонных и неметаллических искусственных сооружениях, а также отдельно стоящие металлические конструкции, расположенные на расстоянии менее 5 м от частей контактной сети, находящихся под напряжением, должны быть заземлены или оборудованы устройствами защитного отключения при попадании на сооружения и конструкции высокого напряжения (рис. 7).</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Заземлению подлежат все расположенные в зоне влияния кон</w:t>
      </w:r>
      <w:r w:rsidRPr="00AF108C">
        <w:rPr>
          <w:rFonts w:ascii="Times New Roman" w:hAnsi="Times New Roman"/>
          <w:sz w:val="24"/>
          <w:szCs w:val="24"/>
          <w:lang w:eastAsia="ar-SA"/>
        </w:rPr>
        <w:softHyphen/>
        <w:t>тактной сети переменного тока металлические сооружения, на ко</w:t>
      </w:r>
      <w:r w:rsidRPr="00AF108C">
        <w:rPr>
          <w:rFonts w:ascii="Times New Roman" w:hAnsi="Times New Roman"/>
          <w:sz w:val="24"/>
          <w:szCs w:val="24"/>
          <w:lang w:eastAsia="ar-SA"/>
        </w:rPr>
        <w:softHyphen/>
        <w:t>торых могут возникнуть опасные напряжения.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fldChar w:fldCharType="begin"/>
      </w:r>
      <w:r w:rsidRPr="00AF108C">
        <w:rPr>
          <w:rFonts w:ascii="Times New Roman" w:hAnsi="Times New Roman"/>
          <w:sz w:val="24"/>
          <w:szCs w:val="24"/>
          <w:lang w:eastAsia="ar-SA"/>
        </w:rPr>
        <w:instrText xml:space="preserve"> INCLUDEPICTURE  "F:\\media\\image13.jpeg" \* MERGEFORMATINET </w:instrText>
      </w:r>
      <w:r w:rsidRPr="00AF108C">
        <w:rPr>
          <w:rFonts w:ascii="Times New Roman" w:hAnsi="Times New Roman"/>
          <w:sz w:val="24"/>
          <w:szCs w:val="24"/>
          <w:lang w:eastAsia="ar-SA"/>
        </w:rPr>
        <w:fldChar w:fldCharType="separate"/>
      </w:r>
      <w:r w:rsidRPr="00AF108C">
        <w:rPr>
          <w:rFonts w:ascii="Times New Roman" w:hAnsi="Times New Roman"/>
          <w:sz w:val="24"/>
          <w:szCs w:val="24"/>
          <w:lang w:eastAsia="ar-SA"/>
        </w:rPr>
        <w:fldChar w:fldCharType="begin"/>
      </w:r>
      <w:r w:rsidRPr="00AF108C">
        <w:rPr>
          <w:rFonts w:ascii="Times New Roman" w:hAnsi="Times New Roman"/>
          <w:sz w:val="24"/>
          <w:szCs w:val="24"/>
          <w:lang w:eastAsia="ar-SA"/>
        </w:rPr>
        <w:instrText xml:space="preserve"> INCLUDEPICTURE  "F:\\Методичка\\media\\image13.jpeg" \* MERGEFORMATINET </w:instrText>
      </w:r>
      <w:r w:rsidRPr="00AF108C">
        <w:rPr>
          <w:rFonts w:ascii="Times New Roman" w:hAnsi="Times New Roman"/>
          <w:sz w:val="24"/>
          <w:szCs w:val="24"/>
          <w:lang w:eastAsia="ar-SA"/>
        </w:rPr>
        <w:fldChar w:fldCharType="separate"/>
      </w:r>
      <w:r w:rsidRPr="00AF108C">
        <w:rPr>
          <w:rFonts w:ascii="Times New Roman" w:hAnsi="Times New Roman"/>
          <w:sz w:val="24"/>
          <w:szCs w:val="24"/>
          <w:lang w:eastAsia="ar-SA"/>
        </w:rPr>
        <w:fldChar w:fldCharType="begin"/>
      </w:r>
      <w:r w:rsidRPr="00AF108C">
        <w:rPr>
          <w:rFonts w:ascii="Times New Roman" w:hAnsi="Times New Roman"/>
          <w:sz w:val="24"/>
          <w:szCs w:val="24"/>
          <w:lang w:eastAsia="ar-SA"/>
        </w:rPr>
        <w:instrText xml:space="preserve"> INCLUDEPICTURE  "F:\\Методичка\\media\\image13.jpeg" \* MERGEFORMATINET </w:instrText>
      </w:r>
      <w:r w:rsidRPr="00AF108C">
        <w:rPr>
          <w:rFonts w:ascii="Times New Roman" w:hAnsi="Times New Roman"/>
          <w:sz w:val="24"/>
          <w:szCs w:val="24"/>
          <w:lang w:eastAsia="ar-SA"/>
        </w:rPr>
        <w:fldChar w:fldCharType="separate"/>
      </w:r>
      <w:r w:rsidRPr="00AF108C">
        <w:rPr>
          <w:rFonts w:ascii="Times New Roman" w:hAnsi="Times New Roman"/>
          <w:sz w:val="24"/>
          <w:szCs w:val="24"/>
          <w:lang w:eastAsia="ar-SA"/>
        </w:rPr>
        <w:fldChar w:fldCharType="begin"/>
      </w:r>
      <w:r w:rsidRPr="00AF108C">
        <w:rPr>
          <w:rFonts w:ascii="Times New Roman" w:hAnsi="Times New Roman"/>
          <w:sz w:val="24"/>
          <w:szCs w:val="24"/>
          <w:lang w:eastAsia="ar-SA"/>
        </w:rPr>
        <w:instrText xml:space="preserve"> INCLUDEPICTURE  "F:\\Методичка\\media\\image13.jpeg" \* MERGEFORMATINET </w:instrText>
      </w:r>
      <w:r w:rsidRPr="00AF108C">
        <w:rPr>
          <w:rFonts w:ascii="Times New Roman" w:hAnsi="Times New Roman"/>
          <w:sz w:val="24"/>
          <w:szCs w:val="24"/>
          <w:lang w:eastAsia="ar-SA"/>
        </w:rPr>
        <w:fldChar w:fldCharType="separate"/>
      </w:r>
      <w:r w:rsidRPr="00AF108C">
        <w:rPr>
          <w:rFonts w:ascii="Times New Roman" w:hAnsi="Times New Roman"/>
          <w:sz w:val="24"/>
          <w:szCs w:val="24"/>
          <w:lang w:eastAsia="ar-SA"/>
        </w:rPr>
        <w:fldChar w:fldCharType="begin"/>
      </w:r>
      <w:r w:rsidRPr="00AF108C">
        <w:rPr>
          <w:rFonts w:ascii="Times New Roman" w:hAnsi="Times New Roman"/>
          <w:sz w:val="24"/>
          <w:szCs w:val="24"/>
          <w:lang w:eastAsia="ar-SA"/>
        </w:rPr>
        <w:instrText xml:space="preserve"> INCLUDEPICTURE  "F:\\Методичка\\media\\image13.jpeg" \* MERGEFORMATINET </w:instrText>
      </w:r>
      <w:r w:rsidRPr="00AF108C">
        <w:rPr>
          <w:rFonts w:ascii="Times New Roman" w:hAnsi="Times New Roman"/>
          <w:sz w:val="24"/>
          <w:szCs w:val="24"/>
          <w:lang w:eastAsia="ar-SA"/>
        </w:rPr>
        <w:fldChar w:fldCharType="separate"/>
      </w:r>
      <w:r w:rsidR="00E42603">
        <w:rPr>
          <w:rFonts w:ascii="Times New Roman" w:hAnsi="Times New Roman"/>
          <w:sz w:val="24"/>
          <w:szCs w:val="24"/>
          <w:lang w:eastAsia="ar-SA"/>
        </w:rPr>
        <w:fldChar w:fldCharType="begin"/>
      </w:r>
      <w:r w:rsidR="00E42603">
        <w:rPr>
          <w:rFonts w:ascii="Times New Roman" w:hAnsi="Times New Roman"/>
          <w:sz w:val="24"/>
          <w:szCs w:val="24"/>
          <w:lang w:eastAsia="ar-SA"/>
        </w:rPr>
        <w:instrText xml:space="preserve"> INCLUDEPICTURE  "E:\\..\\..\\ROMANO~1\\AppData\\Downloads\\media\\image13.jpeg" \* MERGEFORMATINET </w:instrText>
      </w:r>
      <w:r w:rsidR="00E42603">
        <w:rPr>
          <w:rFonts w:ascii="Times New Roman" w:hAnsi="Times New Roman"/>
          <w:sz w:val="24"/>
          <w:szCs w:val="24"/>
          <w:lang w:eastAsia="ar-SA"/>
        </w:rPr>
        <w:fldChar w:fldCharType="separate"/>
      </w:r>
      <w:r w:rsidR="003D6EE6">
        <w:rPr>
          <w:rFonts w:ascii="Times New Roman" w:hAnsi="Times New Roman"/>
          <w:sz w:val="24"/>
          <w:szCs w:val="24"/>
          <w:lang w:eastAsia="ar-SA"/>
        </w:rPr>
        <w:fldChar w:fldCharType="begin"/>
      </w:r>
      <w:r w:rsidR="003D6EE6">
        <w:rPr>
          <w:rFonts w:ascii="Times New Roman" w:hAnsi="Times New Roman"/>
          <w:sz w:val="24"/>
          <w:szCs w:val="24"/>
          <w:lang w:eastAsia="ar-SA"/>
        </w:rPr>
        <w:instrText xml:space="preserve"> INCLUDEPICTURE  "E:\\..\\..\\ROMANO~1\\AppData\\Downloads\\media\\image13.jpeg" \* MERGEFORMATINET </w:instrText>
      </w:r>
      <w:r w:rsidR="003D6EE6">
        <w:rPr>
          <w:rFonts w:ascii="Times New Roman" w:hAnsi="Times New Roman"/>
          <w:sz w:val="24"/>
          <w:szCs w:val="24"/>
          <w:lang w:eastAsia="ar-SA"/>
        </w:rPr>
        <w:fldChar w:fldCharType="separate"/>
      </w:r>
      <w:r w:rsidR="00130C67">
        <w:rPr>
          <w:rFonts w:ascii="Times New Roman" w:hAnsi="Times New Roman"/>
          <w:sz w:val="24"/>
          <w:szCs w:val="24"/>
          <w:lang w:eastAsia="ar-SA"/>
        </w:rPr>
        <w:fldChar w:fldCharType="begin"/>
      </w:r>
      <w:r w:rsidR="00130C67">
        <w:rPr>
          <w:rFonts w:ascii="Times New Roman" w:hAnsi="Times New Roman"/>
          <w:sz w:val="24"/>
          <w:szCs w:val="24"/>
          <w:lang w:eastAsia="ar-SA"/>
        </w:rPr>
        <w:instrText xml:space="preserve"> INCLUDEPICTURE  "C:\\..\\..\\..\\ROMANO~1\\AppData\\Downloads\\media\\image13.jpeg" \* MERGEFORMATINET </w:instrText>
      </w:r>
      <w:r w:rsidR="00130C67">
        <w:rPr>
          <w:rFonts w:ascii="Times New Roman" w:hAnsi="Times New Roman"/>
          <w:sz w:val="24"/>
          <w:szCs w:val="24"/>
          <w:lang w:eastAsia="ar-SA"/>
        </w:rPr>
        <w:fldChar w:fldCharType="separate"/>
      </w:r>
      <w:r w:rsidR="004C1039">
        <w:rPr>
          <w:rFonts w:ascii="Times New Roman" w:hAnsi="Times New Roman"/>
          <w:sz w:val="24"/>
          <w:szCs w:val="24"/>
          <w:lang w:eastAsia="ar-SA"/>
        </w:rPr>
        <w:fldChar w:fldCharType="begin"/>
      </w:r>
      <w:r w:rsidR="004C1039">
        <w:rPr>
          <w:rFonts w:ascii="Times New Roman" w:hAnsi="Times New Roman"/>
          <w:sz w:val="24"/>
          <w:szCs w:val="24"/>
          <w:lang w:eastAsia="ar-SA"/>
        </w:rPr>
        <w:instrText xml:space="preserve"> </w:instrText>
      </w:r>
      <w:r w:rsidR="004C1039">
        <w:rPr>
          <w:rFonts w:ascii="Times New Roman" w:hAnsi="Times New Roman"/>
          <w:sz w:val="24"/>
          <w:szCs w:val="24"/>
          <w:lang w:eastAsia="ar-SA"/>
        </w:rPr>
        <w:instrText>INCLUDEPICTURE  "C:\\..\\..\\ROMANO~1\\AppData\\Downloads\\media\\image13.jpeg" \* MERGEFORMATINET</w:instrText>
      </w:r>
      <w:r w:rsidR="004C1039">
        <w:rPr>
          <w:rFonts w:ascii="Times New Roman" w:hAnsi="Times New Roman"/>
          <w:sz w:val="24"/>
          <w:szCs w:val="24"/>
          <w:lang w:eastAsia="ar-SA"/>
        </w:rPr>
        <w:instrText xml:space="preserve"> </w:instrText>
      </w:r>
      <w:r w:rsidR="004C1039">
        <w:rPr>
          <w:rFonts w:ascii="Times New Roman" w:hAnsi="Times New Roman"/>
          <w:sz w:val="24"/>
          <w:szCs w:val="24"/>
          <w:lang w:eastAsia="ar-SA"/>
        </w:rPr>
        <w:fldChar w:fldCharType="separate"/>
      </w:r>
      <w:r w:rsidR="002D7B34">
        <w:rPr>
          <w:rFonts w:ascii="Times New Roman" w:hAnsi="Times New Roman"/>
          <w:sz w:val="24"/>
          <w:szCs w:val="24"/>
          <w:lang w:eastAsia="ar-SA"/>
        </w:rPr>
        <w:pict>
          <v:shape id="_x0000_i1081" type="#_x0000_t75" style="width:221.8pt;height:143.1pt">
            <v:imagedata r:id="rId118" r:href="rId119"/>
          </v:shape>
        </w:pict>
      </w:r>
      <w:r w:rsidR="004C1039">
        <w:rPr>
          <w:rFonts w:ascii="Times New Roman" w:hAnsi="Times New Roman"/>
          <w:sz w:val="24"/>
          <w:szCs w:val="24"/>
          <w:lang w:eastAsia="ar-SA"/>
        </w:rPr>
        <w:fldChar w:fldCharType="end"/>
      </w:r>
      <w:r w:rsidR="00130C67">
        <w:rPr>
          <w:rFonts w:ascii="Times New Roman" w:hAnsi="Times New Roman"/>
          <w:sz w:val="24"/>
          <w:szCs w:val="24"/>
          <w:lang w:eastAsia="ar-SA"/>
        </w:rPr>
        <w:fldChar w:fldCharType="end"/>
      </w:r>
      <w:r w:rsidR="003D6EE6">
        <w:rPr>
          <w:rFonts w:ascii="Times New Roman" w:hAnsi="Times New Roman"/>
          <w:sz w:val="24"/>
          <w:szCs w:val="24"/>
          <w:lang w:eastAsia="ar-SA"/>
        </w:rPr>
        <w:fldChar w:fldCharType="end"/>
      </w:r>
      <w:r w:rsidR="00E42603">
        <w:rPr>
          <w:rFonts w:ascii="Times New Roman" w:hAnsi="Times New Roman"/>
          <w:sz w:val="24"/>
          <w:szCs w:val="24"/>
          <w:lang w:eastAsia="ar-SA"/>
        </w:rPr>
        <w:fldChar w:fldCharType="end"/>
      </w:r>
      <w:r w:rsidRPr="00AF108C">
        <w:rPr>
          <w:rFonts w:ascii="Times New Roman" w:hAnsi="Times New Roman"/>
          <w:sz w:val="24"/>
          <w:szCs w:val="24"/>
          <w:lang w:eastAsia="ar-SA"/>
        </w:rPr>
        <w:fldChar w:fldCharType="end"/>
      </w:r>
      <w:r w:rsidRPr="00AF108C">
        <w:rPr>
          <w:rFonts w:ascii="Times New Roman" w:hAnsi="Times New Roman"/>
          <w:sz w:val="24"/>
          <w:szCs w:val="24"/>
          <w:lang w:eastAsia="ar-SA"/>
        </w:rPr>
        <w:fldChar w:fldCharType="end"/>
      </w:r>
      <w:r w:rsidRPr="00AF108C">
        <w:rPr>
          <w:rFonts w:ascii="Times New Roman" w:hAnsi="Times New Roman"/>
          <w:sz w:val="24"/>
          <w:szCs w:val="24"/>
          <w:lang w:eastAsia="ar-SA"/>
        </w:rPr>
        <w:fldChar w:fldCharType="end"/>
      </w:r>
      <w:r w:rsidRPr="00AF108C">
        <w:rPr>
          <w:rFonts w:ascii="Times New Roman" w:hAnsi="Times New Roman"/>
          <w:sz w:val="24"/>
          <w:szCs w:val="24"/>
          <w:lang w:eastAsia="ar-SA"/>
        </w:rPr>
        <w:fldChar w:fldCharType="end"/>
      </w:r>
      <w:r w:rsidRPr="00AF108C">
        <w:rPr>
          <w:rFonts w:ascii="Times New Roman" w:hAnsi="Times New Roman"/>
          <w:sz w:val="24"/>
          <w:szCs w:val="24"/>
          <w:lang w:eastAsia="ar-SA"/>
        </w:rPr>
        <w:fldChar w:fldCharType="end"/>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Рис. 7. Зона заземления на тяговую рельсовую цепь (зона А), зона не требующая заземления (зона Б)</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Заземление опор контактной сети и находящихся вблизи на</w:t>
      </w:r>
      <w:r w:rsidRPr="00AF108C">
        <w:rPr>
          <w:rFonts w:ascii="Times New Roman" w:hAnsi="Times New Roman"/>
          <w:sz w:val="24"/>
          <w:szCs w:val="24"/>
          <w:lang w:eastAsia="ar-SA"/>
        </w:rPr>
        <w:softHyphen/>
        <w:t>пряжения сооружений выполняются индивидуальными или груп</w:t>
      </w:r>
      <w:r w:rsidRPr="00AF108C">
        <w:rPr>
          <w:rFonts w:ascii="Times New Roman" w:hAnsi="Times New Roman"/>
          <w:sz w:val="24"/>
          <w:szCs w:val="24"/>
          <w:lang w:eastAsia="ar-SA"/>
        </w:rPr>
        <w:softHyphen/>
        <w:t>повыми заземляющими проводниками, присоединенными к тяговым Рельсам или средним точкам путевых дроссель-трансформаторов стальным прутком диаметром не менее 12 мм на участках постоянного тока и 10 мм — на участках переменного тока.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Защитные заземления опор контактной сети создают для блуждающих токов цепь «рельс—опора—фундамент—земля», при- приводящую к электрической коррозии анкерных болтов фундаментов и арматуры железобетонных опор. Для предотвращения этого явле</w:t>
      </w:r>
      <w:r w:rsidRPr="00AF108C">
        <w:rPr>
          <w:rFonts w:ascii="Times New Roman" w:hAnsi="Times New Roman"/>
          <w:sz w:val="24"/>
          <w:szCs w:val="24"/>
          <w:lang w:eastAsia="ar-SA"/>
        </w:rPr>
        <w:softHyphen/>
        <w:t>ния, а также для обеспечения нормального функционирования релейных цепей автоблокировки и электрической централизации заземление на тяговую рельсовую цепь, выполняется через специ</w:t>
      </w:r>
      <w:r w:rsidRPr="00AF108C">
        <w:rPr>
          <w:rFonts w:ascii="Times New Roman" w:hAnsi="Times New Roman"/>
          <w:sz w:val="24"/>
          <w:szCs w:val="24"/>
          <w:lang w:eastAsia="ar-SA"/>
        </w:rPr>
        <w:softHyphen/>
        <w:t>альные защитные устройства, препятствующие утечке тока с рельсов через конструкцию в землю. Для этого на опорах контактной сети устанавливают искровые промежутки, диодные и диодно-искровые заземлители [5, с. 321].</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Перед установкой в цепь заземления опоры контактной сети новые искровые промежутки регулируют, бывшие в употреблении ремонтируют и регулируют. Для проверки искрового промежутка собирают схему. Вращают ручку мегаомметра и наблюдают за стрелкой вольтметра. При исправном искровом промежутке стрелка вольтметра отклонится в сторону увеличения напряжения до пробоя искрового промежутка (оно должно быть от 800 до 1200 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Проверка искровых промежутков в цепи заземления выполняется вольтметром или другими приборами, предназначенными для этих целей. Если стрелка вольтметра (соответствующего рода тока, на шкале до 100 В) отклоняется — искровой промежуток исправен, если нет — закорочен (неисправен).</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Измерения с проверкой исправности диодных заземлителей производятся в прямом и обратном направлении мегаомметром на 500 В в прямом и обратном направлении. Диодный заземлитель </w:t>
      </w:r>
      <w:r w:rsidRPr="00AF108C">
        <w:rPr>
          <w:rFonts w:ascii="Times New Roman" w:hAnsi="Times New Roman"/>
          <w:sz w:val="24"/>
          <w:szCs w:val="24"/>
          <w:lang w:eastAsia="ar-SA"/>
        </w:rPr>
        <w:lastRenderedPageBreak/>
        <w:t>исправен, если прямое электрическое сопротивление «опора—рельс» равно нулю, а обратное — равно или больше 100 кОм.</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2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Ознакомиться с конструкцией заданного типа защитного уст</w:t>
      </w:r>
      <w:r w:rsidRPr="00AF108C">
        <w:rPr>
          <w:rFonts w:ascii="Times New Roman" w:eastAsia="Calibri" w:hAnsi="Times New Roman"/>
          <w:sz w:val="24"/>
          <w:szCs w:val="24"/>
        </w:rPr>
        <w:softHyphen/>
        <w:t>ройства. Зарисовать конструкцию.</w:t>
      </w:r>
    </w:p>
    <w:p w:rsidR="00AF108C" w:rsidRPr="00AF108C" w:rsidRDefault="00AF108C" w:rsidP="00926AE1">
      <w:pPr>
        <w:widowControl w:val="0"/>
        <w:numPr>
          <w:ilvl w:val="0"/>
          <w:numId w:val="2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Дать описание принципа действия защитного устройства.</w:t>
      </w:r>
    </w:p>
    <w:p w:rsidR="00AF108C" w:rsidRPr="00AF108C" w:rsidRDefault="00AF108C" w:rsidP="00926AE1">
      <w:pPr>
        <w:widowControl w:val="0"/>
        <w:numPr>
          <w:ilvl w:val="0"/>
          <w:numId w:val="2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Охарактеризовать места установки защитного устройства.</w:t>
      </w:r>
    </w:p>
    <w:p w:rsidR="00AF108C" w:rsidRPr="00AF108C" w:rsidRDefault="00AF108C" w:rsidP="00926AE1">
      <w:pPr>
        <w:widowControl w:val="0"/>
        <w:numPr>
          <w:ilvl w:val="0"/>
          <w:numId w:val="26"/>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Проанализировать функционирование защитного устройства при пробое изоляции.</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Содержание отчета</w:t>
      </w:r>
    </w:p>
    <w:p w:rsidR="00AF108C" w:rsidRPr="00AF108C" w:rsidRDefault="00AF108C" w:rsidP="00926AE1">
      <w:pPr>
        <w:widowControl w:val="0"/>
        <w:numPr>
          <w:ilvl w:val="0"/>
          <w:numId w:val="2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Конструкция заданного типа защитного устройства. Рисунок за</w:t>
      </w:r>
      <w:r w:rsidRPr="00AF108C">
        <w:rPr>
          <w:rFonts w:ascii="Times New Roman" w:eastAsia="Calibri" w:hAnsi="Times New Roman"/>
          <w:sz w:val="24"/>
          <w:szCs w:val="24"/>
        </w:rPr>
        <w:softHyphen/>
        <w:t>щитного устройства.</w:t>
      </w:r>
    </w:p>
    <w:p w:rsidR="00AF108C" w:rsidRPr="00AF108C" w:rsidRDefault="00AF108C" w:rsidP="00926AE1">
      <w:pPr>
        <w:widowControl w:val="0"/>
        <w:numPr>
          <w:ilvl w:val="0"/>
          <w:numId w:val="2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принципа действия защитного устройства.</w:t>
      </w:r>
    </w:p>
    <w:p w:rsidR="00AF108C" w:rsidRPr="00AF108C" w:rsidRDefault="00AF108C" w:rsidP="00926AE1">
      <w:pPr>
        <w:widowControl w:val="0"/>
        <w:numPr>
          <w:ilvl w:val="0"/>
          <w:numId w:val="2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Характеристика мест установки защитного устройства.</w:t>
      </w:r>
    </w:p>
    <w:p w:rsidR="00AF108C" w:rsidRPr="00AF108C" w:rsidRDefault="00AF108C" w:rsidP="00926AE1">
      <w:pPr>
        <w:widowControl w:val="0"/>
        <w:numPr>
          <w:ilvl w:val="0"/>
          <w:numId w:val="2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Анализ работы защитного устройства при пробое изоляции.</w:t>
      </w:r>
    </w:p>
    <w:p w:rsidR="00AF108C" w:rsidRPr="00AF108C" w:rsidRDefault="00AF108C" w:rsidP="00926AE1">
      <w:pPr>
        <w:widowControl w:val="0"/>
        <w:numPr>
          <w:ilvl w:val="0"/>
          <w:numId w:val="27"/>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Выводы.</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Контрольные вопросы</w:t>
      </w:r>
    </w:p>
    <w:p w:rsidR="00AF108C" w:rsidRPr="00AF108C" w:rsidRDefault="00AF108C" w:rsidP="00926AE1">
      <w:pPr>
        <w:widowControl w:val="0"/>
        <w:numPr>
          <w:ilvl w:val="0"/>
          <w:numId w:val="2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Объясните назначение заземления опор контактной сети.</w:t>
      </w:r>
    </w:p>
    <w:p w:rsidR="00AF108C" w:rsidRPr="00AF108C" w:rsidRDefault="00AF108C" w:rsidP="00926AE1">
      <w:pPr>
        <w:widowControl w:val="0"/>
        <w:numPr>
          <w:ilvl w:val="0"/>
          <w:numId w:val="2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Назовите типы заземлений опор контактной сети защитных</w:t>
      </w:r>
    </w:p>
    <w:p w:rsidR="00AF108C" w:rsidRPr="00AF108C" w:rsidRDefault="00AF108C" w:rsidP="00AF108C">
      <w:pPr>
        <w:spacing w:after="0" w:line="240" w:lineRule="auto"/>
        <w:ind w:left="720"/>
        <w:contextualSpacing/>
        <w:jc w:val="both"/>
        <w:rPr>
          <w:rFonts w:ascii="Times New Roman" w:eastAsia="Calibri" w:hAnsi="Times New Roman"/>
          <w:sz w:val="24"/>
          <w:szCs w:val="24"/>
        </w:rPr>
      </w:pPr>
      <w:r w:rsidRPr="00AF108C">
        <w:rPr>
          <w:rFonts w:ascii="Times New Roman" w:eastAsia="Calibri" w:hAnsi="Times New Roman"/>
          <w:sz w:val="24"/>
          <w:szCs w:val="24"/>
        </w:rPr>
        <w:t>устройств.</w:t>
      </w:r>
    </w:p>
    <w:p w:rsidR="00AF108C" w:rsidRPr="00AF108C" w:rsidRDefault="00AF108C" w:rsidP="00926AE1">
      <w:pPr>
        <w:widowControl w:val="0"/>
        <w:numPr>
          <w:ilvl w:val="0"/>
          <w:numId w:val="2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Назовите типы защитных устройств.</w:t>
      </w:r>
    </w:p>
    <w:p w:rsidR="00AF108C" w:rsidRPr="00AF108C" w:rsidRDefault="00AF108C" w:rsidP="00926AE1">
      <w:pPr>
        <w:widowControl w:val="0"/>
        <w:numPr>
          <w:ilvl w:val="0"/>
          <w:numId w:val="2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 проверяют исправность искровых промежутков?</w:t>
      </w:r>
    </w:p>
    <w:p w:rsidR="00AF108C" w:rsidRPr="00AF108C" w:rsidRDefault="00AF108C" w:rsidP="00926AE1">
      <w:pPr>
        <w:widowControl w:val="0"/>
        <w:numPr>
          <w:ilvl w:val="0"/>
          <w:numId w:val="28"/>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 проверяют исправность диодного заземлителя?</w:t>
      </w:r>
    </w:p>
    <w:p w:rsidR="00AF108C" w:rsidRPr="00AF108C" w:rsidRDefault="00AF108C" w:rsidP="00AF108C">
      <w:pPr>
        <w:spacing w:after="0" w:line="240" w:lineRule="auto"/>
        <w:jc w:val="both"/>
        <w:rPr>
          <w:rFonts w:ascii="Times New Roman" w:hAnsi="Times New Roman"/>
          <w:sz w:val="24"/>
          <w:szCs w:val="24"/>
          <w:lang w:eastAsia="ar-SA"/>
        </w:rPr>
        <w:sectPr w:rsidR="00AF108C" w:rsidRPr="00AF108C" w:rsidSect="00E160D3">
          <w:pgSz w:w="11906" w:h="16838"/>
          <w:pgMar w:top="567" w:right="1134" w:bottom="1701" w:left="851" w:header="0" w:footer="6" w:gutter="0"/>
          <w:pgNumType w:start="83"/>
          <w:cols w:space="720"/>
          <w:noEndnote/>
          <w:docGrid w:linePitch="360"/>
        </w:sectPr>
      </w:pP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lastRenderedPageBreak/>
        <w:t>Практическое занятие</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bCs/>
          <w:color w:val="000000"/>
          <w:sz w:val="24"/>
          <w:szCs w:val="24"/>
          <w:lang w:eastAsia="ru-RU"/>
        </w:rPr>
        <w:t>Раздел 14. Техническое обслуживание релейной защиты и автоматики</w:t>
      </w:r>
      <w:r w:rsidRPr="00AF108C">
        <w:rPr>
          <w:rFonts w:ascii="Times New Roman" w:eastAsia="Arial Unicode MS" w:hAnsi="Times New Roman"/>
          <w:b/>
          <w:color w:val="000000"/>
          <w:sz w:val="24"/>
          <w:szCs w:val="24"/>
          <w:lang w:eastAsia="ru-RU"/>
        </w:rPr>
        <w:t xml:space="preserve"> </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14.1 Нормы приемосдаточных испытаний</w:t>
      </w:r>
    </w:p>
    <w:p w:rsidR="00AF108C" w:rsidRPr="00AF108C" w:rsidRDefault="00AF108C" w:rsidP="00AF108C">
      <w:pPr>
        <w:spacing w:after="0" w:line="240" w:lineRule="auto"/>
        <w:rPr>
          <w:rFonts w:ascii="Times New Roman" w:hAnsi="Times New Roman"/>
          <w:b/>
          <w:bCs/>
          <w:sz w:val="24"/>
          <w:szCs w:val="24"/>
          <w:lang w:eastAsia="ar-SA"/>
        </w:rPr>
      </w:pPr>
    </w:p>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color w:val="000000"/>
          <w:sz w:val="24"/>
          <w:szCs w:val="24"/>
          <w:lang w:eastAsia="ru-RU"/>
        </w:rPr>
        <w:t xml:space="preserve">Тема: </w:t>
      </w:r>
      <w:r w:rsidRPr="00AF108C">
        <w:rPr>
          <w:rFonts w:ascii="Times New Roman" w:eastAsia="Arial Unicode MS" w:hAnsi="Times New Roman"/>
          <w:color w:val="000000"/>
          <w:sz w:val="24"/>
          <w:szCs w:val="24"/>
          <w:lang w:eastAsia="ru-RU"/>
        </w:rPr>
        <w:t xml:space="preserve">«Проверка работы механической части электрооборудования на соответствие заводским и монтажным инструкциям»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научиться рассчитывать стрелы провеса несуще</w:t>
      </w:r>
      <w:r w:rsidRPr="00AF108C">
        <w:rPr>
          <w:rFonts w:ascii="Times New Roman" w:hAnsi="Times New Roman"/>
          <w:sz w:val="24"/>
          <w:szCs w:val="24"/>
          <w:lang w:eastAsia="ar-SA"/>
        </w:rPr>
        <w:softHyphen/>
        <w:t>го троса в реальных пролетах анкерного участка, научиться строить монтажные кривые стрел провеса проводов.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данные для расчетов взять из практических за</w:t>
      </w:r>
      <w:r w:rsidRPr="00AF108C">
        <w:rPr>
          <w:rFonts w:ascii="Times New Roman" w:hAnsi="Times New Roman"/>
          <w:sz w:val="24"/>
          <w:szCs w:val="24"/>
          <w:lang w:eastAsia="ar-SA"/>
        </w:rPr>
        <w:softHyphen/>
        <w:t>нятий № 8 и № 9.</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Монтажные кривые и таблицы используются в процессе монтажа контактной подвески в работах по регулировке проводов и тросов. До начала этих работ принимают высоту контактного провода при его беспровесном положении. Затем определяют температуру окру</w:t>
      </w:r>
      <w:r w:rsidRPr="00AF108C">
        <w:rPr>
          <w:rFonts w:ascii="Times New Roman" w:hAnsi="Times New Roman"/>
          <w:sz w:val="24"/>
          <w:szCs w:val="24"/>
          <w:lang w:eastAsia="ar-SA"/>
        </w:rPr>
        <w:softHyphen/>
        <w:t>жающего воздуха и по монтажной таблице определяют провес прово</w:t>
      </w:r>
      <w:r w:rsidRPr="00AF108C">
        <w:rPr>
          <w:rFonts w:ascii="Times New Roman" w:hAnsi="Times New Roman"/>
          <w:sz w:val="24"/>
          <w:szCs w:val="24"/>
          <w:lang w:eastAsia="ar-SA"/>
        </w:rPr>
        <w:softHyphen/>
        <w:t>дов в середине пролета, изменение высоты расположения провода у опоры контактной сети по этим размерам изменяют вышеназванные параметры проводов. В других точках пролетов провес устанавлива</w:t>
      </w:r>
      <w:r w:rsidRPr="00AF108C">
        <w:rPr>
          <w:rFonts w:ascii="Times New Roman" w:hAnsi="Times New Roman"/>
          <w:sz w:val="24"/>
          <w:szCs w:val="24"/>
          <w:lang w:eastAsia="ar-SA"/>
        </w:rPr>
        <w:softHyphen/>
        <w:t>ют так, чтобы обеспечивалось плавное изменение высоты контакт</w:t>
      </w:r>
      <w:r w:rsidRPr="00AF108C">
        <w:rPr>
          <w:rFonts w:ascii="Times New Roman" w:hAnsi="Times New Roman"/>
          <w:sz w:val="24"/>
          <w:szCs w:val="24"/>
          <w:lang w:eastAsia="ar-SA"/>
        </w:rPr>
        <w:softHyphen/>
        <w:t>ного провода в средней части пролета.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Для построения монтажных кривых, нужно рассчитать стрелы провеса несущего троса. Так как этот расчет является продолжением предыдущих расчетов, то для их выполнения нужно воспользоваться кривой изменения натяжения несущего троса от температуры из предыдущего занятия.</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Для расчета монтажных кривых нужно задать значения температуры от t</w:t>
      </w:r>
      <w:r w:rsidRPr="00AF108C">
        <w:rPr>
          <w:rFonts w:ascii="Times New Roman" w:hAnsi="Times New Roman"/>
          <w:sz w:val="24"/>
          <w:szCs w:val="24"/>
          <w:vertAlign w:val="subscript"/>
          <w:lang w:val="en-US" w:eastAsia="ar-SA"/>
        </w:rPr>
        <w:t>min</w:t>
      </w:r>
      <w:r w:rsidRPr="00AF108C">
        <w:rPr>
          <w:rFonts w:ascii="Times New Roman" w:hAnsi="Times New Roman"/>
          <w:sz w:val="24"/>
          <w:szCs w:val="24"/>
          <w:lang w:eastAsia="ar-SA"/>
        </w:rPr>
        <w:t xml:space="preserve"> до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t</w:t>
      </w:r>
      <w:r w:rsidRPr="00AF108C">
        <w:rPr>
          <w:rFonts w:ascii="Times New Roman" w:hAnsi="Times New Roman"/>
          <w:sz w:val="24"/>
          <w:szCs w:val="24"/>
          <w:vertAlign w:val="subscript"/>
          <w:lang w:val="en-US" w:eastAsia="ar-SA"/>
        </w:rPr>
        <w:t>max</w:t>
      </w:r>
      <w:r w:rsidRPr="00AF108C">
        <w:rPr>
          <w:rFonts w:ascii="Times New Roman" w:hAnsi="Times New Roman"/>
          <w:sz w:val="24"/>
          <w:szCs w:val="24"/>
          <w:vertAlign w:val="subscript"/>
          <w:lang w:eastAsia="ar-SA"/>
        </w:rPr>
        <w:t xml:space="preserve"> </w:t>
      </w:r>
      <w:r w:rsidRPr="00AF108C">
        <w:rPr>
          <w:rFonts w:ascii="Times New Roman" w:hAnsi="Times New Roman"/>
          <w:sz w:val="24"/>
          <w:szCs w:val="24"/>
          <w:lang w:eastAsia="ar-SA"/>
        </w:rPr>
        <w:t>примерно с одинаковым интервалом, затем, пользуясь вышеназванной кривой, определить соответствующие этим, температурам натяжения (Т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и занести их в табл. 18 (практ. № 11) ими же необходимо пользоваться при расчетах.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noProof/>
          <w:sz w:val="24"/>
          <w:szCs w:val="24"/>
          <w:lang w:eastAsia="ru-RU"/>
        </w:rPr>
        <mc:AlternateContent>
          <mc:Choice Requires="wps">
            <w:drawing>
              <wp:anchor distT="86360" distB="100965" distL="279400" distR="63500" simplePos="0" relativeHeight="251663360" behindDoc="1" locked="0" layoutInCell="1" allowOverlap="1">
                <wp:simplePos x="0" y="0"/>
                <wp:positionH relativeFrom="margin">
                  <wp:posOffset>6503670</wp:posOffset>
                </wp:positionH>
                <wp:positionV relativeFrom="margin">
                  <wp:posOffset>345440</wp:posOffset>
                </wp:positionV>
                <wp:extent cx="230505" cy="120650"/>
                <wp:effectExtent l="0" t="0" r="17145" b="0"/>
                <wp:wrapSquare wrapText="bothSides"/>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sidP="00AF108C">
                            <w:pPr>
                              <w:spacing w:line="190" w:lineRule="exact"/>
                              <w:ind w:left="100"/>
                            </w:pPr>
                            <w:r>
                              <w:rPr>
                                <w:rStyle w:val="22ptExact"/>
                                <w:spacing w:val="60"/>
                                <w:lang w:val="en-US"/>
                              </w:rPr>
                              <w:t>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2" o:spid="_x0000_s1030" type="#_x0000_t202" style="position:absolute;left:0;text-align:left;margin-left:512.1pt;margin-top:27.2pt;width:18.15pt;height:9.5pt;z-index:-251653120;visibility:visible;mso-wrap-style:square;mso-width-percent:0;mso-height-percent:0;mso-wrap-distance-left:22pt;mso-wrap-distance-top:6.8pt;mso-wrap-distance-right:5pt;mso-wrap-distance-bottom:7.9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" filled="f" stroked="f">
                <v:textbox style="mso-fit-shape-to-text:t" inset="0,0,0,0">
                  <w:txbxContent>
                    <w:p w:rsidR="00E42603" w:rsidRDefault="00E42603" w:rsidP="00AF108C">
                      <w:pPr>
                        <w:spacing w:line="190" w:lineRule="exact"/>
                        <w:ind w:left="100"/>
                      </w:pPr>
                      <w:r>
                        <w:rPr>
                          <w:rStyle w:val="22ptExact"/>
                          <w:spacing w:val="60"/>
                          <w:lang w:val="en-US"/>
                        </w:rPr>
                        <w:t>N</w:t>
                      </w:r>
                    </w:p>
                  </w:txbxContent>
                </v:textbox>
                <w10:wrap type="square" anchorx="margin" anchory="margin"/>
              </v:shape>
            </w:pict>
          </mc:Fallback>
        </mc:AlternateContent>
      </w:r>
      <w:r w:rsidRPr="00AF108C">
        <w:rPr>
          <w:rFonts w:ascii="Times New Roman" w:hAnsi="Times New Roman"/>
          <w:sz w:val="24"/>
          <w:szCs w:val="24"/>
          <w:lang w:eastAsia="ar-SA"/>
        </w:rPr>
        <w:t>Стрелы провеса нагруженного контактным проводом несущего  троса F</w:t>
      </w:r>
      <w:r w:rsidRPr="00AF108C">
        <w:rPr>
          <w:rFonts w:ascii="Times New Roman" w:hAnsi="Times New Roman"/>
          <w:sz w:val="24"/>
          <w:szCs w:val="24"/>
          <w:vertAlign w:val="subscript"/>
          <w:lang w:eastAsia="ar-SA"/>
        </w:rPr>
        <w:t>x</w:t>
      </w:r>
      <w:r w:rsidRPr="00AF108C">
        <w:rPr>
          <w:rFonts w:ascii="Times New Roman" w:hAnsi="Times New Roman"/>
          <w:sz w:val="24"/>
          <w:szCs w:val="24"/>
          <w:lang w:eastAsia="ar-SA"/>
        </w:rPr>
        <w:t xml:space="preserve"> для каждого из заданных действительных пролетов, входящих в анкерный участок, определяют по формуле:</w: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position w:val="-30"/>
          <w:sz w:val="24"/>
          <w:szCs w:val="24"/>
          <w:lang w:eastAsia="ar-SA"/>
        </w:rPr>
        <w:object w:dxaOrig="5580" w:dyaOrig="1100">
          <v:shape id="_x0000_i1082" type="#_x0000_t75" style="width:278.7pt;height:54.4pt" o:ole="">
            <v:imagedata r:id="rId120" o:title=""/>
          </v:shape>
          <o:OLEObject Type="Embed" ProgID="Equation.3" ShapeID="_x0000_i1082" DrawAspect="Content" ObjectID="_1836412066" r:id="rId121"/>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где g</w:t>
      </w:r>
      <w:r w:rsidRPr="00AF108C">
        <w:rPr>
          <w:rFonts w:ascii="Times New Roman" w:hAnsi="Times New Roman"/>
          <w:sz w:val="24"/>
          <w:szCs w:val="24"/>
          <w:vertAlign w:val="subscript"/>
          <w:lang w:eastAsia="ar-SA"/>
        </w:rPr>
        <w:t>x</w:t>
      </w:r>
      <w:r w:rsidRPr="00AF108C">
        <w:rPr>
          <w:rFonts w:ascii="Times New Roman" w:hAnsi="Times New Roman"/>
          <w:sz w:val="24"/>
          <w:szCs w:val="24"/>
          <w:lang w:eastAsia="ar-SA"/>
        </w:rPr>
        <w:t xml:space="preserve"> — вертикальная нагрузка на несущий трос от веса всех проводов контактной подвески, соответствующая расчетным условиям, даН/м;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g</w:t>
      </w:r>
      <w:r w:rsidRPr="00AF108C">
        <w:rPr>
          <w:rFonts w:ascii="Times New Roman" w:hAnsi="Times New Roman"/>
          <w:sz w:val="24"/>
          <w:szCs w:val="24"/>
          <w:vertAlign w:val="subscript"/>
          <w:lang w:eastAsia="ar-SA"/>
        </w:rPr>
        <w:t xml:space="preserve">0 </w:t>
      </w:r>
      <w:r w:rsidRPr="00AF108C">
        <w:rPr>
          <w:rFonts w:ascii="Times New Roman" w:hAnsi="Times New Roman"/>
          <w:sz w:val="24"/>
          <w:szCs w:val="24"/>
          <w:lang w:eastAsia="ar-SA"/>
        </w:rPr>
        <w:t>— вертикальная нагрузка на несущий трос от веса всех прово</w:t>
      </w:r>
      <w:r w:rsidRPr="00AF108C">
        <w:rPr>
          <w:rFonts w:ascii="Times New Roman" w:hAnsi="Times New Roman"/>
          <w:sz w:val="24"/>
          <w:szCs w:val="24"/>
          <w:lang w:eastAsia="ar-SA"/>
        </w:rPr>
        <w:softHyphen/>
        <w:t>дов контактной подвески, при беспровесном положении контактно</w:t>
      </w:r>
      <w:r w:rsidRPr="00AF108C">
        <w:rPr>
          <w:rFonts w:ascii="Times New Roman" w:hAnsi="Times New Roman"/>
          <w:sz w:val="24"/>
          <w:szCs w:val="24"/>
          <w:lang w:eastAsia="ar-SA"/>
        </w:rPr>
        <w:softHyphen/>
        <w:t>го провода, даН/м;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val="en-US" w:eastAsia="ar-SA"/>
        </w:rPr>
        <w:t>g</w:t>
      </w:r>
      <w:r w:rsidRPr="00AF108C">
        <w:rPr>
          <w:rFonts w:ascii="Times New Roman" w:hAnsi="Times New Roman"/>
          <w:sz w:val="24"/>
          <w:szCs w:val="24"/>
          <w:vertAlign w:val="subscript"/>
          <w:lang w:eastAsia="ar-SA"/>
        </w:rPr>
        <w:t>Тх</w:t>
      </w:r>
      <w:r w:rsidRPr="00AF108C">
        <w:rPr>
          <w:rFonts w:ascii="Times New Roman" w:hAnsi="Times New Roman"/>
          <w:sz w:val="24"/>
          <w:szCs w:val="24"/>
          <w:lang w:eastAsia="ar-SA"/>
        </w:rPr>
        <w:t xml:space="preserve"> — нагрузка от веса несущего троса при расчетных условиях, даН/м;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xml:space="preserve"> — натяжение несущего троса, соответствующее расчетной тем</w:t>
      </w:r>
      <w:r w:rsidRPr="00AF108C">
        <w:rPr>
          <w:rFonts w:ascii="Times New Roman" w:hAnsi="Times New Roman"/>
          <w:sz w:val="24"/>
          <w:szCs w:val="24"/>
          <w:lang w:eastAsia="ar-SA"/>
        </w:rPr>
        <w:softHyphen/>
        <w:t>пературе;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е — расстояние от опоры до первой простой струны, табл. 12.</w:t>
      </w:r>
    </w:p>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position w:val="-12"/>
          <w:sz w:val="24"/>
          <w:szCs w:val="24"/>
          <w:lang w:val="en-US" w:eastAsia="ar-SA"/>
        </w:rPr>
        <w:object w:dxaOrig="1420" w:dyaOrig="360">
          <v:shape id="_x0000_i1083" type="#_x0000_t75" style="width:71.15pt;height:18.4pt" o:ole="">
            <v:imagedata r:id="rId122" o:title=""/>
          </v:shape>
          <o:OLEObject Type="Embed" ProgID="Equation.3" ShapeID="_x0000_i1083" DrawAspect="Content" ObjectID="_1836412067" r:id="rId123"/>
        </w:object>
      </w:r>
      <w:r w:rsidRPr="00AF108C">
        <w:rPr>
          <w:rFonts w:ascii="Times New Roman" w:hAnsi="Times New Roman"/>
          <w:sz w:val="24"/>
          <w:szCs w:val="24"/>
          <w:lang w:eastAsia="ar-SA"/>
        </w:rPr>
        <w:t xml:space="preserve"> </w:t>
      </w:r>
      <w:r w:rsidRPr="00AF108C">
        <w:rPr>
          <w:rFonts w:ascii="Times New Roman" w:hAnsi="Times New Roman"/>
          <w:position w:val="-12"/>
          <w:sz w:val="24"/>
          <w:szCs w:val="24"/>
          <w:lang w:val="en-US" w:eastAsia="ar-SA"/>
        </w:rPr>
        <w:object w:dxaOrig="1020" w:dyaOrig="360">
          <v:shape id="_x0000_i1084" type="#_x0000_t75" style="width:51.05pt;height:18.4pt" o:ole="">
            <v:imagedata r:id="rId124" o:title=""/>
          </v:shape>
          <o:OLEObject Type="Embed" ProgID="Equation.3" ShapeID="_x0000_i1084" DrawAspect="Content" ObjectID="_1836412068" r:id="rId125"/>
        </w:objec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Допустим ,что :                          </w:t>
      </w:r>
      <w:r w:rsidRPr="00AF108C">
        <w:rPr>
          <w:rFonts w:ascii="Times New Roman" w:hAnsi="Times New Roman"/>
          <w:position w:val="-24"/>
          <w:sz w:val="24"/>
          <w:szCs w:val="24"/>
          <w:lang w:eastAsia="ar-SA"/>
        </w:rPr>
        <w:object w:dxaOrig="3180" w:dyaOrig="1040">
          <v:shape id="_x0000_i1085" type="#_x0000_t75" style="width:159pt;height:51.9pt" o:ole="">
            <v:imagedata r:id="rId126" o:title=""/>
          </v:shape>
          <o:OLEObject Type="Embed" ProgID="Equation.3" ShapeID="_x0000_i1085" DrawAspect="Content" ObjectID="_1836412069" r:id="rId127"/>
        </w:object>
      </w:r>
      <w:r w:rsidRPr="00AF108C">
        <w:rPr>
          <w:rFonts w:ascii="Times New Roman" w:hAnsi="Times New Roman"/>
          <w:sz w:val="24"/>
          <w:szCs w:val="24"/>
          <w:lang w:eastAsia="ar-SA"/>
        </w:rPr>
        <w:t>;</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w:t>
      </w:r>
      <w:r w:rsidRPr="00AF108C">
        <w:rPr>
          <w:rFonts w:ascii="Times New Roman" w:hAnsi="Times New Roman"/>
          <w:position w:val="-24"/>
          <w:sz w:val="24"/>
          <w:szCs w:val="24"/>
          <w:lang w:eastAsia="ar-SA"/>
        </w:rPr>
        <w:object w:dxaOrig="2360" w:dyaOrig="639">
          <v:shape id="_x0000_i1086" type="#_x0000_t75" style="width:118pt;height:32.65pt" o:ole="">
            <v:imagedata r:id="rId128" o:title=""/>
          </v:shape>
          <o:OLEObject Type="Embed" ProgID="Equation.3" ShapeID="_x0000_i1086" DrawAspect="Content" ObjectID="_1836412070" r:id="rId129"/>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тогда формула стрелы провеса несущего троса примет вид: </w:t>
      </w:r>
      <w:r w:rsidRPr="00AF108C">
        <w:rPr>
          <w:rFonts w:ascii="Times New Roman" w:hAnsi="Times New Roman"/>
          <w:position w:val="-10"/>
          <w:sz w:val="24"/>
          <w:szCs w:val="24"/>
          <w:lang w:eastAsia="ar-SA"/>
        </w:rPr>
        <w:object w:dxaOrig="180" w:dyaOrig="340">
          <v:shape id="_x0000_i1087" type="#_x0000_t75" style="width:9.2pt;height:17.6pt" o:ole="">
            <v:imagedata r:id="rId69" o:title=""/>
          </v:shape>
          <o:OLEObject Type="Embed" ProgID="Equation.3" ShapeID="_x0000_i1087" DrawAspect="Content" ObjectID="_1836412071" r:id="rId130"/>
        </w:objec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10"/>
          <w:sz w:val="24"/>
          <w:szCs w:val="24"/>
          <w:lang w:eastAsia="ar-SA"/>
        </w:rPr>
        <w:object w:dxaOrig="180" w:dyaOrig="340">
          <v:shape id="_x0000_i1088" type="#_x0000_t75" style="width:9.2pt;height:17.6pt" o:ole="">
            <v:imagedata r:id="rId69" o:title=""/>
          </v:shape>
          <o:OLEObject Type="Embed" ProgID="Equation.3" ShapeID="_x0000_i1088" DrawAspect="Content" ObjectID="_1836412072" r:id="rId131"/>
        </w:object>
      </w:r>
      <w:r w:rsidRPr="00AF108C">
        <w:rPr>
          <w:rFonts w:ascii="Times New Roman" w:hAnsi="Times New Roman"/>
          <w:position w:val="-30"/>
          <w:sz w:val="24"/>
          <w:szCs w:val="24"/>
          <w:lang w:eastAsia="ar-SA"/>
        </w:rPr>
        <w:object w:dxaOrig="1760" w:dyaOrig="680">
          <v:shape id="_x0000_i1089" type="#_x0000_t75" style="width:87.9pt;height:33.5pt" o:ole="">
            <v:imagedata r:id="rId132" o:title=""/>
          </v:shape>
          <o:OLEObject Type="Embed" ProgID="Equation.3" ShapeID="_x0000_i1089" DrawAspect="Content" ObjectID="_1836412073" r:id="rId133"/>
        </w:objec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lastRenderedPageBreak/>
        <w:t>Подставляя значения T</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xml:space="preserve"> из табл. 18 производим расчеты. Поданным расчетов строим монтажные кривые для двух заданных полетов между опорами контактной сети на миллиметровой бумаге. Результаты расчетов сводим в табл. 18 (см. практическое занятие№ 11)</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стрелы провеса нагруженного несущего троса.</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Построить монтажные кривые.</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Содержание отчета</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Определение стрелы провеса нагруженного несущего троса.</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Монтажные кривые для двух заданных пролетов между опорами контактной сети.</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Выводы.</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Контрольные вопросы</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стрела провеса несущего троса?</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Почему в режиме минимальной температуры максимальному натяжению соответствуют минимальные стрелы провеса?</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монтажная таблица и монтажные кривые?</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Для чего необходимо строить монтажные кривые?</w:t>
      </w:r>
    </w:p>
    <w:p w:rsidR="00AF108C" w:rsidRPr="00AF108C" w:rsidRDefault="00AF108C" w:rsidP="00AF108C">
      <w:pPr>
        <w:spacing w:after="0" w:line="240" w:lineRule="auto"/>
        <w:ind w:left="720"/>
        <w:rPr>
          <w:rFonts w:ascii="Times New Roman" w:hAnsi="Times New Roman"/>
          <w:b/>
          <w:bCs/>
          <w:sz w:val="24"/>
          <w:szCs w:val="24"/>
          <w:lang w:eastAsia="ar-SA"/>
        </w:rPr>
      </w:pPr>
      <w:r w:rsidRPr="00AF108C">
        <w:rPr>
          <w:rFonts w:ascii="Times New Roman" w:hAnsi="Times New Roman"/>
          <w:b/>
          <w:bCs/>
          <w:sz w:val="24"/>
          <w:szCs w:val="24"/>
          <w:lang w:eastAsia="ar-SA"/>
        </w:rPr>
        <w:t>Практическое занятие</w:t>
      </w:r>
    </w:p>
    <w:p w:rsidR="00AF108C" w:rsidRPr="00AF108C" w:rsidRDefault="00AF108C" w:rsidP="00AF108C">
      <w:pPr>
        <w:widowControl w:val="0"/>
        <w:spacing w:after="0" w:line="240" w:lineRule="auto"/>
        <w:ind w:left="720"/>
        <w:contextualSpacing/>
        <w:jc w:val="both"/>
        <w:rPr>
          <w:rFonts w:ascii="Times New Roman" w:eastAsia="Calibri" w:hAnsi="Times New Roman"/>
          <w:sz w:val="24"/>
          <w:szCs w:val="24"/>
        </w:rPr>
      </w:pP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Тема 14.2 Техническое обслуживание аппаратов управления, защиты и устройств автоматики</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rPr>
          <w:rFonts w:ascii="Times New Roman" w:hAnsi="Times New Roman"/>
          <w:bCs/>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w:t>
      </w:r>
      <w:r w:rsidRPr="00AF108C">
        <w:rPr>
          <w:rFonts w:ascii="Times New Roman" w:hAnsi="Times New Roman"/>
          <w:bCs/>
          <w:sz w:val="24"/>
          <w:szCs w:val="24"/>
          <w:lang w:eastAsia="ar-SA"/>
        </w:rPr>
        <w:t>Измерение сопротивления катушек постоянному току.</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научиться рассчитывать стрелы провеса контактного провода в реальных пролетах анкерного участка, научиться строить монтажные кривые стрел провеса проводов.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данные для расчетов взять из практических занятий № 8 и № 9.</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Монтажные кривые и таблицы используются в процессе монтажа контактной подвески в работах по регулировке проводов и тросов. До начала этих работ принимают высоту контактного провода при его беспровесном положении. Затем определяют температуру окружающего воздуха и по монтажной таблице определяют провес проводов, середине пролета, изменение высоты расположения провода у onopы контактной сети и по этим размерам изменяют вышеназванные па- раметры проводов. В других точках пролетов провес устанавливаю так, чтобы обеспечивалось плавное изменение высоты контактного провода в средней части пролета.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Для построения монтажных кривых, нужно рассчитать стрелы провеса несущего троса, контактного провода и изменение высоты контактного провода у опоры контактной сети. Так как этот расчёт является продолжением предыдущих расчетов, то для его выполне</w:t>
      </w:r>
      <w:r w:rsidRPr="00AF108C">
        <w:rPr>
          <w:rFonts w:ascii="Times New Roman" w:hAnsi="Times New Roman"/>
          <w:sz w:val="24"/>
          <w:szCs w:val="24"/>
          <w:lang w:eastAsia="ar-SA"/>
        </w:rPr>
        <w:softHyphen/>
        <w:t>ния нужно воспользоваться монтажной кривой изменения натяже</w:t>
      </w:r>
      <w:r w:rsidRPr="00AF108C">
        <w:rPr>
          <w:rFonts w:ascii="Times New Roman" w:hAnsi="Times New Roman"/>
          <w:sz w:val="24"/>
          <w:szCs w:val="24"/>
          <w:lang w:eastAsia="ar-SA"/>
        </w:rPr>
        <w:softHyphen/>
        <w:t>ния несущего троса от температуры (из практического занятия № 10).</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Для расчета монтажных кривых нужно задать значения темпера</w:t>
      </w:r>
      <w:r w:rsidRPr="00AF108C">
        <w:rPr>
          <w:rFonts w:ascii="Times New Roman" w:hAnsi="Times New Roman"/>
          <w:sz w:val="24"/>
          <w:szCs w:val="24"/>
          <w:lang w:eastAsia="ar-SA"/>
        </w:rPr>
        <w:softHyphen/>
        <w:t xml:space="preserve">туры от </w:t>
      </w:r>
      <w:r w:rsidRPr="00AF108C">
        <w:rPr>
          <w:rFonts w:ascii="Times New Roman" w:hAnsi="Times New Roman"/>
          <w:sz w:val="24"/>
          <w:szCs w:val="24"/>
          <w:lang w:val="en-US" w:eastAsia="ar-SA"/>
        </w:rPr>
        <w:t>t</w:t>
      </w:r>
      <w:r w:rsidRPr="00AF108C">
        <w:rPr>
          <w:rFonts w:ascii="Times New Roman" w:hAnsi="Times New Roman"/>
          <w:sz w:val="24"/>
          <w:szCs w:val="24"/>
          <w:vertAlign w:val="subscript"/>
          <w:lang w:eastAsia="ar-SA"/>
        </w:rPr>
        <w:t>min</w:t>
      </w:r>
      <w:r w:rsidRPr="00AF108C">
        <w:rPr>
          <w:rFonts w:ascii="Times New Roman" w:hAnsi="Times New Roman"/>
          <w:sz w:val="24"/>
          <w:szCs w:val="24"/>
          <w:lang w:eastAsia="ar-SA"/>
        </w:rPr>
        <w:t xml:space="preserve"> до t</w:t>
      </w:r>
      <w:r w:rsidRPr="00AF108C">
        <w:rPr>
          <w:rFonts w:ascii="Times New Roman" w:hAnsi="Times New Roman"/>
          <w:sz w:val="24"/>
          <w:szCs w:val="24"/>
          <w:vertAlign w:val="subscript"/>
          <w:lang w:eastAsia="ar-SA"/>
        </w:rPr>
        <w:t>max</w:t>
      </w:r>
      <w:r w:rsidRPr="00AF108C">
        <w:rPr>
          <w:rFonts w:ascii="Times New Roman" w:hAnsi="Times New Roman"/>
          <w:sz w:val="24"/>
          <w:szCs w:val="24"/>
          <w:lang w:eastAsia="ar-SA"/>
        </w:rPr>
        <w:t xml:space="preserve"> примерно с одинаковым интервалом, затем, поль</w:t>
      </w:r>
      <w:r w:rsidRPr="00AF108C">
        <w:rPr>
          <w:rFonts w:ascii="Times New Roman" w:hAnsi="Times New Roman"/>
          <w:sz w:val="24"/>
          <w:szCs w:val="24"/>
          <w:lang w:eastAsia="ar-SA"/>
        </w:rPr>
        <w:softHyphen/>
        <w:t>зуясь вышеназванной кривой, определить соответствующие этим температурам натяжения (Т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и занести их в табл. 18, ими же необхо</w:t>
      </w:r>
      <w:r w:rsidRPr="00AF108C">
        <w:rPr>
          <w:rFonts w:ascii="Times New Roman" w:hAnsi="Times New Roman"/>
          <w:sz w:val="24"/>
          <w:szCs w:val="24"/>
          <w:lang w:eastAsia="ar-SA"/>
        </w:rPr>
        <w:softHyphen/>
        <w:t>димо пользоваться при расчетах.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Расчет стрелы провеса контактного провода для действительного пролета производим по формуле:</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30"/>
          <w:sz w:val="24"/>
          <w:szCs w:val="24"/>
          <w:lang w:eastAsia="ar-SA"/>
        </w:rPr>
        <w:object w:dxaOrig="3180" w:dyaOrig="740">
          <v:shape id="_x0000_i1090" type="#_x0000_t75" style="width:159pt;height:36.85pt" o:ole="">
            <v:imagedata r:id="rId134" o:title=""/>
          </v:shape>
          <o:OLEObject Type="Embed" ProgID="Equation.3" ShapeID="_x0000_i1090" DrawAspect="Content" ObjectID="_1836412074" r:id="rId135"/>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Определим постоянный коэффициент для расчета, соответству</w:t>
      </w:r>
      <w:r w:rsidRPr="00AF108C">
        <w:rPr>
          <w:rFonts w:ascii="Times New Roman" w:hAnsi="Times New Roman"/>
          <w:sz w:val="24"/>
          <w:szCs w:val="24"/>
          <w:lang w:eastAsia="ar-SA"/>
        </w:rPr>
        <w:softHyphen/>
        <w:t>ющий определенной длине</w:t>
      </w:r>
    </w:p>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eastAsia="ar-SA"/>
        </w:rPr>
        <w:t xml:space="preserve"> пролета </w:t>
      </w:r>
      <w:r w:rsidRPr="00AF108C">
        <w:rPr>
          <w:rFonts w:ascii="Times New Roman" w:hAnsi="Times New Roman"/>
          <w:sz w:val="24"/>
          <w:szCs w:val="24"/>
          <w:lang w:val="en-US" w:eastAsia="ar-SA"/>
        </w:rPr>
        <w:t>l:</w: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30"/>
          <w:sz w:val="24"/>
          <w:szCs w:val="24"/>
          <w:lang w:eastAsia="ar-SA"/>
        </w:rPr>
        <w:object w:dxaOrig="1719" w:dyaOrig="740">
          <v:shape id="_x0000_i1091" type="#_x0000_t75" style="width:86.2pt;height:36.85pt" o:ole="">
            <v:imagedata r:id="rId136" o:title=""/>
          </v:shape>
          <o:OLEObject Type="Embed" ProgID="Equation.3" ShapeID="_x0000_i1091" DrawAspect="Content" ObjectID="_1836412075" r:id="rId137"/>
        </w:objec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lastRenderedPageBreak/>
        <w:t>тогда формула стрелы провеса контактного провода примет вид:</w: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30"/>
          <w:sz w:val="24"/>
          <w:szCs w:val="24"/>
          <w:lang w:eastAsia="ar-SA"/>
        </w:rPr>
        <w:object w:dxaOrig="1780" w:dyaOrig="700">
          <v:shape id="_x0000_i1092" type="#_x0000_t75" style="width:88.75pt;height:35.15pt" o:ole="">
            <v:imagedata r:id="rId138" o:title=""/>
          </v:shape>
          <o:OLEObject Type="Embed" ProgID="Equation.3" ShapeID="_x0000_i1092" DrawAspect="Content" ObjectID="_1836412076" r:id="rId139"/>
        </w:objec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Подставляя значения 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xml:space="preserve"> из табл. 18, производим расчеты.</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При беспровесном положении контактного провода </w:t>
      </w:r>
      <w:r w:rsidRPr="00AF108C">
        <w:rPr>
          <w:rFonts w:ascii="Times New Roman" w:hAnsi="Times New Roman"/>
          <w:sz w:val="24"/>
          <w:szCs w:val="24"/>
          <w:lang w:val="en-US" w:eastAsia="ar-SA"/>
        </w:rPr>
        <w:t>f</w:t>
      </w:r>
      <w:r w:rsidRPr="00AF108C">
        <w:rPr>
          <w:rFonts w:ascii="Times New Roman" w:hAnsi="Times New Roman"/>
          <w:sz w:val="24"/>
          <w:szCs w:val="24"/>
          <w:vertAlign w:val="subscript"/>
          <w:lang w:val="en-US" w:eastAsia="ar-SA"/>
        </w:rPr>
        <w:t>kx</w:t>
      </w:r>
      <w:r w:rsidRPr="00AF108C">
        <w:rPr>
          <w:rFonts w:ascii="Times New Roman" w:hAnsi="Times New Roman"/>
          <w:sz w:val="24"/>
          <w:szCs w:val="24"/>
          <w:lang w:eastAsia="ar-SA"/>
        </w:rPr>
        <w:t xml:space="preserve"> = 0. Результаты расчетов сводим в табл. 18.</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Строим монтажные кривые: по горизонтальной оси откладываем значение температуры в прежнем масштабе, по вертикальной оси — рачение стрелы провеса контактного провода в масштабе: 1 см = 0,01 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Расчет изменения высоты расположения контактного провода в пролете «2е» будем производить по формуле:</w: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32"/>
          <w:sz w:val="24"/>
          <w:szCs w:val="24"/>
          <w:lang w:eastAsia="ar-SA"/>
        </w:rPr>
        <w:object w:dxaOrig="3840" w:dyaOrig="760">
          <v:shape id="_x0000_i1093" type="#_x0000_t75" style="width:192.6pt;height:38.5pt" o:ole="">
            <v:imagedata r:id="rId140" o:title=""/>
          </v:shape>
          <o:OLEObject Type="Embed" ProgID="Equation.3" ShapeID="_x0000_i1093" DrawAspect="Content" ObjectID="_1836412077" r:id="rId141"/>
        </w:object>
      </w:r>
      <w:r w:rsidRPr="00AF108C">
        <w:rPr>
          <w:rFonts w:ascii="Times New Roman" w:hAnsi="Times New Roman"/>
          <w:sz w:val="24"/>
          <w:szCs w:val="24"/>
          <w:lang w:eastAsia="ar-SA"/>
        </w:rPr>
        <w:t>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Результаты расчетов сводим в табл. 18.</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 результатам расчетов строим монтажные кривые, масштаб вы</w:t>
      </w:r>
      <w:r w:rsidRPr="00AF108C">
        <w:rPr>
          <w:rFonts w:ascii="Times New Roman" w:hAnsi="Times New Roman"/>
          <w:sz w:val="24"/>
          <w:szCs w:val="24"/>
          <w:lang w:eastAsia="ar-SA"/>
        </w:rPr>
        <w:softHyphen/>
        <w:t>бираем такой же, как и для предыдущей кривой.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Таблица 18</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Монтажная таблица</w:t>
      </w:r>
    </w:p>
    <w:p w:rsidR="00AF108C" w:rsidRPr="00AF108C" w:rsidRDefault="00AF108C" w:rsidP="00AF108C">
      <w:pPr>
        <w:spacing w:after="0" w:line="240" w:lineRule="auto"/>
        <w:jc w:val="both"/>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239"/>
        <w:gridCol w:w="1239"/>
        <w:gridCol w:w="1239"/>
        <w:gridCol w:w="1239"/>
        <w:gridCol w:w="1239"/>
        <w:gridCol w:w="1239"/>
        <w:gridCol w:w="1239"/>
      </w:tblGrid>
      <w:tr w:rsidR="00AF108C" w:rsidRPr="00AF108C" w:rsidTr="00E160D3">
        <w:tc>
          <w:tcPr>
            <w:tcW w:w="1239" w:type="dxa"/>
            <w:vMerge w:val="restart"/>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t</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°с</w:t>
            </w:r>
          </w:p>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vMerge w:val="restart"/>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даН</w:t>
            </w:r>
          </w:p>
        </w:tc>
        <w:tc>
          <w:tcPr>
            <w:tcW w:w="3717" w:type="dxa"/>
            <w:gridSpan w:val="3"/>
            <w:shd w:val="clear" w:color="auto" w:fill="auto"/>
          </w:tcPr>
          <w:p w:rsidR="00AF108C" w:rsidRPr="00AF108C" w:rsidRDefault="00AF108C" w:rsidP="00AF108C">
            <w:pPr>
              <w:spacing w:after="0" w:line="240" w:lineRule="auto"/>
              <w:jc w:val="center"/>
              <w:rPr>
                <w:rFonts w:ascii="Times New Roman" w:hAnsi="Times New Roman"/>
                <w:sz w:val="24"/>
                <w:szCs w:val="24"/>
                <w:vertAlign w:val="subscript"/>
                <w:lang w:val="en-US" w:eastAsia="ar-SA"/>
              </w:rPr>
            </w:pPr>
            <w:r w:rsidRPr="00AF108C">
              <w:rPr>
                <w:rFonts w:ascii="Times New Roman" w:hAnsi="Times New Roman"/>
                <w:sz w:val="24"/>
                <w:szCs w:val="24"/>
                <w:lang w:val="en-US" w:eastAsia="ar-SA"/>
              </w:rPr>
              <w:t>l</w:t>
            </w:r>
            <w:r w:rsidRPr="00AF108C">
              <w:rPr>
                <w:rFonts w:ascii="Times New Roman" w:hAnsi="Times New Roman"/>
                <w:sz w:val="24"/>
                <w:szCs w:val="24"/>
                <w:vertAlign w:val="subscript"/>
                <w:lang w:val="en-US" w:eastAsia="ar-SA"/>
              </w:rPr>
              <w:t>1</w:t>
            </w:r>
          </w:p>
        </w:tc>
        <w:tc>
          <w:tcPr>
            <w:tcW w:w="3717" w:type="dxa"/>
            <w:gridSpan w:val="3"/>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l</w:t>
            </w:r>
            <w:r w:rsidRPr="00AF108C">
              <w:rPr>
                <w:rFonts w:ascii="Times New Roman" w:hAnsi="Times New Roman"/>
                <w:sz w:val="24"/>
                <w:szCs w:val="24"/>
                <w:vertAlign w:val="subscript"/>
                <w:lang w:val="en-US" w:eastAsia="ar-SA"/>
              </w:rPr>
              <w:t>2</w:t>
            </w:r>
          </w:p>
        </w:tc>
      </w:tr>
      <w:tr w:rsidR="00AF108C" w:rsidRPr="00AF108C" w:rsidTr="00E160D3">
        <w:tc>
          <w:tcPr>
            <w:tcW w:w="1239"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F</w:t>
            </w:r>
            <w:r w:rsidRPr="00AF108C">
              <w:rPr>
                <w:rFonts w:ascii="Times New Roman" w:hAnsi="Times New Roman"/>
                <w:sz w:val="24"/>
                <w:szCs w:val="24"/>
                <w:vertAlign w:val="subscript"/>
                <w:lang w:val="en-US" w:eastAsia="ar-SA"/>
              </w:rPr>
              <w:t>x,</w:t>
            </w:r>
            <w:r w:rsidRPr="00AF108C">
              <w:rPr>
                <w:rFonts w:ascii="Times New Roman" w:hAnsi="Times New Roman"/>
                <w:sz w:val="24"/>
                <w:szCs w:val="24"/>
                <w:vertAlign w:val="subscript"/>
                <w:lang w:eastAsia="ar-SA"/>
              </w:rPr>
              <w:t>м</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eastAsia="ar-SA"/>
              </w:rPr>
            </w:pPr>
            <w:r w:rsidRPr="00AF108C">
              <w:rPr>
                <w:rFonts w:ascii="Times New Roman" w:hAnsi="Times New Roman"/>
                <w:sz w:val="24"/>
                <w:szCs w:val="24"/>
                <w:lang w:val="en-US" w:eastAsia="ar-SA"/>
              </w:rPr>
              <w:t>F</w:t>
            </w:r>
            <w:r w:rsidRPr="00AF108C">
              <w:rPr>
                <w:rFonts w:ascii="Times New Roman" w:hAnsi="Times New Roman"/>
                <w:sz w:val="24"/>
                <w:szCs w:val="24"/>
                <w:vertAlign w:val="subscript"/>
                <w:lang w:val="en-US" w:eastAsia="ar-SA"/>
              </w:rPr>
              <w:t>kx</w:t>
            </w:r>
            <w:r w:rsidRPr="00AF108C">
              <w:rPr>
                <w:rFonts w:ascii="Times New Roman" w:hAnsi="Times New Roman"/>
                <w:sz w:val="24"/>
                <w:szCs w:val="24"/>
                <w:vertAlign w:val="subscript"/>
                <w:lang w:eastAsia="ar-SA"/>
              </w:rPr>
              <w:t>,м</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val="en-US" w:eastAsia="ar-SA"/>
              </w:rPr>
            </w:pPr>
            <w:r w:rsidRPr="00AF108C">
              <w:rPr>
                <w:rFonts w:ascii="Times New Roman" w:hAnsi="Times New Roman"/>
                <w:position w:val="-4"/>
                <w:sz w:val="24"/>
                <w:szCs w:val="24"/>
                <w:lang w:eastAsia="ar-SA"/>
              </w:rPr>
              <w:object w:dxaOrig="220" w:dyaOrig="260">
                <v:shape id="_x0000_i1094" type="#_x0000_t75" style="width:10.9pt;height:13.4pt" o:ole="">
                  <v:imagedata r:id="rId142" o:title=""/>
                </v:shape>
                <o:OLEObject Type="Embed" ProgID="Equation.3" ShapeID="_x0000_i1094" DrawAspect="Content" ObjectID="_1836412078" r:id="rId143"/>
              </w:object>
            </w:r>
            <w:r w:rsidRPr="00AF108C">
              <w:rPr>
                <w:rFonts w:ascii="Times New Roman" w:hAnsi="Times New Roman"/>
                <w:sz w:val="24"/>
                <w:szCs w:val="24"/>
                <w:lang w:val="en-US" w:eastAsia="ar-SA"/>
              </w:rPr>
              <w:t>h</w:t>
            </w:r>
            <w:r w:rsidRPr="00AF108C">
              <w:rPr>
                <w:rFonts w:ascii="Times New Roman" w:hAnsi="Times New Roman"/>
                <w:sz w:val="24"/>
                <w:szCs w:val="24"/>
                <w:vertAlign w:val="subscript"/>
                <w:lang w:val="en-US" w:eastAsia="ar-SA"/>
              </w:rPr>
              <w:t>ex,</w:t>
            </w:r>
            <w:r w:rsidRPr="00AF108C">
              <w:rPr>
                <w:rFonts w:ascii="Times New Roman" w:hAnsi="Times New Roman"/>
                <w:sz w:val="24"/>
                <w:szCs w:val="24"/>
                <w:vertAlign w:val="subscript"/>
                <w:lang w:eastAsia="ar-SA"/>
              </w:rPr>
              <w:t>м</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F</w:t>
            </w:r>
            <w:r w:rsidRPr="00AF108C">
              <w:rPr>
                <w:rFonts w:ascii="Times New Roman" w:hAnsi="Times New Roman"/>
                <w:sz w:val="24"/>
                <w:szCs w:val="24"/>
                <w:vertAlign w:val="subscript"/>
                <w:lang w:val="en-US" w:eastAsia="ar-SA"/>
              </w:rPr>
              <w:t>x,</w:t>
            </w:r>
            <w:r w:rsidRPr="00AF108C">
              <w:rPr>
                <w:rFonts w:ascii="Times New Roman" w:hAnsi="Times New Roman"/>
                <w:sz w:val="24"/>
                <w:szCs w:val="24"/>
                <w:vertAlign w:val="subscript"/>
                <w:lang w:eastAsia="ar-SA"/>
              </w:rPr>
              <w:t>м</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eastAsia="ar-SA"/>
              </w:rPr>
            </w:pPr>
            <w:r w:rsidRPr="00AF108C">
              <w:rPr>
                <w:rFonts w:ascii="Times New Roman" w:hAnsi="Times New Roman"/>
                <w:sz w:val="24"/>
                <w:szCs w:val="24"/>
                <w:lang w:val="en-US" w:eastAsia="ar-SA"/>
              </w:rPr>
              <w:t>F</w:t>
            </w:r>
            <w:r w:rsidRPr="00AF108C">
              <w:rPr>
                <w:rFonts w:ascii="Times New Roman" w:hAnsi="Times New Roman"/>
                <w:sz w:val="24"/>
                <w:szCs w:val="24"/>
                <w:vertAlign w:val="subscript"/>
                <w:lang w:val="en-US" w:eastAsia="ar-SA"/>
              </w:rPr>
              <w:t>kx</w:t>
            </w:r>
            <w:r w:rsidRPr="00AF108C">
              <w:rPr>
                <w:rFonts w:ascii="Times New Roman" w:hAnsi="Times New Roman"/>
                <w:sz w:val="24"/>
                <w:szCs w:val="24"/>
                <w:vertAlign w:val="subscript"/>
                <w:lang w:eastAsia="ar-SA"/>
              </w:rPr>
              <w:t>,м</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val="en-US" w:eastAsia="ar-SA"/>
              </w:rPr>
            </w:pPr>
            <w:r w:rsidRPr="00AF108C">
              <w:rPr>
                <w:rFonts w:ascii="Times New Roman" w:hAnsi="Times New Roman"/>
                <w:position w:val="-4"/>
                <w:sz w:val="24"/>
                <w:szCs w:val="24"/>
                <w:lang w:eastAsia="ar-SA"/>
              </w:rPr>
              <w:object w:dxaOrig="220" w:dyaOrig="260">
                <v:shape id="_x0000_i1095" type="#_x0000_t75" style="width:10.9pt;height:12.55pt" o:ole="">
                  <v:imagedata r:id="rId142" o:title=""/>
                </v:shape>
                <o:OLEObject Type="Embed" ProgID="Equation.3" ShapeID="_x0000_i1095" DrawAspect="Content" ObjectID="_1836412079" r:id="rId144"/>
              </w:object>
            </w:r>
            <w:r w:rsidRPr="00AF108C">
              <w:rPr>
                <w:rFonts w:ascii="Times New Roman" w:hAnsi="Times New Roman"/>
                <w:sz w:val="24"/>
                <w:szCs w:val="24"/>
                <w:lang w:val="en-US" w:eastAsia="ar-SA"/>
              </w:rPr>
              <w:t>h</w:t>
            </w:r>
            <w:r w:rsidRPr="00AF108C">
              <w:rPr>
                <w:rFonts w:ascii="Times New Roman" w:hAnsi="Times New Roman"/>
                <w:sz w:val="24"/>
                <w:szCs w:val="24"/>
                <w:vertAlign w:val="subscript"/>
                <w:lang w:val="en-US" w:eastAsia="ar-SA"/>
              </w:rPr>
              <w:t>ex,</w:t>
            </w:r>
            <w:r w:rsidRPr="00AF108C">
              <w:rPr>
                <w:rFonts w:ascii="Times New Roman" w:hAnsi="Times New Roman"/>
                <w:sz w:val="24"/>
                <w:szCs w:val="24"/>
                <w:vertAlign w:val="subscript"/>
                <w:lang w:eastAsia="ar-SA"/>
              </w:rPr>
              <w:t>м</w:t>
            </w: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t</w:t>
            </w:r>
            <w:r w:rsidRPr="00AF108C">
              <w:rPr>
                <w:rFonts w:ascii="Times New Roman" w:hAnsi="Times New Roman"/>
                <w:sz w:val="24"/>
                <w:szCs w:val="24"/>
                <w:vertAlign w:val="subscript"/>
                <w:lang w:val="en-US" w:eastAsia="ar-SA"/>
              </w:rPr>
              <w:t>min</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t</w:t>
            </w:r>
            <w:r w:rsidRPr="00AF108C">
              <w:rPr>
                <w:rFonts w:ascii="Times New Roman" w:hAnsi="Times New Roman"/>
                <w:sz w:val="24"/>
                <w:szCs w:val="24"/>
                <w:vertAlign w:val="subscript"/>
                <w:lang w:val="en-US" w:eastAsia="ar-SA"/>
              </w:rPr>
              <w:t>0</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r w:rsidR="00AF108C" w:rsidRPr="00AF108C" w:rsidTr="00E160D3">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val="en-US" w:eastAsia="ar-SA"/>
              </w:rPr>
            </w:pPr>
            <w:r w:rsidRPr="00AF108C">
              <w:rPr>
                <w:rFonts w:ascii="Times New Roman" w:hAnsi="Times New Roman"/>
                <w:sz w:val="24"/>
                <w:szCs w:val="24"/>
                <w:lang w:val="en-US" w:eastAsia="ar-SA"/>
              </w:rPr>
              <w:t>t</w:t>
            </w:r>
            <w:r w:rsidRPr="00AF108C">
              <w:rPr>
                <w:rFonts w:ascii="Times New Roman" w:hAnsi="Times New Roman"/>
                <w:sz w:val="24"/>
                <w:szCs w:val="24"/>
                <w:vertAlign w:val="subscript"/>
                <w:lang w:val="en-US" w:eastAsia="ar-SA"/>
              </w:rPr>
              <w:t>max</w:t>
            </w: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239"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r>
    </w:tbl>
    <w:p w:rsidR="00AF108C" w:rsidRPr="00AF108C" w:rsidRDefault="00AF108C" w:rsidP="00AF108C">
      <w:pPr>
        <w:spacing w:after="0" w:line="240" w:lineRule="auto"/>
        <w:jc w:val="center"/>
        <w:rPr>
          <w:rFonts w:ascii="Times New Roman" w:hAnsi="Times New Roman"/>
          <w:b/>
          <w:sz w:val="24"/>
          <w:szCs w:val="24"/>
          <w:lang w:eastAsia="ar-SA"/>
        </w:rPr>
      </w:pP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 . Определить стрелы провеса контактного провода в средней части</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пролета l</w:t>
      </w:r>
      <w:r w:rsidRPr="00AF108C">
        <w:rPr>
          <w:rFonts w:ascii="Times New Roman" w:hAnsi="Times New Roman"/>
          <w:sz w:val="24"/>
          <w:szCs w:val="24"/>
          <w:vertAlign w:val="subscript"/>
          <w:lang w:eastAsia="ar-SA"/>
        </w:rPr>
        <w:t>1</w:t>
      </w:r>
      <w:r w:rsidRPr="00AF108C">
        <w:rPr>
          <w:rFonts w:ascii="Times New Roman" w:hAnsi="Times New Roman"/>
          <w:sz w:val="24"/>
          <w:szCs w:val="24"/>
          <w:lang w:eastAsia="ar-SA"/>
        </w:rPr>
        <w:t>,l</w:t>
      </w:r>
      <w:r w:rsidRPr="00AF108C">
        <w:rPr>
          <w:rFonts w:ascii="Times New Roman" w:hAnsi="Times New Roman"/>
          <w:sz w:val="24"/>
          <w:szCs w:val="24"/>
          <w:vertAlign w:val="subscript"/>
          <w:lang w:eastAsia="ar-SA"/>
        </w:rPr>
        <w:t>2</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2.Определить изменение высоты расположения контактного про- в°дау опоры контактной сети в пролете «2е».</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Содержание отчета.</w:t>
      </w:r>
    </w:p>
    <w:p w:rsidR="00AF108C" w:rsidRPr="00AF108C" w:rsidRDefault="00AF108C" w:rsidP="00926AE1">
      <w:pPr>
        <w:numPr>
          <w:ilvl w:val="0"/>
          <w:numId w:val="31"/>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расчета стрелы провеса контактного провода средней части пролета /</w:t>
      </w:r>
      <w:r w:rsidRPr="00AF108C">
        <w:rPr>
          <w:rFonts w:ascii="Times New Roman" w:eastAsia="Calibri" w:hAnsi="Times New Roman"/>
          <w:sz w:val="24"/>
          <w:szCs w:val="24"/>
          <w:vertAlign w:val="subscript"/>
        </w:rPr>
        <w:t>1</w:t>
      </w:r>
      <w:r w:rsidRPr="00AF108C">
        <w:rPr>
          <w:rFonts w:ascii="Times New Roman" w:eastAsia="Calibri" w:hAnsi="Times New Roman"/>
          <w:sz w:val="24"/>
          <w:szCs w:val="24"/>
        </w:rPr>
        <w:t xml:space="preserve"> /</w:t>
      </w:r>
      <w:r w:rsidRPr="00AF108C">
        <w:rPr>
          <w:rFonts w:ascii="Times New Roman" w:eastAsia="Calibri" w:hAnsi="Times New Roman"/>
          <w:sz w:val="24"/>
          <w:szCs w:val="24"/>
          <w:vertAlign w:val="subscript"/>
        </w:rPr>
        <w:t>2..</w:t>
      </w:r>
    </w:p>
    <w:p w:rsidR="00AF108C" w:rsidRPr="00AF108C" w:rsidRDefault="00AF108C" w:rsidP="00926AE1">
      <w:pPr>
        <w:numPr>
          <w:ilvl w:val="0"/>
          <w:numId w:val="31"/>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Описание расчета изменения высоты расположения контакт</w:t>
      </w:r>
      <w:r w:rsidRPr="00AF108C">
        <w:rPr>
          <w:rFonts w:ascii="Times New Roman" w:eastAsia="Calibri" w:hAnsi="Times New Roman"/>
          <w:sz w:val="24"/>
          <w:szCs w:val="24"/>
        </w:rPr>
        <w:softHyphen/>
        <w:t>ного провода у опоры контактной сети в пролете «2е».</w:t>
      </w:r>
    </w:p>
    <w:p w:rsidR="00AF108C" w:rsidRPr="00AF108C" w:rsidRDefault="00AF108C" w:rsidP="00926AE1">
      <w:pPr>
        <w:numPr>
          <w:ilvl w:val="0"/>
          <w:numId w:val="31"/>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Монтажные кривые для двух заданных пролетов между опора</w:t>
      </w:r>
      <w:r w:rsidRPr="00AF108C">
        <w:rPr>
          <w:rFonts w:ascii="Times New Roman" w:eastAsia="Calibri" w:hAnsi="Times New Roman"/>
          <w:sz w:val="24"/>
          <w:szCs w:val="24"/>
        </w:rPr>
        <w:softHyphen/>
        <w:t>ми контактной сети.</w:t>
      </w:r>
    </w:p>
    <w:p w:rsidR="00AF108C" w:rsidRPr="00AF108C" w:rsidRDefault="00AF108C" w:rsidP="00926AE1">
      <w:pPr>
        <w:numPr>
          <w:ilvl w:val="0"/>
          <w:numId w:val="31"/>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Выводы.</w:t>
      </w:r>
    </w:p>
    <w:p w:rsidR="00AF108C" w:rsidRPr="00AF108C" w:rsidRDefault="00AF108C" w:rsidP="00AF108C">
      <w:pPr>
        <w:spacing w:after="0" w:line="240" w:lineRule="auto"/>
        <w:jc w:val="center"/>
        <w:rPr>
          <w:rFonts w:ascii="Times New Roman" w:hAnsi="Times New Roman"/>
          <w:b/>
          <w:sz w:val="24"/>
          <w:szCs w:val="24"/>
          <w:lang w:eastAsia="ar-SA"/>
        </w:rPr>
      </w:pP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Контрольные вопросы</w:t>
      </w:r>
    </w:p>
    <w:p w:rsidR="00AF108C" w:rsidRPr="00AF108C" w:rsidRDefault="00AF108C" w:rsidP="00926AE1">
      <w:pPr>
        <w:numPr>
          <w:ilvl w:val="0"/>
          <w:numId w:val="32"/>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стрела провеса несущего троса, контактного провода?</w:t>
      </w:r>
    </w:p>
    <w:p w:rsidR="00AF108C" w:rsidRPr="00AF108C" w:rsidRDefault="00AF108C" w:rsidP="00926AE1">
      <w:pPr>
        <w:numPr>
          <w:ilvl w:val="0"/>
          <w:numId w:val="32"/>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На какую характеристику цепной контактной подвески влияет стрела провеса контактного провода?</w:t>
      </w:r>
    </w:p>
    <w:p w:rsidR="00AF108C" w:rsidRPr="00AF108C" w:rsidRDefault="00AF108C" w:rsidP="00926AE1">
      <w:pPr>
        <w:numPr>
          <w:ilvl w:val="0"/>
          <w:numId w:val="32"/>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lastRenderedPageBreak/>
        <w:t>Почему в режиме минимальной температуры максимальному натяжению соответствуют минимальные стрелы провеса?</w:t>
      </w:r>
    </w:p>
    <w:p w:rsidR="00AF108C" w:rsidRPr="00AF108C" w:rsidRDefault="00AF108C" w:rsidP="00926AE1">
      <w:pPr>
        <w:numPr>
          <w:ilvl w:val="0"/>
          <w:numId w:val="32"/>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монтажная таблица и монтажные кривые?</w:t>
      </w:r>
    </w:p>
    <w:p w:rsidR="00AF108C" w:rsidRPr="00AF108C" w:rsidRDefault="00AF108C" w:rsidP="00926AE1">
      <w:pPr>
        <w:numPr>
          <w:ilvl w:val="0"/>
          <w:numId w:val="32"/>
        </w:numPr>
        <w:spacing w:after="160" w:line="259"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Для чего необходимо строить монтажные кривые?</w:t>
      </w:r>
    </w:p>
    <w:p w:rsidR="00AF108C" w:rsidRPr="00AF108C" w:rsidRDefault="00AF108C" w:rsidP="00AF108C">
      <w:pPr>
        <w:spacing w:after="0" w:line="240" w:lineRule="auto"/>
        <w:jc w:val="both"/>
        <w:rPr>
          <w:rFonts w:ascii="Times New Roman" w:hAnsi="Times New Roman"/>
          <w:sz w:val="24"/>
          <w:szCs w:val="24"/>
          <w:lang w:eastAsia="ar-SA"/>
        </w:rPr>
        <w:sectPr w:rsidR="00AF108C" w:rsidRPr="00AF108C" w:rsidSect="00E160D3">
          <w:headerReference w:type="even" r:id="rId145"/>
          <w:footerReference w:type="even" r:id="rId146"/>
          <w:footerReference w:type="default" r:id="rId147"/>
          <w:footerReference w:type="first" r:id="rId148"/>
          <w:pgSz w:w="11906" w:h="16838"/>
          <w:pgMar w:top="567" w:right="1134" w:bottom="1701" w:left="851" w:header="0" w:footer="6" w:gutter="0"/>
          <w:pgNumType w:start="59"/>
          <w:cols w:space="720"/>
          <w:noEndnote/>
          <w:titlePg/>
          <w:docGrid w:linePitch="360"/>
        </w:sectPr>
      </w:pP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lastRenderedPageBreak/>
        <w:t>Практическое занятие</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Раздел 15. Техническое обслуживание автоматизированных систем управления</w:t>
      </w: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 xml:space="preserve">Тема 15.1 </w:t>
      </w:r>
      <w:r w:rsidRPr="00AF108C">
        <w:rPr>
          <w:rFonts w:ascii="Times New Roman" w:hAnsi="Times New Roman"/>
          <w:b/>
          <w:sz w:val="24"/>
          <w:szCs w:val="24"/>
          <w:lang w:eastAsia="ar-SA"/>
        </w:rPr>
        <w:t>Автоматизированные системы управления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 xml:space="preserve"> Тема</w:t>
      </w:r>
      <w:r w:rsidRPr="00AF108C">
        <w:rPr>
          <w:rFonts w:ascii="Times New Roman" w:hAnsi="Times New Roman"/>
          <w:sz w:val="24"/>
          <w:szCs w:val="24"/>
          <w:lang w:eastAsia="ar-SA"/>
        </w:rPr>
        <w:t xml:space="preserve">:  </w:t>
      </w:r>
      <w:r w:rsidRPr="00AF108C">
        <w:rPr>
          <w:rFonts w:ascii="Times New Roman" w:hAnsi="Times New Roman"/>
          <w:sz w:val="24"/>
          <w:szCs w:val="20"/>
          <w:lang w:eastAsia="ar-SA"/>
        </w:rPr>
        <w:t>Ознакомление с оборудованием  энергодиспетчерского пункта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научиться рассчитывать стрелы провеса несуще</w:t>
      </w:r>
      <w:r w:rsidRPr="00AF108C">
        <w:rPr>
          <w:rFonts w:ascii="Times New Roman" w:hAnsi="Times New Roman"/>
          <w:sz w:val="24"/>
          <w:szCs w:val="24"/>
          <w:lang w:eastAsia="ar-SA"/>
        </w:rPr>
        <w:softHyphen/>
        <w:t>го троса в реальных пролетах анкерного участка, научиться строить монтажные кривые стрел провеса проводов.</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данные для расчетов взять из практических за</w:t>
      </w:r>
      <w:r w:rsidRPr="00AF108C">
        <w:rPr>
          <w:rFonts w:ascii="Times New Roman" w:hAnsi="Times New Roman"/>
          <w:sz w:val="24"/>
          <w:szCs w:val="24"/>
          <w:lang w:eastAsia="ar-SA"/>
        </w:rPr>
        <w:softHyphen/>
        <w:t>нятий № 8 и № 9.</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Монтажные кривые и таблицы используются в процессе монтажа контактной подвески в работах по регулировке проводов и тросов. До начала этих работ принимают высоту контактного провода при его беспровесном положении. Затем определяют температуру окру</w:t>
      </w:r>
      <w:r w:rsidRPr="00AF108C">
        <w:rPr>
          <w:rFonts w:ascii="Times New Roman" w:hAnsi="Times New Roman"/>
          <w:sz w:val="24"/>
          <w:szCs w:val="24"/>
          <w:lang w:eastAsia="ar-SA"/>
        </w:rPr>
        <w:softHyphen/>
        <w:t>жающего воздуха и по монтажной таблице определяют провес прово</w:t>
      </w:r>
      <w:r w:rsidRPr="00AF108C">
        <w:rPr>
          <w:rFonts w:ascii="Times New Roman" w:hAnsi="Times New Roman"/>
          <w:sz w:val="24"/>
          <w:szCs w:val="24"/>
          <w:lang w:eastAsia="ar-SA"/>
        </w:rPr>
        <w:softHyphen/>
        <w:t>дов в середине пролета, изменение высоты расположения провода у опоры контактной сети по этим размерам изменяют вышеназванные параметры проводов. В других точках пролетов провес устанавлива</w:t>
      </w:r>
      <w:r w:rsidRPr="00AF108C">
        <w:rPr>
          <w:rFonts w:ascii="Times New Roman" w:hAnsi="Times New Roman"/>
          <w:sz w:val="24"/>
          <w:szCs w:val="24"/>
          <w:lang w:eastAsia="ar-SA"/>
        </w:rPr>
        <w:softHyphen/>
        <w:t>ют так, чтобы обеспечивалось плавное изменение высоты контакт</w:t>
      </w:r>
      <w:r w:rsidRPr="00AF108C">
        <w:rPr>
          <w:rFonts w:ascii="Times New Roman" w:hAnsi="Times New Roman"/>
          <w:sz w:val="24"/>
          <w:szCs w:val="24"/>
          <w:lang w:eastAsia="ar-SA"/>
        </w:rPr>
        <w:softHyphen/>
        <w:t>ного провода в средней части пролета.</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Для построения монтажных кривых, нужно рассчитать стрелы провеса несущего троса. Так как этот расчет является продолжением предыдущих расчетов, то для их выполнения нужно воспользоваться кривой изменения натяжения несущего троса от температуры из предыдущего занятия.</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Для расчета монтажных кривых нужно задать значения температуры от t</w:t>
      </w:r>
      <w:r w:rsidRPr="00AF108C">
        <w:rPr>
          <w:rFonts w:ascii="Times New Roman" w:hAnsi="Times New Roman"/>
          <w:sz w:val="24"/>
          <w:szCs w:val="24"/>
          <w:vertAlign w:val="subscript"/>
          <w:lang w:val="en-US" w:eastAsia="ar-SA"/>
        </w:rPr>
        <w:t>min</w:t>
      </w:r>
      <w:r w:rsidRPr="00AF108C">
        <w:rPr>
          <w:rFonts w:ascii="Times New Roman" w:hAnsi="Times New Roman"/>
          <w:sz w:val="24"/>
          <w:szCs w:val="24"/>
          <w:lang w:eastAsia="ar-SA"/>
        </w:rPr>
        <w:t xml:space="preserve"> до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 t</w:t>
      </w:r>
      <w:r w:rsidRPr="00AF108C">
        <w:rPr>
          <w:rFonts w:ascii="Times New Roman" w:hAnsi="Times New Roman"/>
          <w:sz w:val="24"/>
          <w:szCs w:val="24"/>
          <w:vertAlign w:val="subscript"/>
          <w:lang w:val="en-US" w:eastAsia="ar-SA"/>
        </w:rPr>
        <w:t>max</w:t>
      </w:r>
      <w:r w:rsidRPr="00AF108C">
        <w:rPr>
          <w:rFonts w:ascii="Times New Roman" w:hAnsi="Times New Roman"/>
          <w:sz w:val="24"/>
          <w:szCs w:val="24"/>
          <w:vertAlign w:val="subscript"/>
          <w:lang w:eastAsia="ar-SA"/>
        </w:rPr>
        <w:t xml:space="preserve"> </w:t>
      </w:r>
      <w:r w:rsidRPr="00AF108C">
        <w:rPr>
          <w:rFonts w:ascii="Times New Roman" w:hAnsi="Times New Roman"/>
          <w:sz w:val="24"/>
          <w:szCs w:val="24"/>
          <w:lang w:eastAsia="ar-SA"/>
        </w:rPr>
        <w:t>примерно с одинаковым интервалом, затем, пользуясь вышеназванной кривой, определить соответствующие этим, температурам натяжения (Т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и занести их в табл. 18 (практ. № 11) ими же необходимо пользоваться при расчетах.</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noProof/>
          <w:sz w:val="24"/>
          <w:szCs w:val="24"/>
          <w:lang w:eastAsia="ru-RU"/>
        </w:rPr>
        <mc:AlternateContent>
          <mc:Choice Requires="wps">
            <w:drawing>
              <wp:anchor distT="86360" distB="100965" distL="279400" distR="63500" simplePos="0" relativeHeight="251664384" behindDoc="1" locked="0" layoutInCell="1" allowOverlap="1">
                <wp:simplePos x="0" y="0"/>
                <wp:positionH relativeFrom="margin">
                  <wp:posOffset>6503670</wp:posOffset>
                </wp:positionH>
                <wp:positionV relativeFrom="margin">
                  <wp:posOffset>345440</wp:posOffset>
                </wp:positionV>
                <wp:extent cx="230505" cy="120650"/>
                <wp:effectExtent l="0" t="0" r="17145" b="0"/>
                <wp:wrapSquare wrapText="bothSides"/>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sidP="00AF108C">
                            <w:pPr>
                              <w:spacing w:line="190" w:lineRule="exact"/>
                              <w:ind w:left="100"/>
                            </w:pPr>
                            <w:r>
                              <w:rPr>
                                <w:rStyle w:val="22ptExact"/>
                                <w:spacing w:val="60"/>
                                <w:lang w:val="en-US"/>
                              </w:rPr>
                              <w:t>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1" o:spid="_x0000_s1031" type="#_x0000_t202" style="position:absolute;left:0;text-align:left;margin-left:512.1pt;margin-top:27.2pt;width:18.15pt;height:9.5pt;z-index:-251652096;visibility:visible;mso-wrap-style:square;mso-width-percent:0;mso-height-percent:0;mso-wrap-distance-left:22pt;mso-wrap-distance-top:6.8pt;mso-wrap-distance-right:5pt;mso-wrap-distance-bottom:7.9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" filled="f" stroked="f">
                <v:textbox style="mso-fit-shape-to-text:t" inset="0,0,0,0">
                  <w:txbxContent>
                    <w:p w:rsidR="00E42603" w:rsidRDefault="00E42603" w:rsidP="00AF108C">
                      <w:pPr>
                        <w:spacing w:line="190" w:lineRule="exact"/>
                        <w:ind w:left="100"/>
                      </w:pPr>
                      <w:r>
                        <w:rPr>
                          <w:rStyle w:val="22ptExact"/>
                          <w:spacing w:val="60"/>
                          <w:lang w:val="en-US"/>
                        </w:rPr>
                        <w:t>N</w:t>
                      </w:r>
                    </w:p>
                  </w:txbxContent>
                </v:textbox>
                <w10:wrap type="square" anchorx="margin" anchory="margin"/>
              </v:shape>
            </w:pict>
          </mc:Fallback>
        </mc:AlternateContent>
      </w:r>
      <w:r w:rsidRPr="00AF108C">
        <w:rPr>
          <w:rFonts w:ascii="Times New Roman" w:hAnsi="Times New Roman"/>
          <w:sz w:val="24"/>
          <w:szCs w:val="24"/>
          <w:lang w:eastAsia="ar-SA"/>
        </w:rPr>
        <w:t>Стрелы провеса нагруженного контактным проводом несущего  троса F</w:t>
      </w:r>
      <w:r w:rsidRPr="00AF108C">
        <w:rPr>
          <w:rFonts w:ascii="Times New Roman" w:hAnsi="Times New Roman"/>
          <w:sz w:val="24"/>
          <w:szCs w:val="24"/>
          <w:vertAlign w:val="subscript"/>
          <w:lang w:eastAsia="ar-SA"/>
        </w:rPr>
        <w:t>x</w:t>
      </w:r>
      <w:r w:rsidRPr="00AF108C">
        <w:rPr>
          <w:rFonts w:ascii="Times New Roman" w:hAnsi="Times New Roman"/>
          <w:sz w:val="24"/>
          <w:szCs w:val="24"/>
          <w:lang w:eastAsia="ar-SA"/>
        </w:rPr>
        <w:t xml:space="preserve"> для каждого из заданных действительных пролетов, входящих в анкерный участок, определяют по формуле:</w:t>
      </w:r>
    </w:p>
    <w:p w:rsidR="00AF108C" w:rsidRPr="00AF108C" w:rsidRDefault="00AF108C" w:rsidP="00AF108C">
      <w:pPr>
        <w:spacing w:after="0" w:line="240" w:lineRule="auto"/>
        <w:rPr>
          <w:rFonts w:ascii="Times New Roman" w:hAnsi="Times New Roman"/>
          <w:sz w:val="24"/>
          <w:szCs w:val="24"/>
          <w:lang w:eastAsia="ar-SA"/>
        </w:rPr>
      </w:pP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position w:val="-30"/>
          <w:sz w:val="24"/>
          <w:szCs w:val="24"/>
          <w:lang w:eastAsia="ar-SA"/>
        </w:rPr>
        <w:object w:dxaOrig="5580" w:dyaOrig="1100">
          <v:shape id="_x0000_i1096" type="#_x0000_t75" style="width:278.7pt;height:54.4pt" o:ole="">
            <v:imagedata r:id="rId120" o:title=""/>
          </v:shape>
          <o:OLEObject Type="Embed" ProgID="Equation.3" ShapeID="_x0000_i1096" DrawAspect="Content" ObjectID="_1836412080" r:id="rId149"/>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где g</w:t>
      </w:r>
      <w:r w:rsidRPr="00AF108C">
        <w:rPr>
          <w:rFonts w:ascii="Times New Roman" w:hAnsi="Times New Roman"/>
          <w:sz w:val="24"/>
          <w:szCs w:val="24"/>
          <w:vertAlign w:val="subscript"/>
          <w:lang w:eastAsia="ar-SA"/>
        </w:rPr>
        <w:t>x</w:t>
      </w:r>
      <w:r w:rsidRPr="00AF108C">
        <w:rPr>
          <w:rFonts w:ascii="Times New Roman" w:hAnsi="Times New Roman"/>
          <w:sz w:val="24"/>
          <w:szCs w:val="24"/>
          <w:lang w:eastAsia="ar-SA"/>
        </w:rPr>
        <w:t xml:space="preserve"> — вертикальная нагрузка на несущий трос от веса всех проводов контактной подвески, соответствующая расчетным условиям, даН/м;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g</w:t>
      </w:r>
      <w:r w:rsidRPr="00AF108C">
        <w:rPr>
          <w:rFonts w:ascii="Times New Roman" w:hAnsi="Times New Roman"/>
          <w:sz w:val="24"/>
          <w:szCs w:val="24"/>
          <w:vertAlign w:val="subscript"/>
          <w:lang w:eastAsia="ar-SA"/>
        </w:rPr>
        <w:t xml:space="preserve">0 </w:t>
      </w:r>
      <w:r w:rsidRPr="00AF108C">
        <w:rPr>
          <w:rFonts w:ascii="Times New Roman" w:hAnsi="Times New Roman"/>
          <w:sz w:val="24"/>
          <w:szCs w:val="24"/>
          <w:lang w:eastAsia="ar-SA"/>
        </w:rPr>
        <w:t>— вертикальная нагрузка на несущий трос от веса всех прово</w:t>
      </w:r>
      <w:r w:rsidRPr="00AF108C">
        <w:rPr>
          <w:rFonts w:ascii="Times New Roman" w:hAnsi="Times New Roman"/>
          <w:sz w:val="24"/>
          <w:szCs w:val="24"/>
          <w:lang w:eastAsia="ar-SA"/>
        </w:rPr>
        <w:softHyphen/>
        <w:t>дов контактной подвески, при беспровесном положении контактно</w:t>
      </w:r>
      <w:r w:rsidRPr="00AF108C">
        <w:rPr>
          <w:rFonts w:ascii="Times New Roman" w:hAnsi="Times New Roman"/>
          <w:sz w:val="24"/>
          <w:szCs w:val="24"/>
          <w:lang w:eastAsia="ar-SA"/>
        </w:rPr>
        <w:softHyphen/>
        <w:t>го провода, даН/м;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val="en-US" w:eastAsia="ar-SA"/>
        </w:rPr>
        <w:t>g</w:t>
      </w:r>
      <w:r w:rsidRPr="00AF108C">
        <w:rPr>
          <w:rFonts w:ascii="Times New Roman" w:hAnsi="Times New Roman"/>
          <w:sz w:val="24"/>
          <w:szCs w:val="24"/>
          <w:vertAlign w:val="subscript"/>
          <w:lang w:eastAsia="ar-SA"/>
        </w:rPr>
        <w:t>Тх</w:t>
      </w:r>
      <w:r w:rsidRPr="00AF108C">
        <w:rPr>
          <w:rFonts w:ascii="Times New Roman" w:hAnsi="Times New Roman"/>
          <w:sz w:val="24"/>
          <w:szCs w:val="24"/>
          <w:lang w:eastAsia="ar-SA"/>
        </w:rPr>
        <w:t xml:space="preserve"> — нагрузка от веса несущего троса при расчетных условиях, даН/м;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xml:space="preserve"> — натяжение несущего троса, соответствующее расчетной тем</w:t>
      </w:r>
      <w:r w:rsidRPr="00AF108C">
        <w:rPr>
          <w:rFonts w:ascii="Times New Roman" w:hAnsi="Times New Roman"/>
          <w:sz w:val="24"/>
          <w:szCs w:val="24"/>
          <w:lang w:eastAsia="ar-SA"/>
        </w:rPr>
        <w:softHyphen/>
        <w:t>пературе;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е — расстояние от опоры до первой простой струны, табл. 12.</w:t>
      </w:r>
    </w:p>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position w:val="-12"/>
          <w:sz w:val="24"/>
          <w:szCs w:val="24"/>
          <w:lang w:val="en-US" w:eastAsia="ar-SA"/>
        </w:rPr>
        <w:object w:dxaOrig="1420" w:dyaOrig="360">
          <v:shape id="_x0000_i1097" type="#_x0000_t75" style="width:71.15pt;height:18.4pt" o:ole="">
            <v:imagedata r:id="rId122" o:title=""/>
          </v:shape>
          <o:OLEObject Type="Embed" ProgID="Equation.3" ShapeID="_x0000_i1097" DrawAspect="Content" ObjectID="_1836412081" r:id="rId150"/>
        </w:object>
      </w:r>
      <w:r w:rsidRPr="00AF108C">
        <w:rPr>
          <w:rFonts w:ascii="Times New Roman" w:hAnsi="Times New Roman"/>
          <w:sz w:val="24"/>
          <w:szCs w:val="24"/>
          <w:lang w:eastAsia="ar-SA"/>
        </w:rPr>
        <w:t xml:space="preserve"> </w:t>
      </w:r>
      <w:r w:rsidRPr="00AF108C">
        <w:rPr>
          <w:rFonts w:ascii="Times New Roman" w:hAnsi="Times New Roman"/>
          <w:position w:val="-12"/>
          <w:sz w:val="24"/>
          <w:szCs w:val="24"/>
          <w:lang w:val="en-US" w:eastAsia="ar-SA"/>
        </w:rPr>
        <w:object w:dxaOrig="1020" w:dyaOrig="360">
          <v:shape id="_x0000_i1098" type="#_x0000_t75" style="width:51.05pt;height:18.4pt" o:ole="">
            <v:imagedata r:id="rId124" o:title=""/>
          </v:shape>
          <o:OLEObject Type="Embed" ProgID="Equation.3" ShapeID="_x0000_i1098" DrawAspect="Content" ObjectID="_1836412082" r:id="rId151"/>
        </w:objec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Допустим ,что :                          </w:t>
      </w:r>
      <w:r w:rsidRPr="00AF108C">
        <w:rPr>
          <w:rFonts w:ascii="Times New Roman" w:hAnsi="Times New Roman"/>
          <w:position w:val="-24"/>
          <w:sz w:val="24"/>
          <w:szCs w:val="24"/>
          <w:lang w:eastAsia="ar-SA"/>
        </w:rPr>
        <w:object w:dxaOrig="3180" w:dyaOrig="1040">
          <v:shape id="_x0000_i1099" type="#_x0000_t75" style="width:159pt;height:51.9pt" o:ole="">
            <v:imagedata r:id="rId126" o:title=""/>
          </v:shape>
          <o:OLEObject Type="Embed" ProgID="Equation.3" ShapeID="_x0000_i1099" DrawAspect="Content" ObjectID="_1836412083" r:id="rId152"/>
        </w:object>
      </w:r>
      <w:r w:rsidRPr="00AF108C">
        <w:rPr>
          <w:rFonts w:ascii="Times New Roman" w:hAnsi="Times New Roman"/>
          <w:sz w:val="24"/>
          <w:szCs w:val="24"/>
          <w:lang w:eastAsia="ar-SA"/>
        </w:rPr>
        <w:t>;</w: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 xml:space="preserve">                                                             </w:t>
      </w:r>
      <w:r w:rsidRPr="00AF108C">
        <w:rPr>
          <w:rFonts w:ascii="Times New Roman" w:hAnsi="Times New Roman"/>
          <w:position w:val="-24"/>
          <w:sz w:val="24"/>
          <w:szCs w:val="24"/>
          <w:lang w:eastAsia="ar-SA"/>
        </w:rPr>
        <w:object w:dxaOrig="2360" w:dyaOrig="639">
          <v:shape id="_x0000_i1100" type="#_x0000_t75" style="width:118pt;height:32.65pt" o:ole="">
            <v:imagedata r:id="rId128" o:title=""/>
          </v:shape>
          <o:OLEObject Type="Embed" ProgID="Equation.3" ShapeID="_x0000_i1100" DrawAspect="Content" ObjectID="_1836412084" r:id="rId153"/>
        </w:objec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тогда формула стрелы провеса несущего троса примет вид: </w:t>
      </w:r>
      <w:r w:rsidRPr="00AF108C">
        <w:rPr>
          <w:rFonts w:ascii="Times New Roman" w:hAnsi="Times New Roman"/>
          <w:position w:val="-10"/>
          <w:sz w:val="24"/>
          <w:szCs w:val="24"/>
          <w:lang w:eastAsia="ar-SA"/>
        </w:rPr>
        <w:object w:dxaOrig="180" w:dyaOrig="340">
          <v:shape id="_x0000_i1101" type="#_x0000_t75" style="width:9.2pt;height:17.6pt" o:ole="">
            <v:imagedata r:id="rId69" o:title=""/>
          </v:shape>
          <o:OLEObject Type="Embed" ProgID="Equation.3" ShapeID="_x0000_i1101" DrawAspect="Content" ObjectID="_1836412085" r:id="rId154"/>
        </w:object>
      </w: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10"/>
          <w:sz w:val="24"/>
          <w:szCs w:val="24"/>
          <w:lang w:eastAsia="ar-SA"/>
        </w:rPr>
        <w:object w:dxaOrig="180" w:dyaOrig="340">
          <v:shape id="_x0000_i1102" type="#_x0000_t75" style="width:9.2pt;height:17.6pt" o:ole="">
            <v:imagedata r:id="rId69" o:title=""/>
          </v:shape>
          <o:OLEObject Type="Embed" ProgID="Equation.3" ShapeID="_x0000_i1102" DrawAspect="Content" ObjectID="_1836412086" r:id="rId155"/>
        </w:object>
      </w:r>
      <w:r w:rsidRPr="00AF108C">
        <w:rPr>
          <w:rFonts w:ascii="Times New Roman" w:hAnsi="Times New Roman"/>
          <w:position w:val="-30"/>
          <w:sz w:val="24"/>
          <w:szCs w:val="24"/>
          <w:lang w:eastAsia="ar-SA"/>
        </w:rPr>
        <w:object w:dxaOrig="1760" w:dyaOrig="680">
          <v:shape id="_x0000_i1103" type="#_x0000_t75" style="width:87.9pt;height:33.5pt" o:ole="">
            <v:imagedata r:id="rId132" o:title=""/>
          </v:shape>
          <o:OLEObject Type="Embed" ProgID="Equation.3" ShapeID="_x0000_i1103" DrawAspect="Content" ObjectID="_1836412087" r:id="rId156"/>
        </w:object>
      </w:r>
    </w:p>
    <w:p w:rsidR="00AF108C" w:rsidRPr="00AF108C" w:rsidRDefault="00AF108C" w:rsidP="00AF108C">
      <w:pPr>
        <w:spacing w:after="0" w:line="240" w:lineRule="auto"/>
        <w:rPr>
          <w:rFonts w:ascii="Times New Roman" w:hAnsi="Times New Roman"/>
          <w:sz w:val="24"/>
          <w:szCs w:val="24"/>
          <w:lang w:eastAsia="ar-SA"/>
        </w:rPr>
      </w:pPr>
      <w:r w:rsidRPr="00AF108C">
        <w:rPr>
          <w:rFonts w:ascii="Times New Roman" w:hAnsi="Times New Roman"/>
          <w:sz w:val="24"/>
          <w:szCs w:val="24"/>
          <w:lang w:eastAsia="ar-SA"/>
        </w:rPr>
        <w:t>Подставляя значения T</w:t>
      </w:r>
      <w:r w:rsidRPr="00AF108C">
        <w:rPr>
          <w:rFonts w:ascii="Times New Roman" w:hAnsi="Times New Roman"/>
          <w:sz w:val="24"/>
          <w:szCs w:val="24"/>
          <w:vertAlign w:val="subscript"/>
          <w:lang w:val="en-US" w:eastAsia="ar-SA"/>
        </w:rPr>
        <w:t>X</w:t>
      </w:r>
      <w:r w:rsidRPr="00AF108C">
        <w:rPr>
          <w:rFonts w:ascii="Times New Roman" w:hAnsi="Times New Roman"/>
          <w:sz w:val="24"/>
          <w:szCs w:val="24"/>
          <w:lang w:eastAsia="ar-SA"/>
        </w:rPr>
        <w:t xml:space="preserve"> из табл. 18 производим расчеты. Поданным расчетов строим монтажные кривые для двух заданных полетов между опорами контактной сети на миллиметровой бумаге. Результаты расчетов сводим в табл. 18 (см. практическое занятие№ 11)</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lastRenderedPageBreak/>
        <w:t>Определить стрелы провеса нагруженного несущего троса.</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Построить монтажные кривые.</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Содержание отчета</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Определение стрелы провеса нагруженного несущего троса.</w:t>
      </w:r>
    </w:p>
    <w:p w:rsidR="00AF108C" w:rsidRPr="00AF108C" w:rsidRDefault="00AF108C" w:rsidP="00926AE1">
      <w:pPr>
        <w:widowControl w:val="0"/>
        <w:numPr>
          <w:ilvl w:val="0"/>
          <w:numId w:val="2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Монтажные кривые для двух заданных пролетов между опорами контактной сети.</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Выводы.</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Контрольные вопросы</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стрела провеса несущего троса?</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Почему в режиме минимальной температуры максимальному натяжению соответствуют минимальные стрелы провеса?</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монтажная таблица и монтажные кривые?</w:t>
      </w:r>
    </w:p>
    <w:p w:rsidR="00AF108C" w:rsidRPr="00AF108C" w:rsidRDefault="00AF108C" w:rsidP="00926AE1">
      <w:pPr>
        <w:widowControl w:val="0"/>
        <w:numPr>
          <w:ilvl w:val="0"/>
          <w:numId w:val="3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Для чего необходимо строить монтажные кривые?</w:t>
      </w:r>
    </w:p>
    <w:p w:rsidR="00AF108C" w:rsidRPr="00AF108C" w:rsidRDefault="00AF108C" w:rsidP="00AF108C">
      <w:pPr>
        <w:widowControl w:val="0"/>
        <w:spacing w:after="0" w:line="240" w:lineRule="auto"/>
        <w:ind w:left="720"/>
        <w:contextualSpacing/>
        <w:jc w:val="both"/>
        <w:rPr>
          <w:rFonts w:eastAsia="Calibri"/>
        </w:rPr>
      </w:pPr>
      <w:r w:rsidRPr="00AF108C">
        <w:rPr>
          <w:rFonts w:ascii="Times New Roman" w:eastAsia="Calibri" w:hAnsi="Times New Roman"/>
          <w:b/>
          <w:sz w:val="24"/>
          <w:szCs w:val="24"/>
        </w:rPr>
        <w:t>Практическое занятие</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15.1 </w:t>
      </w:r>
      <w:r w:rsidRPr="00AF108C">
        <w:rPr>
          <w:rFonts w:ascii="Times New Roman" w:hAnsi="Times New Roman"/>
          <w:b/>
          <w:sz w:val="24"/>
          <w:szCs w:val="24"/>
          <w:lang w:eastAsia="ar-SA"/>
        </w:rPr>
        <w:t>Автоматизированные системы управления</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color w:val="000000"/>
          <w:sz w:val="24"/>
          <w:szCs w:val="24"/>
          <w:lang w:eastAsia="ru-RU"/>
        </w:rPr>
        <w:t>Тема</w:t>
      </w:r>
      <w:r w:rsidRPr="00AF108C">
        <w:rPr>
          <w:rFonts w:ascii="Times New Roman" w:eastAsia="Arial Unicode MS" w:hAnsi="Times New Roman"/>
          <w:color w:val="000000"/>
          <w:sz w:val="24"/>
          <w:szCs w:val="24"/>
          <w:lang w:eastAsia="ru-RU"/>
        </w:rPr>
        <w:t xml:space="preserve">: </w:t>
      </w:r>
      <w:r w:rsidRPr="00AF108C">
        <w:rPr>
          <w:rFonts w:ascii="Times New Roman" w:eastAsia="Arial Unicode MS" w:hAnsi="Times New Roman"/>
          <w:color w:val="000000"/>
          <w:sz w:val="24"/>
          <w:szCs w:val="20"/>
          <w:lang w:eastAsia="ru-RU"/>
        </w:rPr>
        <w:t>Ознакомление с оборудованием  энергодиспетчерского пункта</w:t>
      </w:r>
      <w:r w:rsidRPr="00AF108C">
        <w:rPr>
          <w:rFonts w:ascii="Times New Roman" w:eastAsia="Arial Unicode MS" w:hAnsi="Times New Roman"/>
          <w:b/>
          <w:color w:val="000000"/>
          <w:sz w:val="24"/>
          <w:szCs w:val="24"/>
          <w:lang w:eastAsia="ru-RU"/>
        </w:rPr>
        <w:t xml:space="preserve"> </w:t>
      </w:r>
    </w:p>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color w:val="000000"/>
          <w:sz w:val="24"/>
          <w:szCs w:val="24"/>
          <w:lang w:eastAsia="ru-RU"/>
        </w:rPr>
        <w:t>Цель работы:</w:t>
      </w:r>
      <w:r w:rsidRPr="00AF108C">
        <w:rPr>
          <w:rFonts w:ascii="Times New Roman" w:eastAsia="Arial Unicode MS" w:hAnsi="Times New Roman"/>
          <w:color w:val="000000"/>
          <w:sz w:val="24"/>
          <w:szCs w:val="24"/>
          <w:lang w:eastAsia="ru-RU"/>
        </w:rPr>
        <w:t xml:space="preserve"> Ознакомиться с нормами времени на производство работ на контактной сети.</w:t>
      </w:r>
    </w:p>
    <w:p w:rsidR="00AF108C" w:rsidRPr="00AF108C" w:rsidRDefault="00AF108C" w:rsidP="00AF108C">
      <w:pPr>
        <w:spacing w:after="0" w:line="240" w:lineRule="auto"/>
        <w:ind w:firstLine="284"/>
        <w:jc w:val="both"/>
        <w:rPr>
          <w:rFonts w:ascii="Times New Roman" w:hAnsi="Times New Roman"/>
          <w:color w:val="000000"/>
          <w:sz w:val="24"/>
          <w:szCs w:val="24"/>
          <w:lang w:eastAsia="ru-RU"/>
        </w:rPr>
      </w:pPr>
      <w:r w:rsidRPr="00AF108C">
        <w:rPr>
          <w:rFonts w:ascii="Times New Roman" w:hAnsi="Times New Roman"/>
          <w:color w:val="000000"/>
          <w:sz w:val="24"/>
          <w:szCs w:val="24"/>
          <w:lang w:eastAsia="ar-SA"/>
        </w:rPr>
        <w:t>Нормы времени и нормативы численности на техническое обслуживание и текущий ремонт устройств контактной сети постоянного и переменного тока и пунктов группировки станций стыкования электрифицированных железных дорог (далее нормы времени и нормативы численности) предназначены для организации, планирования и нормирования труда электромехаников и электромонтеров контактной сети, выполняющих работы по техническому обслуживанию и текущему ремонту устройств контактной сети в районах контактной сети - подразделениях дистанции электроснабжения.</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Нормы времени и нормативы численности разработаны в соответствии с Положением о системе нормирования труда в ОАО «РЖД», утвержденным распоряжением ОАО «РЖД» от 3 июля 2006 г. № 1350р. В основу разработки норм времени и нормативов численности положены:</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Стандарт ОАО «РЖД» СТО РЖД 1.12.001-2007 «Устройства электрификации и электроснабжения. Техническое обслуживание и ремонт. Общие требования», утвержденный распоряжением ОАО «РЖД» от 29 декабря 2007 г. № 2496р с последующими изменениями в редакции распоряжений ОАО «РЖД» от 16 апреля 2008 г. № 806р, от 31 декабря 2009 г. № 2763р и от 29 декабря 2010 г. № 2761р;</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Технологические карты на работы по содержанию и ремонту устройств контактной сети электрифицированных железных дорог. Книга II. Техническое обслуживание и текущий ремонт, утвержденные Департаментом электрификации и электроснабжения от 14 декабря 2009 г. № ЦЭ-868-П5/1-2;</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Инструкция по безопасности для электромонтеров контактной сети, утвержденная распоряжением ОАО «РЖД» от 16 декабря 2010 г. № 104;</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Правила безопасности при эксплуатации контактной сети и устройств электроснабжения автоблокировки железных дорог ОАО «РЖД», утвержденные распоряжением ОАО «РЖД» от 16 декабря 2010 г. № 103;</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технические характеристики испытательных и измерительных приборов, приспособлений и инструмента;</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фотохронометражные наблюдения.</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Нормы времени отражают затраты труда на измеритель работы всех исполнителей. Количественный состав исполнителей принят в соответствии с действующими в ОАО «РЖД» правилами и инструкциями, в зависимости от сложности и объема выполняемых работ. Изменение численности исполнителей не может служить основанием для изменения норм времени.</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Наименования профессий рабочих и должностей приняты согласно Общероссийскому классификатору профессий рабочих, должностей служащих и тарифных разрядов (ОК 016-94, Москва, 2005 г.). Разряды квалификации рабочих приняты согласно Единому тарифно-квалификационному справочнику (ЕТКС выпуск 56, 1984 г.) и сборнику тарифно-</w:t>
      </w:r>
      <w:r w:rsidRPr="00AF108C">
        <w:rPr>
          <w:rFonts w:ascii="Times New Roman" w:hAnsi="Times New Roman"/>
          <w:color w:val="000000"/>
          <w:sz w:val="24"/>
          <w:szCs w:val="24"/>
          <w:lang w:eastAsia="ar-SA"/>
        </w:rPr>
        <w:lastRenderedPageBreak/>
        <w:t>квалификационных характеристик рабочих, занятых на железнодорожном транспорте (Москва, ПВЦ МПС, 1999 г.).</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Квалификационная характеристика электромеханика принята согласно распоряжению ОАО «РЖД» от 18 июля 2006 г. № 1505р «Об утверждении квалификационных характеристик и разрядов оплаты труда должностей руководителей, специалистов и служащих открытого акционерного общества «Российские железные дороги».</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Нормами времени и нормативами численности учтены следующие категории затрат рабочего времени: оперативное время (Топ), подготовительно-заключительное время (Тпз), время на обслуживание рабочего места (Тоб), время на отдых и личные надобности (Тотл).</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К оперативному времени Топ относится время на:</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непосредственное выполнение работ по техническому обслуживанию и текущему ремонту устройств контактной сети;</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установку защитных и монтажных приспособлений;</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подъем на изолирующую съемную вышку, вышку автомотрисы (дрезины), опору, лестницу и спуск с них;</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перемещение вышки в процессе работы;</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r w:rsidRPr="00AF108C">
        <w:rPr>
          <w:rFonts w:ascii="Times New Roman" w:hAnsi="Times New Roman"/>
          <w:color w:val="000000"/>
          <w:sz w:val="24"/>
          <w:szCs w:val="24"/>
          <w:lang w:eastAsia="ar-SA"/>
        </w:rPr>
        <w:t>- сборку и разборку испытательных схем;</w:t>
      </w:r>
    </w:p>
    <w:p w:rsidR="00AF108C" w:rsidRPr="00AF108C" w:rsidRDefault="00AF108C" w:rsidP="00AF108C">
      <w:pPr>
        <w:spacing w:after="0" w:line="240" w:lineRule="auto"/>
        <w:ind w:firstLine="284"/>
        <w:jc w:val="both"/>
        <w:rPr>
          <w:rFonts w:ascii="Times New Roman" w:hAnsi="Times New Roman"/>
          <w:color w:val="000000"/>
          <w:sz w:val="24"/>
          <w:szCs w:val="24"/>
          <w:lang w:eastAsia="ar-SA"/>
        </w:rPr>
      </w:pPr>
    </w:p>
    <w:p w:rsidR="00AF108C" w:rsidRPr="00AF108C" w:rsidRDefault="00AF108C" w:rsidP="00AF108C">
      <w:pPr>
        <w:spacing w:after="0" w:line="240" w:lineRule="auto"/>
        <w:ind w:firstLine="284"/>
        <w:jc w:val="both"/>
        <w:rPr>
          <w:rFonts w:ascii="Times New Roman" w:hAnsi="Times New Roman"/>
          <w:b/>
          <w:sz w:val="24"/>
          <w:szCs w:val="24"/>
          <w:lang w:eastAsia="ar-SA"/>
        </w:rPr>
      </w:pPr>
      <w:r w:rsidRPr="00AF108C">
        <w:rPr>
          <w:rFonts w:ascii="Times New Roman" w:hAnsi="Times New Roman"/>
          <w:b/>
          <w:color w:val="000000"/>
          <w:sz w:val="24"/>
          <w:szCs w:val="24"/>
          <w:lang w:eastAsia="ar-SA"/>
        </w:rPr>
        <w:t>Практическое занятие</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bCs/>
          <w:color w:val="000000"/>
          <w:sz w:val="24"/>
          <w:szCs w:val="24"/>
          <w:lang w:eastAsia="ru-RU"/>
        </w:rPr>
        <w:t xml:space="preserve">Тема 15.1 </w:t>
      </w:r>
      <w:r w:rsidRPr="00AF108C">
        <w:rPr>
          <w:rFonts w:ascii="Times New Roman" w:eastAsia="Arial Unicode MS" w:hAnsi="Times New Roman"/>
          <w:b/>
          <w:color w:val="000000"/>
          <w:sz w:val="24"/>
          <w:szCs w:val="24"/>
          <w:lang w:eastAsia="ru-RU"/>
        </w:rPr>
        <w:t xml:space="preserve">Автоматизированные системы управления </w:t>
      </w:r>
    </w:p>
    <w:p w:rsidR="00AF108C" w:rsidRPr="00AF108C" w:rsidRDefault="00AF108C" w:rsidP="00AF108C">
      <w:pPr>
        <w:spacing w:after="0" w:line="240" w:lineRule="auto"/>
        <w:rPr>
          <w:rFonts w:ascii="Times New Roman" w:eastAsia="Arial Unicode MS" w:hAnsi="Times New Roman"/>
          <w:color w:val="000000"/>
          <w:sz w:val="24"/>
          <w:szCs w:val="20"/>
          <w:lang w:eastAsia="ru-RU"/>
        </w:rPr>
      </w:pPr>
      <w:r w:rsidRPr="00AF108C">
        <w:rPr>
          <w:rFonts w:ascii="Times New Roman" w:eastAsia="Arial Unicode MS" w:hAnsi="Times New Roman"/>
          <w:b/>
          <w:color w:val="000000"/>
          <w:sz w:val="24"/>
          <w:szCs w:val="24"/>
          <w:lang w:eastAsia="ru-RU"/>
        </w:rPr>
        <w:t xml:space="preserve">Тема: </w:t>
      </w:r>
      <w:r w:rsidRPr="00AF108C">
        <w:rPr>
          <w:rFonts w:ascii="Times New Roman" w:eastAsia="Arial Unicode MS" w:hAnsi="Times New Roman"/>
          <w:color w:val="000000"/>
          <w:sz w:val="24"/>
          <w:szCs w:val="20"/>
          <w:lang w:eastAsia="ru-RU"/>
        </w:rPr>
        <w:t>Ознакомление с аппаратурой телемеханики контролируемого пункта (подстанции)</w:t>
      </w:r>
    </w:p>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bCs/>
          <w:color w:val="000000"/>
          <w:sz w:val="24"/>
          <w:szCs w:val="24"/>
          <w:lang w:eastAsia="ru-RU"/>
        </w:rPr>
        <w:t>Цель занятия:</w:t>
      </w:r>
      <w:r w:rsidRPr="00AF108C">
        <w:rPr>
          <w:rFonts w:ascii="Times New Roman" w:eastAsia="Arial Unicode MS" w:hAnsi="Times New Roman"/>
          <w:color w:val="000000"/>
          <w:sz w:val="24"/>
          <w:szCs w:val="24"/>
          <w:lang w:eastAsia="ru-RU"/>
        </w:rPr>
        <w:t xml:space="preserve"> изучить содержание работ по проверке состояния, регулировке и ремонту секционных изоляторов со стеклопластиковыми или фарфоровыми вставками.</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Оборудование:</w:t>
      </w:r>
      <w:r w:rsidRPr="00AF108C">
        <w:rPr>
          <w:rFonts w:ascii="Times New Roman" w:hAnsi="Times New Roman"/>
          <w:color w:val="000000"/>
          <w:sz w:val="24"/>
          <w:szCs w:val="24"/>
          <w:lang w:val="x-none" w:eastAsia="x-none"/>
        </w:rPr>
        <w:t> секционный изолятор или макет секционного изолятора.</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Приспособления:</w:t>
      </w:r>
      <w:r w:rsidRPr="00AF108C">
        <w:rPr>
          <w:rFonts w:ascii="Times New Roman" w:hAnsi="Times New Roman"/>
          <w:color w:val="000000"/>
          <w:sz w:val="24"/>
          <w:szCs w:val="24"/>
          <w:lang w:val="x-none" w:eastAsia="x-none"/>
        </w:rPr>
        <w:t> линейка, деревянный брусок, наждачное полотно.</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Краткие теоретические сведения:</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Секционные изоляторы должны обеспечивать надежную изоляцию и плавный переход по ним полозов токоприемника с установленной скоростью на данном участке. Их применяют в основном на станции для поперечного секционирования контактной сети.</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Тип секционного изолятора выбирается в зависимости от номинального напряжения контактной сети, количества контактных проводов, установленной скорости движения поездов, места применения и степени загрязнения атмосферы. Конструкция секционных изоляторов предусматривает эффективное гашение электрической дуги на дугогасительных устройствах.</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Секционные изоляторы монтируют в первой трети пролета так, чтобы нижняя плоскость скольжения находилась на 20-30 мм выше соседних точек подвеса контактного провода. Перед монтажом все детали секционного изолятора следует тщательно проверить, а изоляторы и скользуны тщательно очистить от любых видов загрязнения, не допуская для этих целей применение химически активных веществ, способных вызвать их повреждение или нарушение антикоррозийного покрытия деталей.</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Секционный изолятор в плане следует располагать так, чтобы его продольная ось совпадала с осью полоза токоприемника. Максимальное отклонение не должно превышать 100 мм.</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Металлические скользуны, дугоотводящие и дугогасительные рога при износе в плоскости скольжения более 5 мм подлежат замене.</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Проверку состояния, регулировку и ремонт изоляторов производят 1 раз в год.</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Работа на СИ может быть выполнена со снятием напряжения и заземлением контактной сети или под напряжением.</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Работа под напряжением на секционном изоляторе выполняется по наряду и приказу энергодиспетчера. Перед выдачей приказа на работу энергодиспетчер должен включить (по ДУ, ТУ) секционный разъединитель, параллельный этому секционному изолятору или выдать приказ на переключение такового вручную.</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До начала работы после получения приказа на секционном изоляторе устанавливают шунтирующую перемычку.</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u w:val="single"/>
          <w:lang w:val="x-none" w:eastAsia="x-none"/>
        </w:rPr>
        <w:t>Проверка состояния и ремонт секционного изолятора:</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Проверить состояние крепления и степень загрязненности изоляторов в несущем тросе, а также состояние несущего троса, используя навесную лестницу 3 м.</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Осмотреть и очистить изоляторы от загрязнения.</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Проверить длины пути утечки тока по изоляторам, конфигурацию дугогасительных рогов, состояние металлических скользунов, величину воздушных зазоров, надежность крепления всех деталей.</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Проверить состояние звеньевых струн, зажимов, распорок, коромысел и натяжных муфт, валиков и шплинтов.</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Проверить состояние и посадку стыковых зажимов в местах соединения СИ с рабочим контактным проводом.</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6. Проверить правильность положения и регулировки СИ (проверяют положение СИ по высоте, положение продольной оси СИ, положение СИ по отношению к расположенному над ним врезному изолятору на несущем тросе).</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7. Проверить правильность регулировки СИ (перемещая вдоль него брусок, который должен плавно переходить с одного скользуна на другой без искривления и отрыва).</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Порядок выполнения работы:</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Описать назначения и требования, предъявляемые к секционному изолятору.</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Нарисовать эскиз секционного изолятора, указав на рисунке все размеры, названные в ПУТЭКС.</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Определить категорию работ по правилам техники безопасности, перечислить организационные и технические мероприятия, квалификационные группы руководителя работ, членов бригады.</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Выполнить ревизию секционного изолятора, согласно вышеизложенным указаниям (Проверка состояния и ремонт СИ) и руководствуясь Правилами устройства и технической эксплуатации контактной сети (Л5).</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Сделать вывод о состоянии изолятора.</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6. Оформить отчёт. Сделать выводы по выполненному занятию.</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Контрольные вопросы:</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Для чего предназначены секционные изоляторы?</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В каких местах устанавливают секционные изоляторы?</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3. Какие устройства в конструкции секционных изоляторов предназначены для гашения дуги?</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Какие основные меры безопасности необходимо выполнять при производстве работ на секционном изоляторе?</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Почему необходимо проверять правильность положения и регулировки</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секционного изолятора?</w:t>
      </w:r>
    </w:p>
    <w:p w:rsidR="00AF108C" w:rsidRPr="00AF108C" w:rsidRDefault="00AF108C" w:rsidP="00AF108C">
      <w:pPr>
        <w:shd w:val="clear" w:color="auto" w:fill="FEFEFE"/>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6. Почему во время прохода токоприёмника по секционному изолятору может возникать электрическая дуга?</w:t>
      </w:r>
    </w:p>
    <w:p w:rsidR="00AF108C" w:rsidRPr="00AF108C" w:rsidRDefault="00AF108C" w:rsidP="00AF108C">
      <w:pPr>
        <w:spacing w:after="0" w:line="240" w:lineRule="auto"/>
        <w:jc w:val="both"/>
        <w:rPr>
          <w:rFonts w:ascii="Times New Roman" w:hAnsi="Times New Roman"/>
          <w:b/>
          <w:sz w:val="24"/>
          <w:szCs w:val="24"/>
          <w:lang w:eastAsia="ar-SA"/>
        </w:rPr>
      </w:pPr>
    </w:p>
    <w:p w:rsidR="00AF108C" w:rsidRPr="00AF108C" w:rsidRDefault="00AF108C" w:rsidP="00AF108C">
      <w:pPr>
        <w:spacing w:after="0" w:line="240" w:lineRule="auto"/>
        <w:ind w:left="-142"/>
        <w:jc w:val="both"/>
        <w:rPr>
          <w:rFonts w:ascii="Times New Roman" w:hAnsi="Times New Roman"/>
          <w:b/>
          <w:sz w:val="24"/>
          <w:szCs w:val="24"/>
          <w:lang w:eastAsia="ar-SA"/>
        </w:rPr>
      </w:pPr>
      <w:r w:rsidRPr="00AF108C">
        <w:rPr>
          <w:rFonts w:ascii="Times New Roman" w:hAnsi="Times New Roman"/>
          <w:b/>
          <w:bCs/>
          <w:sz w:val="24"/>
          <w:szCs w:val="24"/>
          <w:lang w:eastAsia="ar-SA"/>
        </w:rPr>
        <w:t xml:space="preserve">Тема 15.1 </w:t>
      </w:r>
      <w:r w:rsidRPr="00AF108C">
        <w:rPr>
          <w:rFonts w:ascii="Times New Roman" w:hAnsi="Times New Roman"/>
          <w:b/>
          <w:sz w:val="24"/>
          <w:szCs w:val="24"/>
          <w:lang w:eastAsia="ar-SA"/>
        </w:rPr>
        <w:t xml:space="preserve">Автоматизированные системы управления </w:t>
      </w:r>
    </w:p>
    <w:p w:rsidR="00AF108C" w:rsidRPr="00AF108C" w:rsidRDefault="00AF108C" w:rsidP="00AF108C">
      <w:pPr>
        <w:spacing w:after="0" w:line="240" w:lineRule="auto"/>
        <w:ind w:left="-142"/>
        <w:jc w:val="both"/>
        <w:rPr>
          <w:rFonts w:ascii="Times New Roman" w:hAnsi="Times New Roman"/>
          <w:b/>
          <w:sz w:val="24"/>
          <w:szCs w:val="24"/>
          <w:lang w:eastAsia="ar-SA"/>
        </w:rPr>
      </w:pPr>
      <w:r w:rsidRPr="00AF108C">
        <w:rPr>
          <w:rFonts w:ascii="Times New Roman" w:hAnsi="Times New Roman"/>
          <w:b/>
          <w:sz w:val="24"/>
          <w:szCs w:val="24"/>
          <w:lang w:eastAsia="ar-SA"/>
        </w:rPr>
        <w:t>Практическое занятие</w:t>
      </w:r>
    </w:p>
    <w:p w:rsidR="00AF108C" w:rsidRPr="00AF108C" w:rsidRDefault="00AF108C" w:rsidP="00AF108C">
      <w:pPr>
        <w:spacing w:after="0" w:line="240" w:lineRule="auto"/>
        <w:ind w:left="-142"/>
        <w:jc w:val="both"/>
        <w:rPr>
          <w:rFonts w:ascii="Times New Roman" w:hAnsi="Times New Roman"/>
          <w:b/>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w:t>
      </w:r>
      <w:r w:rsidRPr="00AF108C">
        <w:rPr>
          <w:rFonts w:ascii="Times New Roman" w:hAnsi="Times New Roman"/>
          <w:sz w:val="24"/>
          <w:szCs w:val="20"/>
          <w:lang w:eastAsia="ar-SA"/>
        </w:rPr>
        <w:t>Построение схемы сбора и передачи информации на контролируемом пункте</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ru-RU"/>
        </w:rPr>
      </w:pPr>
      <w:r w:rsidRPr="00AF108C">
        <w:rPr>
          <w:rFonts w:ascii="Times New Roman" w:hAnsi="Times New Roman"/>
          <w:b/>
          <w:bCs/>
          <w:color w:val="000000"/>
          <w:sz w:val="24"/>
          <w:szCs w:val="24"/>
          <w:lang w:val="x-none" w:eastAsia="x-none"/>
        </w:rPr>
        <w:t>Цель занятия:</w:t>
      </w:r>
      <w:r w:rsidRPr="00AF108C">
        <w:rPr>
          <w:rFonts w:ascii="Times New Roman" w:hAnsi="Times New Roman"/>
          <w:b/>
          <w:bCs/>
          <w:color w:val="000000"/>
          <w:sz w:val="24"/>
          <w:szCs w:val="24"/>
          <w:lang w:eastAsia="x-none"/>
        </w:rPr>
        <w:t xml:space="preserve"> </w:t>
      </w:r>
      <w:r w:rsidRPr="00AF108C">
        <w:rPr>
          <w:rFonts w:ascii="Times New Roman" w:hAnsi="Times New Roman"/>
          <w:color w:val="000000"/>
          <w:sz w:val="24"/>
          <w:szCs w:val="24"/>
          <w:lang w:val="x-none" w:eastAsia="x-none"/>
        </w:rPr>
        <w:t>изучить содержание работ по проверке состояния и регулировке изолирующего сопряжения.</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Оборудование:</w:t>
      </w:r>
      <w:r w:rsidRPr="00AF108C">
        <w:rPr>
          <w:rFonts w:ascii="Times New Roman" w:hAnsi="Times New Roman"/>
          <w:b/>
          <w:bCs/>
          <w:color w:val="000000"/>
          <w:sz w:val="24"/>
          <w:szCs w:val="24"/>
          <w:lang w:eastAsia="x-none"/>
        </w:rPr>
        <w:t xml:space="preserve"> </w:t>
      </w:r>
      <w:r w:rsidRPr="00AF108C">
        <w:rPr>
          <w:rFonts w:ascii="Times New Roman" w:hAnsi="Times New Roman"/>
          <w:color w:val="000000"/>
          <w:sz w:val="24"/>
          <w:szCs w:val="24"/>
          <w:lang w:val="x-none" w:eastAsia="x-none"/>
        </w:rPr>
        <w:t>макет изолирующего сопряжения анкерных участков или названный узел на полигоне контактной сети.</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Приспособления:</w:t>
      </w:r>
      <w:r w:rsidRPr="00AF108C">
        <w:rPr>
          <w:rFonts w:ascii="Times New Roman" w:hAnsi="Times New Roman"/>
          <w:color w:val="000000"/>
          <w:sz w:val="24"/>
          <w:szCs w:val="24"/>
          <w:lang w:val="x-none" w:eastAsia="x-none"/>
        </w:rPr>
        <w:t> линейка, наждачное полотно, деревянный брусок, набор гаечных ключей.</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w:t>
      </w:r>
      <w:r w:rsidRPr="00AF108C">
        <w:rPr>
          <w:rFonts w:ascii="Times New Roman" w:hAnsi="Times New Roman"/>
          <w:b/>
          <w:bCs/>
          <w:color w:val="000000"/>
          <w:sz w:val="24"/>
          <w:szCs w:val="24"/>
          <w:lang w:val="x-none" w:eastAsia="x-none"/>
        </w:rPr>
        <w:t>Краткие теоретические сведения</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Изолирующее сопряжение анкерных участков служит для разделения питания на отдельные секции участков контактной сети. Изолирующее сопряжение должно обеспечивать продольное взаимное перемещение проводов при температурных изменениях, а также плавный переход полоза токоприемника с контактного провода одного анкерного участка на контактный провод другого по условиям контактного нажатия без ухудшения токосъема и снижения установленной скорости.</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На перегонах и глухих путях железнодорожных станций необходимо применять:</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Изолирующие сопряжения (воздушные промежутки) на прямых и кривых участках пути радиусом более 2000м – трехпролетные или четырехпролетные, на кривых участках пути радиусом 2000м и менее и в стесненных местах по их распоряжению – трехпролетные.</w:t>
      </w:r>
    </w:p>
    <w:p w:rsidR="00AF108C" w:rsidRPr="00AF108C" w:rsidRDefault="00AF108C" w:rsidP="00AF108C">
      <w:pPr>
        <w:shd w:val="clear" w:color="auto" w:fill="FFFFFF"/>
        <w:spacing w:before="150" w:after="150" w:line="240" w:lineRule="auto"/>
        <w:ind w:left="-142"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Не допускается совмещать на изолирующих сопряжениях компенсированные и полукомпенсированные подвески.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На изолирующем сопряжении горизонтальное расстояние между внутренними расстояниями рабочих контактных проводов должно быть 550мм. Если по ветровым отклонениям проводов на действующих участках такое расстояние не может быть допущено, оно может составлять 400мм на контактной сети постоянного тока и 500мм – переменного тока. Допустимые отклонения от указанных значений ±50мм при скоростном движении до 160 км/ч и ±40мм при скоростном движении от 161 – 200км/ч. Расстояние от рабочего контактного провода до нижней поверхности врезного фарфорового изолятора при двух контактных проводах должно составлять 250+ 20мм при одном контактном проводе 300+20мм.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Вертикальное расстояние от рабочего контактного провода до нижней поверхности гладкостержневого полимерного изолятора должно составлять 300+20мм, а до нижней поверхности гладкостержневого изолирующего элемента, допускающего взаимодействие с токоприемником – 200+20мм.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 xml:space="preserve">Переход токоприёмника с контактного провода одного анкерного участка на контактный провод другого анкерного участка должен располагаться в середине переходного пролёта у </w:t>
      </w:r>
      <w:r w:rsidRPr="00AF108C">
        <w:rPr>
          <w:rFonts w:ascii="Times New Roman" w:hAnsi="Times New Roman"/>
          <w:color w:val="000000"/>
          <w:sz w:val="24"/>
          <w:szCs w:val="24"/>
          <w:lang w:val="x-none" w:eastAsia="x-none"/>
        </w:rPr>
        <w:lastRenderedPageBreak/>
        <w:t>трехпролетных сопряжений на длине 8 – 12м и у четырехпролетных сопряжений на длине 10 – 15м по обе стороны от средней переходной опоры.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Фиксаторы, струны и электрические соединители следует размещать так, чтобы обеспечивалась изоляция анкерных участков при возможных температурных изменениях.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Нормально разомкнутые изолирующие сопряжения должны быть оборудованы защитными устройствами от пережогов проводов электрической дугой. На путях с двухсторонним движением защитные устройства от пережогов должны быть в обоих направлениях.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Переходные опоры контактной сети, ограничивающие изолирующее сопряжение, должны иметь отличительный знак – чередующиеся четыре черные и три белые горизонтальные полосы. Первая опора по направлению движения поездов, кроме того, дополнительно обозначается вертикальной черной полосой. Знаки наносятся непосредственно на опоры или закрепленные на них щиты.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При постоянном токе, кроме того, применяются сигнальные световые указатели «Опустить токоприемник», имеющие сигнальное значение при появлении на них мигающей светящейся полосы.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Перед нейтральными вставками устанавливают предупредительные постоянные сигнальные знаки «Отключить ток».</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При выполнении работы необходимо осмотреть изолирующее сопряжение, проверить все нормируемые размеры, проверить состояние проводов и элементов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Изолирующее сопряжение проверяют 1раз в год, обращая внимание на плавность перехода токоприемника, соответствие требованиям технологической карты, чертежей примененных конструкций.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Проверку состояния, регулировку и ремонт изолирующего сопряжения следует производить в следующем порядке: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зону перехода токоприемника с одного анкерного участка на другой и места подхвата токоприемниками контактных проводов, используя деревянный брусок. Первые приемные струны в зоне прохода полоза токоприемника должны быть двойными;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расположение контактных проводов в плане;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расстояние по вертикали между рабочими и нерабочими контактными проводами. При необходимости произвести регулировку по вертикали с помощью струн, а по горизонтали – путем изменения положения фиксатора на переходных опорах;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расположение несущих тросов. В месте пересечения ветвей отходящего на анкеровку и рабочего несущих тросов не должно быть касания. Зазор между ними должен быть не менее 50мм;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убедиться что положение фиксаторов, струн и электрических соединителей обеспечивает изоляцию смежных анкерных участков при любых возможных температурных изменениях;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внешним осмотром состояние отличительной окраски на переходных опорах;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внешним осмотром видимость и состояние сигнальных световых указателей «Опустить токоприемник»;</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положение грузов относительно земли и неподвижного блока компенсатора. Проверить работу компенсатора, приподнимая и опуская грузы руками;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состояние, отрегулировать и произвести ремонт проводов и элементов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 проверить правильность установки на переходных опорах фиксаторов отходящих на анкеровку ветвей контактных проводов. Фиксаторы должны крепиться на неизолированных прямых консолях или фиксаторных кронштейнах опор выше уровня номинальной высоты контактного провода на 600+200мм на участках постоянного тока и 700+200мм на участках переменного тока. На изолированных консолях указанное расстояние должно составить 900 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состояние коромысел у анкерных опори врезных изоляторов у переходных опор в ветвях подвески, отходящих на анкеровку. Расстояние от рабочей ветви контактного провода до низа коромысла должно быть не менее 300мм. Работа на врезных изоляторах производится при завешенной по обе стороны изолятора переносной шунтирующей штанге, а на несущем тросе с использованием навесной лестницы;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состояние шлейфов секционных разъединителей и роговых разрядников в местах подключения их к контактной подвеске.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Порядок выполнения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Описать назначение и требования, предъявляемые к изолирующим сопряжениям.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Начертить схему изолирующего сопряжения с указанием всех размеров и габаритов.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Осуществить проверку технического состояния и регулировку изолирующего сопряжения по вышеизложенной методике и руководствуясь Правилами устройства и технической эксплуатации контактной сети.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Описать порядок выполнения работ по проверке и регулировке изолирующего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Содержание отчета</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Описание назначения и требований, предъявляемых к изолирующим сопряжениям.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Схема изолирующего сопряжения с указанием всех размеров и габаритов.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Описание порядка проверки технического состояния и регулировки изолирующего сопряжения по вышеизложенной методике и руководствуясь Правилами устройства и технической эксплуатации контактной сети.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Описание порядка выполнения работ по проверке и регулировке изолирующего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Выводы.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w:t>
      </w:r>
      <w:r w:rsidRPr="00AF108C">
        <w:rPr>
          <w:rFonts w:ascii="Times New Roman" w:hAnsi="Times New Roman"/>
          <w:b/>
          <w:bCs/>
          <w:color w:val="000000"/>
          <w:sz w:val="24"/>
          <w:szCs w:val="24"/>
          <w:lang w:val="x-none" w:eastAsia="x-none"/>
        </w:rPr>
        <w:t>Контрольные вопросы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Для чего предназначены и где размещаются изолирующие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Почему в середине переходного пролёта провода сопрягаемых контактных подвесок должны находиться в одной горизонтальной плоскости?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Что обеспечивает изоляцию секций контактной сети друг от друга в изолирующем сопряжении?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Почему изолирующие сопряжения не используют для изоляции продольных секций?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Каким должно быть горизонтальное расстояние между внутренними расстояниями рабочих контактных проводов на изолирующем сопряжении?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6. Какие сигнальные ограждения устанавливают перед изолирующим сопряжением при различных родах тока?</w:t>
      </w:r>
    </w:p>
    <w:p w:rsidR="00AF108C" w:rsidRPr="00AF108C" w:rsidRDefault="00AF108C" w:rsidP="00AF108C">
      <w:pPr>
        <w:spacing w:after="0" w:line="240" w:lineRule="auto"/>
        <w:jc w:val="both"/>
        <w:rPr>
          <w:rFonts w:ascii="Times New Roman" w:hAnsi="Times New Roman"/>
          <w:b/>
          <w:sz w:val="24"/>
          <w:szCs w:val="24"/>
          <w:lang w:val="x-none" w:eastAsia="ar-SA"/>
        </w:rPr>
      </w:pP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bCs/>
          <w:color w:val="000000"/>
          <w:sz w:val="24"/>
          <w:szCs w:val="24"/>
          <w:lang w:eastAsia="ru-RU"/>
        </w:rPr>
        <w:t xml:space="preserve">Тема 15.1 </w:t>
      </w:r>
      <w:r w:rsidRPr="00AF108C">
        <w:rPr>
          <w:rFonts w:ascii="Times New Roman" w:eastAsia="Arial Unicode MS" w:hAnsi="Times New Roman"/>
          <w:b/>
          <w:color w:val="000000"/>
          <w:sz w:val="24"/>
          <w:szCs w:val="24"/>
          <w:lang w:eastAsia="ru-RU"/>
        </w:rPr>
        <w:t xml:space="preserve">Автоматизированные системы управления </w:t>
      </w: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sz w:val="24"/>
          <w:szCs w:val="24"/>
          <w:lang w:eastAsia="ar-SA"/>
        </w:rPr>
        <w:t>Практическое занятие</w:t>
      </w:r>
    </w:p>
    <w:p w:rsidR="00AF108C" w:rsidRPr="00AF108C" w:rsidRDefault="00AF108C" w:rsidP="00AF108C">
      <w:pPr>
        <w:spacing w:after="0" w:line="240" w:lineRule="auto"/>
        <w:rPr>
          <w:rFonts w:ascii="Times New Roman" w:hAnsi="Times New Roman"/>
          <w:sz w:val="24"/>
          <w:szCs w:val="20"/>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w:t>
      </w:r>
      <w:r w:rsidRPr="00AF108C">
        <w:rPr>
          <w:rFonts w:ascii="Times New Roman" w:hAnsi="Times New Roman"/>
          <w:sz w:val="24"/>
          <w:szCs w:val="20"/>
          <w:lang w:eastAsia="ar-SA"/>
        </w:rPr>
        <w:t>Исследование взаимодействия шкафа управления подстанцией и рабочего места энергодиспетчера при передаче команд телеуправления</w:t>
      </w:r>
    </w:p>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bCs/>
          <w:color w:val="000000"/>
          <w:sz w:val="24"/>
          <w:szCs w:val="24"/>
          <w:lang w:eastAsia="ru-RU"/>
        </w:rPr>
        <w:t>Цель занятия:</w:t>
      </w:r>
      <w:r w:rsidRPr="00AF108C">
        <w:rPr>
          <w:rFonts w:ascii="Times New Roman" w:eastAsia="Arial Unicode MS" w:hAnsi="Times New Roman"/>
          <w:color w:val="000000"/>
          <w:sz w:val="24"/>
          <w:szCs w:val="24"/>
          <w:lang w:eastAsia="ru-RU"/>
        </w:rPr>
        <w:t xml:space="preserve"> изучить содержание работы по проверке состояния и регулировке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Оборудование:</w:t>
      </w:r>
      <w:r w:rsidRPr="00AF108C">
        <w:rPr>
          <w:rFonts w:ascii="Times New Roman" w:hAnsi="Times New Roman"/>
          <w:color w:val="000000"/>
          <w:sz w:val="24"/>
          <w:szCs w:val="24"/>
          <w:lang w:val="x-none" w:eastAsia="x-none"/>
        </w:rPr>
        <w:t xml:space="preserve"> макет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Приспособления:</w:t>
      </w:r>
      <w:r w:rsidRPr="00AF108C">
        <w:rPr>
          <w:rFonts w:ascii="Times New Roman" w:hAnsi="Times New Roman"/>
          <w:color w:val="000000"/>
          <w:sz w:val="24"/>
          <w:szCs w:val="24"/>
          <w:lang w:val="x-none" w:eastAsia="x-none"/>
        </w:rPr>
        <w:t xml:space="preserve"> линейка, отвес, деревянный брусок, наждачное полотно.</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Краткие теоретические сведения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Воздушные стрелки должны обеспечивать плавный, без ударов и искрений, переход полоза токоприемника с контактных проводов одного пути (съезда) на контактные провода другого, свободное взаимное перемещение подвесок, образующих воздушную стрелку, и минимальное взаимное вертикальное перемещение контактных проводов в зоне подхвата полозом токоприемника провода примыкающего пути.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Воздушные стрелки над обыкновенными и перекрестными стрелочными переводами и над глухими пересечениями путей должны быть фиксированными с обеспечением возможности взаимных продольных перемещений контактных проводов. На второстепенных путях допускается применять нефиксированные воздушные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Текущий ремонт воздушной стрелки выполняется согласно технологическим картам[10] и предусматривает: проверку расположения точки пересечения контактных проводов относительно стрелочного перевода, проверку ограничительной накладки, проверку состояния несущих тросов, контактных проводов и фиксации стрелки, проверку струн, электрических соединителей.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Проверка состояния и регулировка воздушных стрелок на главных путях станции производится 2 раза в год, на остальных путях – 1 раз в год в нижеперечисленном порядке.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Проверка правильности расположения точки пересечения контактных проводов, образующих воздушную стрелку, относительно стрелочного перевода производится отвесом, который закрепляется в точке пересечения несущих тросов и опускается вертикально. Пересечение контактных проводов, образующих воздушную стрелку на обыкновенном стрелочном переводе, должно отстоять от оси прямого и от</w:t>
      </w:r>
      <w:r w:rsidRPr="00AF108C">
        <w:rPr>
          <w:rFonts w:ascii="Times New Roman" w:hAnsi="Times New Roman"/>
          <w:color w:val="000000"/>
          <w:sz w:val="24"/>
          <w:szCs w:val="24"/>
          <w:lang w:val="x-none" w:eastAsia="x-none"/>
        </w:rPr>
        <w:softHyphen/>
        <w:t>клоненного пути на 360-400 мм и находиться в том месте, где расстояние между внутренними гранями головок соединительных рельсов крестовины составляет 730-800 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Измерение положения зоны подхвата полозом токоприемника контактных проводов примыкающего или пересекаемого пути и положения контактных проводов ветвей воздушной стрелки в зоне подхвата их токоприемником по высоте осуществляется устройством, имитирующим токоприемник. Зона подхвата полозом токоприемника контактных проводов примыкаемого или пересекаемого пути должна быть расположена на расстоянии 630-1100 мм от оси данного пути.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 зоне подхвата ветвей не допускается наличие каких-либо зажимов за исключением зажимов крепления ограничительной накладки. При необходимости выполняется регулировка проводов по высоте с помощью вертикальных струн.</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xml:space="preserve">Для обеспечения одновременного подъема контактных проводов обоих путей (съезда) в месте их пересечения устанавливаются ограничительные накладки на каждый контактный провод главного пути длиной 1500 мм для стрелок 1/6 и 1/9, 1700 мм – для 1/11 и 2000 мм – </w:t>
      </w:r>
      <w:r w:rsidRPr="00AF108C">
        <w:rPr>
          <w:rFonts w:ascii="Times New Roman" w:hAnsi="Times New Roman"/>
          <w:color w:val="000000"/>
          <w:sz w:val="24"/>
          <w:szCs w:val="24"/>
          <w:lang w:val="x-none" w:eastAsia="x-none"/>
        </w:rPr>
        <w:lastRenderedPageBreak/>
        <w:t>для 1/8 и 1/22 (длина огра</w:t>
      </w:r>
      <w:r w:rsidRPr="00AF108C">
        <w:rPr>
          <w:rFonts w:ascii="Times New Roman" w:hAnsi="Times New Roman"/>
          <w:color w:val="000000"/>
          <w:sz w:val="24"/>
          <w:szCs w:val="24"/>
          <w:lang w:val="x-none" w:eastAsia="x-none"/>
        </w:rPr>
        <w:softHyphen/>
        <w:t>ничительной накладки указана между валиками фиксирующих зажимов).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Расстояние между ограничительной накладкой и контактным проводом, на котором она установлена, должно быть 13-15 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Головки болтов фиксирующих зажимов, крепящих ограничительную на</w:t>
      </w:r>
      <w:r w:rsidRPr="00AF108C">
        <w:rPr>
          <w:rFonts w:ascii="Times New Roman" w:hAnsi="Times New Roman"/>
          <w:color w:val="000000"/>
          <w:sz w:val="24"/>
          <w:szCs w:val="24"/>
          <w:lang w:val="x-none" w:eastAsia="x-none"/>
        </w:rPr>
        <w:softHyphen/>
        <w:t>кладку, должны быть развернуты к контактному проводу примыкающего пути (съезда).</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Проверяют состояние и правильность расположения ограничительной накладки и узлов ее крепления к контактному проводу. при необходимости производят регулировку.</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Проверяют состояние рабочих поверхностей контактных проводов в зоне воздушной стрелки. Обращают внимание на отсутствие подбоев токоприемника, местных износов, наплывов или подгаров. При необходимости шлифуют поверхности наждачной бумагой. Осматривают и заменяют зажимы, имеющие трещины, раковины или коррозию болтов.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При обыкновенном стрелочном переводе электрические соединители контактных подвесок устанавливаются на расстоянии 2-2,5 м от точки пере</w:t>
      </w:r>
      <w:r w:rsidRPr="00AF108C">
        <w:rPr>
          <w:rFonts w:ascii="Times New Roman" w:hAnsi="Times New Roman"/>
          <w:color w:val="000000"/>
          <w:sz w:val="24"/>
          <w:szCs w:val="24"/>
          <w:lang w:val="x-none" w:eastAsia="x-none"/>
        </w:rPr>
        <w:softHyphen/>
        <w:t>сечения контактных проводов в сторону остряка стрелочного перевода. До</w:t>
      </w:r>
      <w:r w:rsidRPr="00AF108C">
        <w:rPr>
          <w:rFonts w:ascii="Times New Roman" w:hAnsi="Times New Roman"/>
          <w:color w:val="000000"/>
          <w:sz w:val="24"/>
          <w:szCs w:val="24"/>
          <w:lang w:val="x-none" w:eastAsia="x-none"/>
        </w:rPr>
        <w:softHyphen/>
        <w:t>полнительные электрические соединители устанавливаются в сторону кре</w:t>
      </w:r>
      <w:r w:rsidRPr="00AF108C">
        <w:rPr>
          <w:rFonts w:ascii="Times New Roman" w:hAnsi="Times New Roman"/>
          <w:color w:val="000000"/>
          <w:sz w:val="24"/>
          <w:szCs w:val="24"/>
          <w:lang w:val="x-none" w:eastAsia="x-none"/>
        </w:rPr>
        <w:softHyphen/>
        <w:t>стовины на расстоянии 2-2,5 м от зоны подхвата.</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При перекрестных переводах и глухих пересечениях путей электрические соединители контактных подвесок размещают с обеих сторон воздушной стрелки на расстоянии 2-2,5 м от зоны подхвата в сторону крестовины.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Проверяют правильность установки и состояние электрических соединителей. Питающие зажимы должны быть укомплектованы клиньями и надежно закреплены на контактном проводе.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На расстоянии 800-1000 мм от зоны подхвата в сторону крестовины стрелочного перевода должны быть установлены двойные вертикальные звеньевые или скользящие струны.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Скользящие струны устанавливаются при полукомпенсированной под</w:t>
      </w:r>
      <w:r w:rsidRPr="00AF108C">
        <w:rPr>
          <w:rFonts w:ascii="Times New Roman" w:hAnsi="Times New Roman"/>
          <w:color w:val="000000"/>
          <w:sz w:val="24"/>
          <w:szCs w:val="24"/>
          <w:lang w:val="x-none" w:eastAsia="x-none"/>
        </w:rPr>
        <w:softHyphen/>
        <w:t>веске в соответствии с графиком [2].</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Вместо скользящих струн могут применяться устройства одновременного подъема контактных проводов воздушной стрелки. Допус</w:t>
      </w:r>
      <w:r w:rsidRPr="00AF108C">
        <w:rPr>
          <w:rFonts w:ascii="Times New Roman" w:hAnsi="Times New Roman"/>
          <w:color w:val="000000"/>
          <w:sz w:val="24"/>
          <w:szCs w:val="24"/>
          <w:lang w:val="x-none" w:eastAsia="x-none"/>
        </w:rPr>
        <w:softHyphen/>
        <w:t>кается применение перекрестных гибких струн и жестких распорок.</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Проверяют состояние звеньевых или скользящих струн.</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Также проверяют:</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состояние антикоррозионного покрытия стальных изделий и, при необходимости, окрасить их масляной краской;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соединение соединительными зажимами между собой несущих тросов полукомпенсированных подвесок над точкой пересечения контактных проводов;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узлы фиксации контактного провода, наклон и продольное перемещение дополнительного стержня фиксатора в месте крепления его к контактному проводу, измеряют высоту сечения контактных проводов на всей длине воздушной стрелки, обратив внимание на зону подхвата;</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расстояние от рабочего контактного провода до основного стержня фиксатора, оно должно составлять 350 – 400 мм для прямых и 400 – 500 мм для обратных фиксаторов и фиксирующих тросов.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xml:space="preserve">С помощью рейки и уровня проверяют положение контактных проводов в зоне подхвата. Проверяют правильность регулировки и плавность перехода полоза токоприемника с </w:t>
      </w:r>
      <w:r w:rsidRPr="00AF108C">
        <w:rPr>
          <w:rFonts w:ascii="Times New Roman" w:hAnsi="Times New Roman"/>
          <w:color w:val="000000"/>
          <w:sz w:val="24"/>
          <w:szCs w:val="24"/>
          <w:lang w:val="x-none" w:eastAsia="x-none"/>
        </w:rPr>
        <w:lastRenderedPageBreak/>
        <w:t>контактного провода одного пути на контактный провод другого пути перемещением рейки (бруска) в горизонтальном положении с усилием не менее 100 Н (10 кгс).</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w:t>
      </w:r>
      <w:r w:rsidRPr="00AF108C">
        <w:rPr>
          <w:rFonts w:ascii="Times New Roman" w:hAnsi="Times New Roman"/>
          <w:b/>
          <w:bCs/>
          <w:color w:val="000000"/>
          <w:sz w:val="24"/>
          <w:szCs w:val="24"/>
          <w:lang w:val="x-none" w:eastAsia="x-none"/>
        </w:rPr>
        <w:t>Порядок выполнения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Начертить схему расположения проводов на воздушной стрелке с указанием основных регулируемых размеров.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Изучить технологическую карту и типовую норму времени, проверки состояния и регулировки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Проверить состояние воздушной стрелки на макете, следуя рекомендациям, изложенным выше.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При выполнении работы на макете контактной подвески выявить отклонения от Правил устройства и технической эксплуатации контактной сети. Сделать вывод о состоянии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Содержание отчета</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Схема расположения проводов на воздушной стрелке с указанием основных регулируемых размеров.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Описание последовательности выполнения работ по проверке состояния и регулировке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Описание проверки состояния воздушной стрелки на макете и её геометрических параметров.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Вывод о состоянии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Выводы.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Контрольные вопросы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Сформулируйте назначение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Для чего необходимо контролировать положение проводов на воздушной стрелке?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К чему может привести разрегулировка воздушной стрелки?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С какой периодичностью производят ревизию воздушной стрелки цепной контактной подвески для главных путей станции, для боковых путей станции?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Как определить зону одновременного подхвата проводов на воздушной стрелке?</w:t>
      </w:r>
    </w:p>
    <w:p w:rsidR="00AF108C" w:rsidRPr="00AF108C" w:rsidRDefault="00AF108C" w:rsidP="00AF108C">
      <w:pPr>
        <w:spacing w:after="0" w:line="240" w:lineRule="auto"/>
        <w:jc w:val="both"/>
        <w:rPr>
          <w:rFonts w:ascii="Times New Roman" w:hAnsi="Times New Roman"/>
          <w:b/>
          <w:sz w:val="24"/>
          <w:szCs w:val="24"/>
          <w:lang w:val="x-none" w:eastAsia="ar-SA"/>
        </w:rPr>
      </w:pP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bCs/>
          <w:sz w:val="24"/>
          <w:szCs w:val="24"/>
          <w:lang w:eastAsia="ar-SA"/>
        </w:rPr>
        <w:t xml:space="preserve">Тема 15.1 </w:t>
      </w:r>
      <w:r w:rsidRPr="00AF108C">
        <w:rPr>
          <w:rFonts w:ascii="Times New Roman" w:hAnsi="Times New Roman"/>
          <w:b/>
          <w:sz w:val="24"/>
          <w:szCs w:val="24"/>
          <w:lang w:eastAsia="ar-SA"/>
        </w:rPr>
        <w:t xml:space="preserve">Автоматизированные системы управления </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Практическое занятие</w:t>
      </w:r>
    </w:p>
    <w:p w:rsidR="00AF108C" w:rsidRPr="00AF108C" w:rsidRDefault="00AF108C" w:rsidP="00AF108C">
      <w:pPr>
        <w:spacing w:after="0" w:line="240" w:lineRule="auto"/>
        <w:jc w:val="both"/>
        <w:rPr>
          <w:rFonts w:ascii="Times New Roman" w:hAnsi="Times New Roman"/>
          <w:b/>
          <w:bCs/>
          <w:color w:val="000000"/>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w:t>
      </w:r>
      <w:r w:rsidRPr="00AF108C">
        <w:rPr>
          <w:rFonts w:ascii="Times New Roman" w:hAnsi="Times New Roman"/>
          <w:sz w:val="24"/>
          <w:szCs w:val="20"/>
          <w:lang w:eastAsia="ar-SA"/>
        </w:rPr>
        <w:t>Исследование взаимодействия шкафа управления подстанцией и рабочего места энергодиспетчера при приеме телесигнализации</w:t>
      </w:r>
      <w:r w:rsidRPr="00AF108C">
        <w:rPr>
          <w:rFonts w:ascii="Times New Roman" w:hAnsi="Times New Roman"/>
          <w:b/>
          <w:bCs/>
          <w:color w:val="000000"/>
          <w:sz w:val="24"/>
          <w:szCs w:val="24"/>
          <w:lang w:eastAsia="ar-SA"/>
        </w:rPr>
        <w:t xml:space="preserve"> </w:t>
      </w:r>
    </w:p>
    <w:p w:rsidR="00AF108C" w:rsidRPr="00AF108C" w:rsidRDefault="00AF108C" w:rsidP="00AF108C">
      <w:pPr>
        <w:spacing w:after="0" w:line="240" w:lineRule="auto"/>
        <w:jc w:val="both"/>
        <w:rPr>
          <w:rFonts w:ascii="Times New Roman" w:hAnsi="Times New Roman"/>
          <w:color w:val="000000"/>
          <w:sz w:val="24"/>
          <w:szCs w:val="24"/>
          <w:lang w:eastAsia="ru-RU"/>
        </w:rPr>
      </w:pPr>
      <w:r w:rsidRPr="00AF108C">
        <w:rPr>
          <w:rFonts w:ascii="Times New Roman" w:hAnsi="Times New Roman"/>
          <w:b/>
          <w:bCs/>
          <w:color w:val="000000"/>
          <w:sz w:val="24"/>
          <w:szCs w:val="24"/>
          <w:lang w:eastAsia="ar-SA"/>
        </w:rPr>
        <w:t>Цель занятия:</w:t>
      </w:r>
      <w:r w:rsidRPr="00AF108C">
        <w:rPr>
          <w:rFonts w:ascii="Times New Roman" w:hAnsi="Times New Roman"/>
          <w:color w:val="000000"/>
          <w:sz w:val="24"/>
          <w:szCs w:val="24"/>
          <w:lang w:eastAsia="ar-SA"/>
        </w:rPr>
        <w:t xml:space="preserve"> изучить содержание работ по проверке состояния и регулировке изолирующего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Оборудование:</w:t>
      </w:r>
      <w:r w:rsidRPr="00AF108C">
        <w:rPr>
          <w:rFonts w:ascii="Times New Roman" w:hAnsi="Times New Roman"/>
          <w:b/>
          <w:bCs/>
          <w:color w:val="000000"/>
          <w:sz w:val="24"/>
          <w:szCs w:val="24"/>
          <w:lang w:eastAsia="x-none"/>
        </w:rPr>
        <w:t xml:space="preserve"> </w:t>
      </w:r>
      <w:r w:rsidRPr="00AF108C">
        <w:rPr>
          <w:rFonts w:ascii="Times New Roman" w:hAnsi="Times New Roman"/>
          <w:color w:val="000000"/>
          <w:sz w:val="24"/>
          <w:szCs w:val="24"/>
          <w:lang w:val="x-none" w:eastAsia="x-none"/>
        </w:rPr>
        <w:t>макет изолирующего сопряжения анкерных участков или названный узел на полигоне контактной сети.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Приспособления:</w:t>
      </w:r>
      <w:r w:rsidRPr="00AF108C">
        <w:rPr>
          <w:rFonts w:ascii="Times New Roman" w:hAnsi="Times New Roman"/>
          <w:color w:val="000000"/>
          <w:sz w:val="24"/>
          <w:szCs w:val="24"/>
          <w:lang w:val="x-none" w:eastAsia="x-none"/>
        </w:rPr>
        <w:t> линейка, наждачное полотно, деревянный брусок, набор гаечных ключей.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w:t>
      </w:r>
      <w:r w:rsidRPr="00AF108C">
        <w:rPr>
          <w:rFonts w:ascii="Times New Roman" w:hAnsi="Times New Roman"/>
          <w:b/>
          <w:bCs/>
          <w:color w:val="000000"/>
          <w:sz w:val="24"/>
          <w:szCs w:val="24"/>
          <w:lang w:val="x-none" w:eastAsia="x-none"/>
        </w:rPr>
        <w:t>Краткие теоретические сведения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Изолирующее сопряжение анкерных участков служит для разделения питания на отдельные секции участков контактной сети. Изолирующее сопряжение должно обеспечивать продольное взаимное перемещение проводов при температурных изменениях, а также плавный переход полоза токоприемника с контактного провода одного анкерного участка на контактный провод другого по условиям контактного нажатия без ухудшения токосъема и снижения установленной скорости.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На перегонах и глухих путях железнодорожных станций необходимо применять:</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Изолирующие сопряжения (воздушные промежутки) на прямых и кривых участках пути радиусом более 2000м – трехпролетные или четырехпролетные, на кривых участках пути радиусом 2000м и менее и в стесненных местах по их распоряжению – трехпролетные.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Не допускается совмещать на изолирующих сопряжениях компенсированные и полукомпенсированные подвески.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На изолирующем сопряжении горизонтальное расстояние между внутренними расстояниями рабочих контактных проводов должно быть 550мм. Если по ветровым отклонениям проводов на действующих участках такое расстояние не может быть допущено, оно может составлять 400мм на контактной сети постоянного тока и 500мм – переменного тока. Допустимые отклонения от указанных значений ±50мм при скоростном движении до 160 км/ч и ±40мм при скоростном движении от 161 – 200км/ч. Расстояние от рабочего контактного провода до нижней поверхности врезного фарфорового изолятора при двух контактных проводах должно составлять 250+ 20мм при одном контактном проводе 300+20мм.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Вертикальное расстояние от рабочего контактного провода до нижней поверхности гладкостержневого полимерного изолятора должно составлять 300+20мм, а до нижней поверхности гладкостержневого изолирующего элемента, допускающего взаимодействие с токоприемником – 200+20мм.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Переход токоприёмника с контактного провода одного анкерного участка на контактный провод другого анкерного участка должен располагаться в середине переходного пролёта у трехпролетных сопряжений на длине 8 – 12м и у четырехпролетных сопряжений на длине 10 – 15м по обе стороны от средней переходной опоры.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Фиксаторы, струны и электрические соединители следует размещать так, чтобы обеспечивалась изоляция анкерных участков при возможных температурных изменениях.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Нормально разомкнутые изолирующие сопряжения должны быть оборудованы защитными устройствами от пережогов проводов электрической дугой. На путях с двухсторонним движением защитные устройства от пережогов должны быть в обоих направлениях.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Переходные опоры контактной сети, ограничивающие изолирующее сопряжение, должны иметь отличительный знак – чередующиеся четыре черные и три белые горизонтальные полосы. Первая опора по направлению движения поездов, кроме того, дополнительно обозначается вертикальной черной полосой. Знаки наносятся непосредственно на опоры или закрепленные на них щиты.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При постоянном токе, кроме того, применяются сигнальные световые указатели «Опустить токоприемник», имеющие сигнальное значение при появлении на них мигающей светящейся полосы.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Перед нейтральными вставками устанавливают предупредительные постоянные сигнальные знаки «Отключить ток».</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При выполнении работы необходимо осмотреть изолирующее сопряжение, проверить все нормируемые размеры, проверить состояние проводов и элементов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Изолирующее сопряжение проверяют 1раз в год, обращая внимание на плавность перехода токоприемника, соответствие требованиям технологической карты, чертежей примененных конструкций.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Проверку состояния, регулировку и ремонт изолирующего сопряжения следует производить в следующем порядке: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зону перехода токоприемника с одного анкерного участка на другой и места подхвата токоприемниками контактных проводов, используя деревянный брусок. Первые приемные струны в зоне прохода полоза токоприемника должны быть двойными;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расположение контактных проводов в плане;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расстояние по вертикали между рабочими и нерабочими контактными проводами. При необходимости произвести регулировку по вертикали с помощью струн, а по горизонтали – путем изменения положения фиксатора на переходных опорах;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расположение несущих тросов. В месте пересечения ветвей отходящего на анкеровку и рабочего несущих тросов не должно быть касания. Зазор между ними должен быть не менее 50мм;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убедиться что положение фиксаторов, струн и электрических соединителей обеспечивает изоляцию смежных анкерных участков при любых возможных температурных изменениях;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внешним осмотром состояние отличительной окраски на переходных опорах;</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внешним осмотром видимость и состояние сигнальных световых указателей «Опустить токоприемник»;</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положение грузов относительно земли и неподвижного блока компенсатора. Проверить работу компенсатора, приподнимая и опуская грузы руками;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состояние, отрегулировать и произвести ремонт проводов и элементов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правильность установки на переходных опорах фиксаторов отходящих на анкеровку ветвей контактных проводов. Фиксаторы должны крепиться на неизолированных прямых консолях или фиксаторных кронштейнах опор выше уровня номинальной высоты контактного провода на 600+200мм на участках постоянного тока и 700+200мм на участках переменного тока. На изолированных консолях указанное расстояние должно составить 900 мм;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состояние коромысел у анкерных опори врезных изоляторов у переходных опор в ветвях подвески, отходящих на анкеровку. Расстояние от рабочей ветви контактного провода до низа коромысла должно быть не менее 300мм. Работа на врезных изоляторах производится при завешенной по обе стороны изолятора переносной шунтирующей штанге, а на несущем тросе с использованием навесной лестницы;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проверить состояние шлейфов секционных разъединителей и роговых разрядников в местах подключения их к контактной подвеске.</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Порядок выполнения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Описать назначение и требования, предъявляемые к изолирующим сопряжениям.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Начертить схему изолирующего сопряжения с указанием всех размеров и габаритов.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Осуществить проверку технического состояния и регулировку изолирующего сопряжения по вышеизложенной методике и руководствуясь Правилами устройства и технической эксплуатации контактной сети.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4. Описать порядок выполнения работ по проверке и регулировке изолирующего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Содержание отчета</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Описание назначения и требований, предъявляемых к изолирующим сопряжениям.</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Схема изолирующего сопряжения с указанием всех размеров и габаритов.</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Описание порядка проверки технического состояния и регулировки изолирующего сопряжения по вышеизложенной методике и руководствуясь Правилами устройства и технической эксплуатации контактной сети.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Описание порядка выполнения работ по проверке и регулировке изолирующего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Выводы.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b/>
          <w:bCs/>
          <w:color w:val="000000"/>
          <w:sz w:val="24"/>
          <w:szCs w:val="24"/>
          <w:lang w:val="x-none" w:eastAsia="x-none"/>
        </w:rPr>
        <w:t>Контрольные вопросы</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Для чего предназначены и где размещаются изолирующие сопряжения?</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Почему в середине переходного пролёта провода сопрягаемых контактных подвесок должны находиться в одной горизонтальной плоскости?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Что обеспечивает изоляцию секций контактной сети друг от друга в изолирующем сопряжении?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Почему изолирующие сопряжения не используют для изоляции продольных секций?</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Каким должно быть горизонтальное расстояние между внутренними расстояниями рабочих контактных проводов на изолирующем сопряжении?</w:t>
      </w:r>
    </w:p>
    <w:p w:rsidR="00AF108C" w:rsidRPr="00AF108C" w:rsidRDefault="00AF108C" w:rsidP="00AF108C">
      <w:pPr>
        <w:shd w:val="clear" w:color="auto" w:fill="FFFFFF"/>
        <w:spacing w:before="150" w:after="150" w:line="240" w:lineRule="auto"/>
        <w:ind w:left="150" w:right="150"/>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6. Какие сигнальные ограждения устанавливают перед изолирующим сопряжением при различных родах тока?</w:t>
      </w:r>
    </w:p>
    <w:p w:rsidR="00AF108C" w:rsidRPr="00AF108C" w:rsidRDefault="00AF108C" w:rsidP="00AF108C">
      <w:pPr>
        <w:spacing w:after="0" w:line="240" w:lineRule="auto"/>
        <w:jc w:val="both"/>
        <w:rPr>
          <w:rFonts w:ascii="Times New Roman" w:hAnsi="Times New Roman"/>
          <w:b/>
          <w:sz w:val="24"/>
          <w:szCs w:val="24"/>
          <w:lang w:val="x-none" w:eastAsia="ar-SA"/>
        </w:rPr>
      </w:pP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15.2</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color w:val="000000"/>
          <w:sz w:val="24"/>
          <w:szCs w:val="24"/>
          <w:lang w:eastAsia="ru-RU"/>
        </w:rPr>
        <w:t>Обслуживание автоматизированных систем управления</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color w:val="000000"/>
          <w:sz w:val="24"/>
          <w:szCs w:val="24"/>
          <w:lang w:eastAsia="ru-RU"/>
        </w:rPr>
        <w:t>Практическое занятие</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Times New Roman" w:eastAsia="Arial Unicode MS" w:hAnsi="Times New Roman"/>
          <w:b/>
          <w:color w:val="000000"/>
          <w:sz w:val="24"/>
          <w:szCs w:val="24"/>
          <w:lang w:eastAsia="ru-RU"/>
        </w:rPr>
        <w:t>Тема: «</w:t>
      </w:r>
      <w:r w:rsidRPr="00AF108C">
        <w:rPr>
          <w:rFonts w:ascii="Times New Roman" w:eastAsia="Arial Unicode MS" w:hAnsi="Times New Roman"/>
          <w:color w:val="000000"/>
          <w:sz w:val="24"/>
          <w:szCs w:val="20"/>
          <w:lang w:eastAsia="ru-RU"/>
        </w:rPr>
        <w:t>Проверка работы аппаратуры энергодиспетчерского пункта»</w:t>
      </w:r>
      <w:r w:rsidRPr="00AF108C">
        <w:rPr>
          <w:rFonts w:ascii="Times New Roman" w:eastAsia="Arial Unicode MS" w:hAnsi="Times New Roman"/>
          <w:b/>
          <w:color w:val="000000"/>
          <w:sz w:val="24"/>
          <w:szCs w:val="24"/>
          <w:lang w:eastAsia="ru-RU"/>
        </w:rPr>
        <w:t xml:space="preserve"> </w:t>
      </w:r>
    </w:p>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color w:val="000000"/>
          <w:sz w:val="24"/>
          <w:szCs w:val="24"/>
          <w:lang w:eastAsia="ru-RU"/>
        </w:rPr>
        <w:t>Цель:</w:t>
      </w:r>
      <w:r w:rsidRPr="00AF108C">
        <w:rPr>
          <w:rFonts w:ascii="Times New Roman" w:eastAsia="Arial Unicode MS" w:hAnsi="Times New Roman"/>
          <w:color w:val="000000"/>
          <w:sz w:val="24"/>
          <w:szCs w:val="24"/>
          <w:lang w:eastAsia="ru-RU"/>
        </w:rPr>
        <w:t xml:space="preserve"> проверить техническое состояние и отрегулировать секционный разъединитель.</w:t>
      </w:r>
    </w:p>
    <w:p w:rsidR="00AF108C" w:rsidRPr="00AF108C" w:rsidRDefault="00AF108C" w:rsidP="00926AE1">
      <w:pPr>
        <w:numPr>
          <w:ilvl w:val="0"/>
          <w:numId w:val="33"/>
        </w:numPr>
        <w:spacing w:before="100" w:beforeAutospacing="1" w:after="100" w:afterAutospacing="1" w:line="240" w:lineRule="auto"/>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Очистить изоляторы разъединителя и изоляторы шлейфов от загрязнения и осмотреть их. Не допускаются сколы на ребрах фарфора общей площадью более 3см</w:t>
      </w:r>
      <w:r w:rsidRPr="00AF108C">
        <w:rPr>
          <w:rFonts w:ascii="Times New Roman" w:hAnsi="Times New Roman"/>
          <w:color w:val="000000"/>
          <w:sz w:val="24"/>
          <w:szCs w:val="24"/>
          <w:vertAlign w:val="superscript"/>
          <w:lang w:val="x-none" w:eastAsia="x-none"/>
        </w:rPr>
        <w:t>2</w:t>
      </w:r>
      <w:r w:rsidRPr="00AF108C">
        <w:rPr>
          <w:rFonts w:ascii="Times New Roman" w:hAnsi="Times New Roman"/>
          <w:color w:val="000000"/>
          <w:sz w:val="24"/>
          <w:szCs w:val="24"/>
          <w:lang w:val="x-none" w:eastAsia="x-none"/>
        </w:rPr>
        <w:t>, продольные и радиальные трещины на изоляционных деталях и оконцевателях, нарушение заделки в местах соединений изоляционных деталей с оконцевателями. При наличии изоляции между конструкцией разъединителя и опорой внешним осмотром проверить ее состояние. Не допускается механическое повреждение или шунтирование изолирующих элементов.</w:t>
      </w:r>
    </w:p>
    <w:p w:rsidR="00AF108C" w:rsidRPr="00AF108C" w:rsidRDefault="00AF108C" w:rsidP="00926AE1">
      <w:pPr>
        <w:numPr>
          <w:ilvl w:val="0"/>
          <w:numId w:val="33"/>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Осмотреть и зачистить контактные поверхности подвижного ножа и неподвижных губок наждачным полотном до блеска, удалив наплывы и заусенцы. Проверить целостность гибких шунтов и их крепление к ножу и шине. На все резьбовые соединения нанести смазку.</w:t>
      </w:r>
    </w:p>
    <w:p w:rsidR="00AF108C" w:rsidRPr="00AF108C" w:rsidRDefault="00AF108C" w:rsidP="00926AE1">
      <w:pPr>
        <w:numPr>
          <w:ilvl w:val="0"/>
          <w:numId w:val="33"/>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 xml:space="preserve">При наличии дугогасящих рогов проверить их крепление и осмотреть. При отключении разъединителя не допускается сцепление рогов. Зачистить рога наждачной бумагой до </w:t>
      </w:r>
      <w:r w:rsidRPr="00AF108C">
        <w:rPr>
          <w:rFonts w:ascii="Times New Roman" w:hAnsi="Times New Roman"/>
          <w:color w:val="000000"/>
          <w:sz w:val="24"/>
          <w:szCs w:val="24"/>
          <w:lang w:val="x-none" w:eastAsia="x-none"/>
        </w:rPr>
        <w:lastRenderedPageBreak/>
        <w:t>блеска, удалив наплывы и заусенцы. Износ рогов не должен превышать 10% поперечного сечения.</w:t>
      </w:r>
    </w:p>
    <w:p w:rsidR="00AF108C" w:rsidRPr="00AF108C" w:rsidRDefault="00AF108C" w:rsidP="00926AE1">
      <w:pPr>
        <w:numPr>
          <w:ilvl w:val="0"/>
          <w:numId w:val="33"/>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Проверить плотность контакта в местах присоединения шлейфов к разъединителю. При подключении шлейфов не допустить расслоения проводов и перекос плашек зажимов, убедиться в надежности затяжки болтов.</w:t>
      </w:r>
    </w:p>
    <w:p w:rsidR="00AF108C" w:rsidRPr="00AF108C" w:rsidRDefault="00AF108C" w:rsidP="00926AE1">
      <w:pPr>
        <w:numPr>
          <w:ilvl w:val="0"/>
          <w:numId w:val="33"/>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Проверить сцепление тяг с изоляторами и затяжку всех болтовых соединений.</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Рисунок 9.1. Положение контактных ножей разъединителя типа РЛНД-35/1000</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6</w:t>
      </w:r>
      <w:r w:rsidRPr="00AF108C">
        <w:rPr>
          <w:rFonts w:ascii="Times New Roman" w:hAnsi="Times New Roman"/>
          <w:noProof/>
          <w:color w:val="000000"/>
          <w:sz w:val="24"/>
          <w:szCs w:val="24"/>
          <w:lang w:eastAsia="ru-RU"/>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4914900" cy="3257550"/>
            <wp:effectExtent l="0" t="0" r="0" b="0"/>
            <wp:wrapSquare wrapText="bothSides"/>
            <wp:docPr id="30" name="Рисунок 30" descr="img-edE2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edE26M"/>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914900" cy="3257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08C">
        <w:rPr>
          <w:rFonts w:ascii="Times New Roman" w:hAnsi="Times New Roman"/>
          <w:color w:val="000000"/>
          <w:sz w:val="24"/>
          <w:szCs w:val="24"/>
          <w:lang w:val="x-none" w:eastAsia="x-none"/>
        </w:rPr>
        <w:t>. Проверить при включенном положении разъединителя положение оси контактных ножей. Для разъединителей типа РЛНД -35/1000 горизонтальные оси ножей должны совпадать с точностью до 1</w:t>
      </w:r>
      <w:r w:rsidRPr="00AF108C">
        <w:rPr>
          <w:rFonts w:ascii="Times New Roman" w:hAnsi="Times New Roman"/>
          <w:color w:val="000000"/>
          <w:sz w:val="24"/>
          <w:szCs w:val="24"/>
          <w:vertAlign w:val="superscript"/>
          <w:lang w:val="x-none" w:eastAsia="x-none"/>
        </w:rPr>
        <w:t>0</w:t>
      </w:r>
      <w:r w:rsidRPr="00AF108C">
        <w:rPr>
          <w:rFonts w:ascii="Times New Roman" w:hAnsi="Times New Roman"/>
          <w:color w:val="000000"/>
          <w:sz w:val="24"/>
          <w:szCs w:val="24"/>
          <w:lang w:val="x-none" w:eastAsia="x-none"/>
        </w:rPr>
        <w:t>, смещение осей, при этом, не должно превышать 5мм (см. рис 9.1). Отключить разъединитель и убедиться, что контактные ножи повернулись на угол 90– 91</w:t>
      </w:r>
      <w:r w:rsidRPr="00AF108C">
        <w:rPr>
          <w:rFonts w:ascii="Times New Roman" w:hAnsi="Times New Roman"/>
          <w:color w:val="000000"/>
          <w:sz w:val="24"/>
          <w:szCs w:val="24"/>
          <w:vertAlign w:val="superscript"/>
          <w:lang w:val="x-none" w:eastAsia="x-none"/>
        </w:rPr>
        <w:t>0</w:t>
      </w:r>
      <w:r w:rsidRPr="00AF108C">
        <w:rPr>
          <w:rFonts w:ascii="Times New Roman" w:hAnsi="Times New Roman"/>
          <w:color w:val="000000"/>
          <w:sz w:val="24"/>
          <w:szCs w:val="24"/>
          <w:lang w:val="x-none" w:eastAsia="x-none"/>
        </w:rPr>
        <w:t>. При отклонении от приведенных значений произвести регулировку изменением длины внутриполюсной тяги.</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1 – при включенном разъединителе</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 при отключенном разъединителе</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Для разъединителя РКС- 3,3/3000 проверить правильность положения ножа в «губках». Перекос ножа или одностороннее его прилегание не допускается.</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7.Проверить контактное натяжение и отрегулировать его изменением затяжки гаек на шпильках ламелей (РЛНД -35/1000). Плотность прилегания ножей в «губках» (РКС- 3,3/3000) регулируют изменением нажатия стальной пружины. Коррозия пружины не допускается.</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8 Нанести на все трущиеся части разъединителя смазку ЦИАТИМ – 201 или ЖСТКЭ – 65, а на контактные поверхности – смазку ЦИАТИМ – 101.</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9. Проверить соединение тяги с приводом и с изолятором разъединителя. Не допускается механическое повреждение вставки или наличие на ней следов перекрытия.</w:t>
      </w:r>
    </w:p>
    <w:p w:rsidR="00AF108C" w:rsidRPr="00AF108C" w:rsidRDefault="00AF108C" w:rsidP="00AF108C">
      <w:pPr>
        <w:keepNext/>
        <w:spacing w:after="0" w:line="240" w:lineRule="auto"/>
        <w:jc w:val="center"/>
        <w:outlineLvl w:val="1"/>
        <w:rPr>
          <w:rFonts w:ascii="Times New Roman" w:hAnsi="Times New Roman"/>
          <w:i/>
          <w:iCs/>
          <w:color w:val="000000"/>
          <w:sz w:val="24"/>
          <w:szCs w:val="24"/>
          <w:lang w:val="x-none" w:eastAsia="ar-SA"/>
        </w:rPr>
      </w:pPr>
      <w:r w:rsidRPr="00AF108C">
        <w:rPr>
          <w:rFonts w:ascii="Times New Roman" w:hAnsi="Times New Roman"/>
          <w:iCs/>
          <w:color w:val="000000"/>
          <w:sz w:val="24"/>
          <w:szCs w:val="24"/>
          <w:lang w:val="x-none" w:eastAsia="ar-SA"/>
        </w:rPr>
        <w:t>Порядок выполнения занятия</w:t>
      </w:r>
      <w:r w:rsidRPr="00AF108C">
        <w:rPr>
          <w:rFonts w:ascii="Times New Roman" w:hAnsi="Times New Roman"/>
          <w:i/>
          <w:iCs/>
          <w:color w:val="000000"/>
          <w:sz w:val="24"/>
          <w:szCs w:val="24"/>
          <w:lang w:val="x-none" w:eastAsia="ar-SA"/>
        </w:rPr>
        <w:t>:</w:t>
      </w:r>
    </w:p>
    <w:p w:rsidR="00AF108C" w:rsidRPr="00AF108C" w:rsidRDefault="00AF108C" w:rsidP="00926AE1">
      <w:pPr>
        <w:numPr>
          <w:ilvl w:val="0"/>
          <w:numId w:val="34"/>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Ознакомиться с содержанием работ по проверке состояния секционного разъединителя. Выбрать категорию работ.</w:t>
      </w:r>
    </w:p>
    <w:p w:rsidR="00AF108C" w:rsidRPr="00AF108C" w:rsidRDefault="00AF108C" w:rsidP="00926AE1">
      <w:pPr>
        <w:numPr>
          <w:ilvl w:val="0"/>
          <w:numId w:val="34"/>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lastRenderedPageBreak/>
        <w:t>Перечислить организационные и технические мероприятия при работе в порядке их выполнения.</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Произвести работы по проверке и регулировке секционного разъединителя по вышеизложенной методике (Проверка состояния, регулировка и ремонт разъединителя)и руководствуясь Правилами устройства и технической эксплуатации контактной сети (Л5).</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Сделать вывод о состоянии секционного разъединителя соответствующего типа.</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5.Оформить отчёт. Сделать выводы по выполненному занятию.</w:t>
      </w:r>
    </w:p>
    <w:p w:rsidR="00AF108C" w:rsidRPr="00AF108C" w:rsidRDefault="00AF108C" w:rsidP="00AF108C">
      <w:pPr>
        <w:keepNext/>
        <w:spacing w:before="240" w:after="60" w:line="240" w:lineRule="auto"/>
        <w:jc w:val="center"/>
        <w:outlineLvl w:val="0"/>
        <w:rPr>
          <w:rFonts w:ascii="Times New Roman" w:hAnsi="Times New Roman"/>
          <w:color w:val="000000"/>
          <w:kern w:val="32"/>
          <w:sz w:val="24"/>
          <w:szCs w:val="24"/>
          <w:lang w:val="x-none" w:eastAsia="ru-RU"/>
        </w:rPr>
      </w:pPr>
      <w:r w:rsidRPr="00AF108C">
        <w:rPr>
          <w:rFonts w:ascii="Times New Roman" w:hAnsi="Times New Roman"/>
          <w:color w:val="000000"/>
          <w:kern w:val="32"/>
          <w:sz w:val="24"/>
          <w:szCs w:val="24"/>
          <w:lang w:val="x-none" w:eastAsia="x-none"/>
        </w:rPr>
        <w:t>Контрольные вопросы:</w:t>
      </w:r>
    </w:p>
    <w:p w:rsidR="00AF108C" w:rsidRPr="00AF108C" w:rsidRDefault="00AF108C" w:rsidP="00926AE1">
      <w:pPr>
        <w:numPr>
          <w:ilvl w:val="0"/>
          <w:numId w:val="35"/>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Сформулируйте назначение секционных разъединителей.</w:t>
      </w:r>
    </w:p>
    <w:p w:rsidR="00AF108C" w:rsidRPr="00AF108C" w:rsidRDefault="00AF108C" w:rsidP="00926AE1">
      <w:pPr>
        <w:numPr>
          <w:ilvl w:val="0"/>
          <w:numId w:val="35"/>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Как присоединяют секционные разъединители к проводам контактной сети?</w:t>
      </w:r>
    </w:p>
    <w:p w:rsidR="00AF108C" w:rsidRPr="00AF108C" w:rsidRDefault="00AF108C" w:rsidP="00926AE1">
      <w:pPr>
        <w:numPr>
          <w:ilvl w:val="0"/>
          <w:numId w:val="35"/>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 помощью какого устройства включаются и отключаются секционные разъединители? Каким образом можно производить управление этими устройствами?</w:t>
      </w:r>
    </w:p>
    <w:p w:rsidR="00AF108C" w:rsidRPr="00AF108C" w:rsidRDefault="00AF108C" w:rsidP="00926AE1">
      <w:pPr>
        <w:numPr>
          <w:ilvl w:val="0"/>
          <w:numId w:val="35"/>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В каких местах устанавливают секционные разъединители с заземляющими ножами?</w:t>
      </w:r>
    </w:p>
    <w:p w:rsidR="00AF108C" w:rsidRPr="00AF108C" w:rsidRDefault="00AF108C" w:rsidP="00926AE1">
      <w:pPr>
        <w:numPr>
          <w:ilvl w:val="0"/>
          <w:numId w:val="35"/>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Что необходимо проверять при ревизии секционного изолятора?</w:t>
      </w:r>
    </w:p>
    <w:p w:rsidR="00AF108C" w:rsidRPr="00AF108C" w:rsidRDefault="00AF108C" w:rsidP="00926AE1">
      <w:pPr>
        <w:numPr>
          <w:ilvl w:val="0"/>
          <w:numId w:val="35"/>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Почему на разъединителях постоянного тока дугогасящие рога должны расходиться после расхождения контактов?</w:t>
      </w:r>
    </w:p>
    <w:p w:rsidR="00AF108C" w:rsidRPr="00AF108C" w:rsidRDefault="00AF108C" w:rsidP="00AF108C">
      <w:pPr>
        <w:spacing w:before="100" w:beforeAutospacing="1" w:after="100" w:afterAutospacing="1" w:line="240" w:lineRule="auto"/>
        <w:ind w:left="720"/>
        <w:rPr>
          <w:rFonts w:ascii="Times New Roman" w:hAnsi="Times New Roman"/>
          <w:b/>
          <w:color w:val="000000"/>
          <w:sz w:val="24"/>
          <w:szCs w:val="24"/>
          <w:lang w:val="x-none" w:eastAsia="x-none"/>
        </w:rPr>
      </w:pPr>
    </w:p>
    <w:p w:rsidR="00AF108C" w:rsidRPr="00AF108C" w:rsidRDefault="00AF108C" w:rsidP="00AF108C">
      <w:pPr>
        <w:spacing w:after="0" w:line="240" w:lineRule="auto"/>
        <w:rPr>
          <w:rFonts w:ascii="Times New Roman" w:hAnsi="Times New Roman"/>
          <w:b/>
          <w:bCs/>
          <w:sz w:val="24"/>
          <w:szCs w:val="24"/>
          <w:lang w:eastAsia="ar-SA"/>
        </w:rPr>
      </w:pPr>
      <w:r w:rsidRPr="00AF108C">
        <w:rPr>
          <w:rFonts w:ascii="Times New Roman" w:hAnsi="Times New Roman"/>
          <w:b/>
          <w:bCs/>
          <w:sz w:val="24"/>
          <w:szCs w:val="24"/>
          <w:lang w:eastAsia="ar-SA"/>
        </w:rPr>
        <w:t>Тема 15.2</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Arial Unicode MS" w:eastAsia="Arial Unicode MS" w:hAnsi="Arial Unicode MS"/>
          <w:b/>
          <w:color w:val="000000"/>
          <w:sz w:val="24"/>
          <w:szCs w:val="24"/>
          <w:lang w:eastAsia="ru-RU"/>
        </w:rPr>
        <w:t>Обслуживание автоматизированных систем управления</w:t>
      </w:r>
      <w:r w:rsidRPr="00AF108C">
        <w:rPr>
          <w:rFonts w:ascii="Times New Roman" w:eastAsia="Arial Unicode MS" w:hAnsi="Times New Roman"/>
          <w:b/>
          <w:color w:val="000000"/>
          <w:sz w:val="24"/>
          <w:szCs w:val="24"/>
          <w:lang w:eastAsia="ru-RU"/>
        </w:rPr>
        <w:t xml:space="preserve"> </w:t>
      </w:r>
    </w:p>
    <w:p w:rsidR="00AF108C" w:rsidRPr="00AF108C" w:rsidRDefault="00AF108C" w:rsidP="00AF108C">
      <w:pPr>
        <w:spacing w:after="0" w:line="240" w:lineRule="auto"/>
        <w:rPr>
          <w:rFonts w:ascii="Arial Unicode MS" w:eastAsia="Arial Unicode MS" w:hAnsi="Arial Unicode MS"/>
          <w:b/>
          <w:color w:val="000000"/>
          <w:sz w:val="24"/>
          <w:szCs w:val="24"/>
          <w:lang w:eastAsia="ru-RU"/>
        </w:rPr>
      </w:pPr>
      <w:r w:rsidRPr="00AF108C">
        <w:rPr>
          <w:rFonts w:ascii="Arial Unicode MS" w:eastAsia="Arial Unicode MS" w:hAnsi="Arial Unicode MS"/>
          <w:b/>
          <w:color w:val="000000"/>
          <w:sz w:val="24"/>
          <w:szCs w:val="24"/>
          <w:lang w:eastAsia="ru-RU"/>
        </w:rPr>
        <w:t>Практическое занятие</w:t>
      </w:r>
    </w:p>
    <w:p w:rsidR="00AF108C" w:rsidRPr="00AF108C" w:rsidRDefault="00AF108C" w:rsidP="00AF108C">
      <w:pPr>
        <w:spacing w:after="0" w:line="240" w:lineRule="auto"/>
        <w:rPr>
          <w:rFonts w:ascii="Times New Roman" w:eastAsia="Arial Unicode MS" w:hAnsi="Times New Roman"/>
          <w:b/>
          <w:color w:val="000000"/>
          <w:sz w:val="24"/>
          <w:szCs w:val="24"/>
          <w:lang w:eastAsia="ru-RU"/>
        </w:rPr>
      </w:pPr>
      <w:r w:rsidRPr="00AF108C">
        <w:rPr>
          <w:rFonts w:ascii="Arial Unicode MS" w:eastAsia="Arial Unicode MS" w:hAnsi="Arial Unicode MS"/>
          <w:b/>
          <w:color w:val="000000"/>
          <w:sz w:val="24"/>
          <w:szCs w:val="24"/>
          <w:lang w:eastAsia="ru-RU"/>
        </w:rPr>
        <w:t xml:space="preserve">Тема </w:t>
      </w:r>
      <w:r w:rsidRPr="00AF108C">
        <w:rPr>
          <w:rFonts w:ascii="Times New Roman" w:eastAsia="Arial Unicode MS" w:hAnsi="Times New Roman"/>
          <w:b/>
          <w:color w:val="000000"/>
          <w:sz w:val="24"/>
          <w:szCs w:val="24"/>
          <w:lang w:eastAsia="ru-RU"/>
        </w:rPr>
        <w:t>:</w:t>
      </w:r>
      <w:r w:rsidRPr="00AF108C">
        <w:rPr>
          <w:rFonts w:ascii="Times New Roman" w:eastAsia="Arial Unicode MS" w:hAnsi="Times New Roman"/>
          <w:color w:val="000000"/>
          <w:sz w:val="24"/>
          <w:szCs w:val="24"/>
          <w:lang w:eastAsia="ru-RU"/>
        </w:rPr>
        <w:t xml:space="preserve"> </w:t>
      </w:r>
      <w:r w:rsidRPr="00AF108C">
        <w:rPr>
          <w:rFonts w:ascii="Times New Roman" w:eastAsia="Arial Unicode MS" w:hAnsi="Times New Roman"/>
          <w:color w:val="000000"/>
          <w:sz w:val="24"/>
          <w:szCs w:val="20"/>
          <w:lang w:eastAsia="ru-RU"/>
        </w:rPr>
        <w:t>Проверка работы аппаратуры контролируемого пункта в режиме приема команды управления</w:t>
      </w:r>
      <w:r w:rsidRPr="00AF108C">
        <w:rPr>
          <w:rFonts w:ascii="Times New Roman" w:eastAsia="Arial Unicode MS" w:hAnsi="Times New Roman"/>
          <w:b/>
          <w:color w:val="000000"/>
          <w:sz w:val="24"/>
          <w:szCs w:val="24"/>
          <w:lang w:eastAsia="ru-RU"/>
        </w:rPr>
        <w:t xml:space="preserve"> </w:t>
      </w:r>
    </w:p>
    <w:p w:rsidR="00AF108C" w:rsidRPr="00AF108C" w:rsidRDefault="00AF108C" w:rsidP="00AF108C">
      <w:pPr>
        <w:spacing w:after="0" w:line="240" w:lineRule="auto"/>
        <w:rPr>
          <w:rFonts w:ascii="Times New Roman" w:eastAsia="Arial Unicode MS" w:hAnsi="Times New Roman"/>
          <w:color w:val="000000"/>
          <w:sz w:val="24"/>
          <w:szCs w:val="24"/>
          <w:lang w:eastAsia="ru-RU"/>
        </w:rPr>
      </w:pPr>
      <w:r w:rsidRPr="00AF108C">
        <w:rPr>
          <w:rFonts w:ascii="Times New Roman" w:eastAsia="Arial Unicode MS" w:hAnsi="Times New Roman"/>
          <w:b/>
          <w:color w:val="000000"/>
          <w:sz w:val="24"/>
          <w:szCs w:val="24"/>
          <w:lang w:eastAsia="ru-RU"/>
        </w:rPr>
        <w:t xml:space="preserve">Цель: </w:t>
      </w:r>
      <w:r w:rsidRPr="00AF108C">
        <w:rPr>
          <w:rFonts w:ascii="Times New Roman" w:eastAsia="Arial Unicode MS" w:hAnsi="Times New Roman"/>
          <w:color w:val="000000"/>
          <w:sz w:val="24"/>
          <w:szCs w:val="24"/>
          <w:lang w:eastAsia="ru-RU"/>
        </w:rPr>
        <w:t>проверить техническое состояние и регулировка ограничителя перенапряжения.</w:t>
      </w:r>
    </w:p>
    <w:p w:rsidR="00AF108C" w:rsidRPr="00AF108C" w:rsidRDefault="00AF108C" w:rsidP="00926AE1">
      <w:pPr>
        <w:numPr>
          <w:ilvl w:val="1"/>
          <w:numId w:val="36"/>
        </w:numPr>
        <w:spacing w:before="100" w:beforeAutospacing="1" w:after="100" w:afterAutospacing="1" w:line="240" w:lineRule="auto"/>
        <w:rPr>
          <w:rFonts w:ascii="Times New Roman" w:hAnsi="Times New Roman"/>
          <w:color w:val="000000"/>
          <w:sz w:val="24"/>
          <w:szCs w:val="24"/>
          <w:lang w:val="x-none" w:eastAsia="ru-RU"/>
        </w:rPr>
      </w:pPr>
      <w:r w:rsidRPr="00AF108C">
        <w:rPr>
          <w:rFonts w:ascii="Times New Roman" w:hAnsi="Times New Roman"/>
          <w:color w:val="000000"/>
          <w:sz w:val="24"/>
          <w:szCs w:val="24"/>
          <w:lang w:val="x-none" w:eastAsia="x-none"/>
        </w:rPr>
        <w:t>Проверить заземление опоры и разрядника, надёжность присоединения его к тяговому рельсу или к средней точке дроссель-трансформатора, их изоляцию от опоры контактной сети.</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2. Проверить правильность установки разрядника на опоре, отсутствие проводов, тросов и других конструкций в зоне работы трубчатого или рогового разрядника.</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Проверить крепление разрядника на кронштейне и места подключения к ним шлейфов. Проверить состояние электродов разрядника, при необходимости зачистить их наждачным полотном</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Проверить форму дугогасящих рогов рогового разрядника, линейкой – величину искровых промежутков рогового разрядника или внешнего искрового промежутка трубчатого разрядника. При необходимости произвести регулировку изменением длины или положения электрода.</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Очистить изоляторы от загрязнения и осмотреть их на предмет отсутствия сколов, трещин и пр.</w:t>
      </w:r>
    </w:p>
    <w:p w:rsidR="00AF108C" w:rsidRPr="00AF108C" w:rsidRDefault="00AF108C" w:rsidP="00AF108C">
      <w:pPr>
        <w:keepNext/>
        <w:spacing w:after="0" w:line="240" w:lineRule="auto"/>
        <w:jc w:val="center"/>
        <w:outlineLvl w:val="1"/>
        <w:rPr>
          <w:rFonts w:ascii="Times New Roman" w:hAnsi="Times New Roman"/>
          <w:i/>
          <w:iCs/>
          <w:color w:val="000000"/>
          <w:sz w:val="24"/>
          <w:szCs w:val="24"/>
          <w:lang w:val="x-none" w:eastAsia="ar-SA"/>
        </w:rPr>
      </w:pPr>
      <w:r w:rsidRPr="00AF108C">
        <w:rPr>
          <w:rFonts w:ascii="Times New Roman" w:hAnsi="Times New Roman"/>
          <w:i/>
          <w:iCs/>
          <w:color w:val="000000"/>
          <w:sz w:val="24"/>
          <w:szCs w:val="24"/>
          <w:lang w:val="x-none" w:eastAsia="ar-SA"/>
        </w:rPr>
        <w:lastRenderedPageBreak/>
        <w:t>Порядок выполнения занятия:</w:t>
      </w:r>
    </w:p>
    <w:p w:rsidR="00AF108C" w:rsidRPr="00AF108C" w:rsidRDefault="00AF108C" w:rsidP="00926AE1">
      <w:pPr>
        <w:numPr>
          <w:ilvl w:val="0"/>
          <w:numId w:val="37"/>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Ознакомиться с содержанием работ по проверке состояния разрядника.</w:t>
      </w:r>
    </w:p>
    <w:p w:rsidR="00AF108C" w:rsidRPr="00AF108C" w:rsidRDefault="00AF108C" w:rsidP="00926AE1">
      <w:pPr>
        <w:numPr>
          <w:ilvl w:val="0"/>
          <w:numId w:val="37"/>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Описать принцип работы разрядника соответствующего типа, места его обязательной установки.</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3. Произвести работы по проверке и регулировке разрядника по вышеизложенной методике (Проверка технического состояния, регулировка и ремонт разрядника) и руководствуясь Правилами устройства и технической эксплуатации контактной сети (Л5).</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4 . Сделать вывод о состоянии рогового разрядника соответствующего типа.</w:t>
      </w:r>
    </w:p>
    <w:p w:rsidR="00AF108C" w:rsidRPr="00AF108C" w:rsidRDefault="00AF108C" w:rsidP="00AF108C">
      <w:p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5. Оформить отчёт. Сделать выводы по выполненному занятию.</w:t>
      </w:r>
    </w:p>
    <w:p w:rsidR="00AF108C" w:rsidRPr="00AF108C" w:rsidRDefault="00AF108C" w:rsidP="00AF108C">
      <w:pPr>
        <w:keepNext/>
        <w:spacing w:after="0" w:line="240" w:lineRule="auto"/>
        <w:jc w:val="center"/>
        <w:outlineLvl w:val="1"/>
        <w:rPr>
          <w:rFonts w:ascii="Times New Roman" w:hAnsi="Times New Roman"/>
          <w:i/>
          <w:iCs/>
          <w:color w:val="000000"/>
          <w:sz w:val="24"/>
          <w:szCs w:val="24"/>
          <w:lang w:val="x-none" w:eastAsia="ar-SA"/>
        </w:rPr>
      </w:pPr>
      <w:r w:rsidRPr="00AF108C">
        <w:rPr>
          <w:rFonts w:ascii="Times New Roman" w:hAnsi="Times New Roman"/>
          <w:i/>
          <w:iCs/>
          <w:color w:val="000000"/>
          <w:sz w:val="24"/>
          <w:szCs w:val="24"/>
          <w:lang w:val="x-none" w:eastAsia="ar-SA"/>
        </w:rPr>
        <w:t>Контрольные вопросы:</w:t>
      </w:r>
    </w:p>
    <w:p w:rsidR="00AF108C" w:rsidRPr="00AF108C" w:rsidRDefault="00AF108C" w:rsidP="00926AE1">
      <w:pPr>
        <w:numPr>
          <w:ilvl w:val="0"/>
          <w:numId w:val="38"/>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Для чего предназначены разрядники и какого типа они бывают?</w:t>
      </w:r>
    </w:p>
    <w:p w:rsidR="00AF108C" w:rsidRPr="00AF108C" w:rsidRDefault="00AF108C" w:rsidP="00926AE1">
      <w:pPr>
        <w:numPr>
          <w:ilvl w:val="0"/>
          <w:numId w:val="38"/>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Что такое ограничители перенапряжений? Почему в последнее время они имеют преимущественное применение?</w:t>
      </w:r>
    </w:p>
    <w:p w:rsidR="00AF108C" w:rsidRPr="00AF108C" w:rsidRDefault="00AF108C" w:rsidP="00926AE1">
      <w:pPr>
        <w:numPr>
          <w:ilvl w:val="0"/>
          <w:numId w:val="38"/>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Из какого материала выполняют внутреннюю поверхность трубчатого разрядника?</w:t>
      </w:r>
    </w:p>
    <w:p w:rsidR="00AF108C" w:rsidRPr="00AF108C" w:rsidRDefault="00AF108C" w:rsidP="00926AE1">
      <w:pPr>
        <w:numPr>
          <w:ilvl w:val="0"/>
          <w:numId w:val="38"/>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Почему в конструкции рогового разрядника применяют два последовательно расположенных искровых промежутка?</w:t>
      </w:r>
    </w:p>
    <w:p w:rsidR="00AF108C" w:rsidRPr="00AF108C" w:rsidRDefault="00AF108C" w:rsidP="00926AE1">
      <w:pPr>
        <w:numPr>
          <w:ilvl w:val="0"/>
          <w:numId w:val="38"/>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Почему необходимо соблюдать размеры искровых промежутков?</w:t>
      </w:r>
    </w:p>
    <w:p w:rsidR="00AF108C" w:rsidRPr="00AF108C" w:rsidRDefault="00AF108C" w:rsidP="00926AE1">
      <w:pPr>
        <w:numPr>
          <w:ilvl w:val="0"/>
          <w:numId w:val="38"/>
        </w:numPr>
        <w:spacing w:before="100" w:beforeAutospacing="1" w:after="100" w:afterAutospacing="1" w:line="240" w:lineRule="auto"/>
        <w:rPr>
          <w:rFonts w:ascii="Times New Roman" w:hAnsi="Times New Roman"/>
          <w:color w:val="000000"/>
          <w:sz w:val="24"/>
          <w:szCs w:val="24"/>
          <w:lang w:val="x-none" w:eastAsia="x-none"/>
        </w:rPr>
      </w:pPr>
      <w:r w:rsidRPr="00AF108C">
        <w:rPr>
          <w:rFonts w:ascii="Times New Roman" w:hAnsi="Times New Roman"/>
          <w:color w:val="000000"/>
          <w:sz w:val="24"/>
          <w:szCs w:val="24"/>
          <w:lang w:val="x-none" w:eastAsia="x-none"/>
        </w:rPr>
        <w:t>С чем связаны ограничения в применении трубчатых разрядников для контактной сети?</w:t>
      </w:r>
    </w:p>
    <w:p w:rsidR="00AF108C" w:rsidRPr="00AF108C" w:rsidRDefault="00AF108C" w:rsidP="00AF108C">
      <w:pPr>
        <w:spacing w:after="0" w:line="240" w:lineRule="auto"/>
        <w:jc w:val="both"/>
        <w:rPr>
          <w:rFonts w:ascii="Times New Roman" w:hAnsi="Times New Roman"/>
          <w:b/>
          <w:sz w:val="24"/>
          <w:szCs w:val="24"/>
          <w:lang w:val="x-none" w:eastAsia="ar-SA"/>
        </w:rPr>
      </w:pPr>
    </w:p>
    <w:p w:rsidR="00AF108C" w:rsidRPr="00AF108C" w:rsidRDefault="00AF108C" w:rsidP="00AF108C">
      <w:pPr>
        <w:spacing w:after="0" w:line="240" w:lineRule="auto"/>
        <w:rPr>
          <w:rFonts w:ascii="Times New Roman" w:hAnsi="Times New Roman"/>
          <w:b/>
          <w:sz w:val="24"/>
          <w:szCs w:val="24"/>
          <w:lang w:eastAsia="ar-SA"/>
        </w:rPr>
      </w:pPr>
      <w:r w:rsidRPr="00AF108C">
        <w:rPr>
          <w:rFonts w:ascii="Times New Roman" w:hAnsi="Times New Roman"/>
          <w:b/>
          <w:bCs/>
          <w:sz w:val="24"/>
          <w:szCs w:val="24"/>
          <w:lang w:eastAsia="ar-SA"/>
        </w:rPr>
        <w:t xml:space="preserve">Тема 15.2 </w:t>
      </w:r>
      <w:r w:rsidRPr="00AF108C">
        <w:rPr>
          <w:rFonts w:ascii="Times New Roman" w:hAnsi="Times New Roman"/>
          <w:b/>
          <w:sz w:val="24"/>
          <w:szCs w:val="24"/>
          <w:lang w:eastAsia="ar-SA"/>
        </w:rPr>
        <w:t>Обслуживание автоматизированных систем управления</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Практическое занятие</w:t>
      </w: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Тема:</w:t>
      </w:r>
      <w:r w:rsidRPr="00AF108C">
        <w:rPr>
          <w:rFonts w:ascii="Times New Roman" w:hAnsi="Times New Roman"/>
          <w:sz w:val="24"/>
          <w:szCs w:val="24"/>
          <w:lang w:eastAsia="ar-SA"/>
        </w:rPr>
        <w:t xml:space="preserve"> </w:t>
      </w:r>
      <w:r w:rsidRPr="00AF108C">
        <w:rPr>
          <w:rFonts w:ascii="Times New Roman" w:hAnsi="Times New Roman"/>
          <w:sz w:val="24"/>
          <w:szCs w:val="20"/>
          <w:lang w:eastAsia="ar-SA"/>
        </w:rPr>
        <w:t>Проверка работы аппаратуры контролируемого пункта в режиме телесигнализации</w:t>
      </w:r>
      <w:r w:rsidRPr="00AF108C">
        <w:rPr>
          <w:rFonts w:ascii="Times New Roman" w:hAnsi="Times New Roman"/>
          <w:b/>
          <w:sz w:val="24"/>
          <w:szCs w:val="24"/>
          <w:lang w:eastAsia="ar-SA"/>
        </w:rPr>
        <w:t xml:space="preserve"> </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Цель занятия:</w:t>
      </w:r>
      <w:r w:rsidRPr="00AF108C">
        <w:rPr>
          <w:rFonts w:ascii="Times New Roman" w:hAnsi="Times New Roman"/>
          <w:sz w:val="24"/>
          <w:szCs w:val="24"/>
          <w:lang w:eastAsia="ar-SA"/>
        </w:rPr>
        <w:t xml:space="preserve"> рассмотреть на практике методы измерения износа контактного провода, научиться анализировать причины износа и рассчитывать средний износ контактного провода в анкерном участке.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b/>
          <w:sz w:val="24"/>
          <w:szCs w:val="24"/>
          <w:lang w:eastAsia="ar-SA"/>
        </w:rPr>
        <w:t>Исходные данные:</w:t>
      </w:r>
      <w:r w:rsidRPr="00AF108C">
        <w:rPr>
          <w:rFonts w:ascii="Times New Roman" w:hAnsi="Times New Roman"/>
          <w:sz w:val="24"/>
          <w:szCs w:val="24"/>
          <w:lang w:eastAsia="ar-SA"/>
        </w:rPr>
        <w:t xml:space="preserve"> вариант исходных данных задается препода</w:t>
      </w:r>
      <w:r w:rsidRPr="00AF108C">
        <w:rPr>
          <w:rFonts w:ascii="Times New Roman" w:hAnsi="Times New Roman"/>
          <w:sz w:val="24"/>
          <w:szCs w:val="24"/>
          <w:lang w:eastAsia="ar-SA"/>
        </w:rPr>
        <w:softHyphen/>
        <w:t>вателем.</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Таблица 28</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Исходные данные</w:t>
      </w:r>
    </w:p>
    <w:p w:rsidR="00AF108C" w:rsidRPr="00AF108C" w:rsidRDefault="00AF108C" w:rsidP="00AF108C">
      <w:pPr>
        <w:spacing w:after="0" w:line="240" w:lineRule="auto"/>
        <w:jc w:val="both"/>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111"/>
        <w:gridCol w:w="1595"/>
        <w:gridCol w:w="1595"/>
        <w:gridCol w:w="1595"/>
        <w:gridCol w:w="1595"/>
        <w:gridCol w:w="1595"/>
      </w:tblGrid>
      <w:tr w:rsidR="00AF108C" w:rsidRPr="00AF108C" w:rsidTr="00E160D3">
        <w:tc>
          <w:tcPr>
            <w:tcW w:w="1937" w:type="dxa"/>
            <w:gridSpan w:val="2"/>
            <w:vMerge w:val="restart"/>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Исходные данные</w:t>
            </w:r>
          </w:p>
        </w:tc>
        <w:tc>
          <w:tcPr>
            <w:tcW w:w="7975" w:type="dxa"/>
            <w:gridSpan w:val="5"/>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варианта</w:t>
            </w:r>
          </w:p>
        </w:tc>
      </w:tr>
      <w:tr w:rsidR="00AF108C" w:rsidRPr="00AF108C" w:rsidTr="00E160D3">
        <w:tc>
          <w:tcPr>
            <w:tcW w:w="1937" w:type="dxa"/>
            <w:gridSpan w:val="2"/>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3</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3</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6</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7</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eastAsia="ar-SA"/>
              </w:rPr>
            </w:pPr>
            <w:r w:rsidRPr="00AF108C">
              <w:rPr>
                <w:rFonts w:ascii="Times New Roman" w:hAnsi="Times New Roman"/>
                <w:sz w:val="24"/>
                <w:szCs w:val="24"/>
                <w:lang w:eastAsia="ar-SA"/>
              </w:rPr>
              <w:t xml:space="preserve">Число прошедших поездов за год, </w:t>
            </w:r>
            <w:r w:rsidRPr="00AF108C">
              <w:rPr>
                <w:rFonts w:ascii="Times New Roman" w:hAnsi="Times New Roman"/>
                <w:sz w:val="24"/>
                <w:szCs w:val="24"/>
                <w:lang w:val="en-US" w:eastAsia="ar-SA"/>
              </w:rPr>
              <w:t>N</w:t>
            </w:r>
            <w:r w:rsidRPr="00AF108C">
              <w:rPr>
                <w:rFonts w:ascii="Times New Roman" w:hAnsi="Times New Roman"/>
                <w:sz w:val="24"/>
                <w:szCs w:val="24"/>
                <w:vertAlign w:val="subscript"/>
                <w:lang w:eastAsia="ar-SA"/>
              </w:rPr>
              <w:t>эл</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13870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14600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15330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16060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16790</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Кратность тяги,а</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1,5</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1,5</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vertAlign w:val="subscript"/>
                <w:lang w:eastAsia="ar-SA"/>
              </w:rPr>
            </w:pPr>
            <w:r w:rsidRPr="00AF108C">
              <w:rPr>
                <w:rFonts w:ascii="Times New Roman" w:hAnsi="Times New Roman"/>
                <w:sz w:val="24"/>
                <w:szCs w:val="24"/>
                <w:lang w:eastAsia="ar-SA"/>
              </w:rPr>
              <w:t>Число электропоездов за год, N</w:t>
            </w:r>
            <w:r w:rsidRPr="00AF108C">
              <w:rPr>
                <w:rFonts w:ascii="Times New Roman" w:hAnsi="Times New Roman"/>
                <w:sz w:val="24"/>
                <w:szCs w:val="24"/>
                <w:vertAlign w:val="subscript"/>
                <w:lang w:eastAsia="ar-SA"/>
              </w:rPr>
              <w:t>эп</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5110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4380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3650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2920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2190</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Число секций, Ь</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6</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6</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4</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Износ контактных проводов По предыдущим </w:t>
            </w:r>
            <w:r w:rsidRPr="00AF108C">
              <w:rPr>
                <w:rFonts w:ascii="Times New Roman" w:hAnsi="Times New Roman"/>
                <w:sz w:val="24"/>
                <w:szCs w:val="24"/>
                <w:lang w:eastAsia="ar-SA"/>
              </w:rPr>
              <w:lastRenderedPageBreak/>
              <w:t>измерениям (предыдущий год)</w:t>
            </w:r>
            <w:r w:rsidRPr="00AF108C">
              <w:rPr>
                <w:rFonts w:ascii="Times New Roman" w:hAnsi="Times New Roman"/>
                <w:sz w:val="24"/>
                <w:szCs w:val="24"/>
                <w:lang w:val="en-US" w:eastAsia="ar-SA"/>
              </w:rPr>
              <w:t>S</w:t>
            </w:r>
            <w:r w:rsidRPr="00AF108C">
              <w:rPr>
                <w:rFonts w:ascii="Times New Roman" w:hAnsi="Times New Roman"/>
                <w:sz w:val="24"/>
                <w:szCs w:val="24"/>
                <w:vertAlign w:val="superscript"/>
                <w:lang w:val="en-US" w:eastAsia="ar-SA"/>
              </w:rPr>
              <w:t>l</w:t>
            </w:r>
            <w:r w:rsidRPr="00AF108C">
              <w:rPr>
                <w:rFonts w:ascii="Times New Roman" w:hAnsi="Times New Roman"/>
                <w:sz w:val="24"/>
                <w:szCs w:val="24"/>
                <w:vertAlign w:val="subscript"/>
                <w:lang w:eastAsia="ar-SA"/>
              </w:rPr>
              <w:t>и</w:t>
            </w:r>
            <w:r w:rsidRPr="00AF108C">
              <w:rPr>
                <w:rFonts w:ascii="Times New Roman" w:hAnsi="Times New Roman"/>
                <w:sz w:val="24"/>
                <w:szCs w:val="24"/>
                <w:lang w:eastAsia="ar-SA"/>
              </w:rPr>
              <w:t xml:space="preserve"> мм2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lastRenderedPageBreak/>
              <w:t>0,15</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0,17</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0,12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0,16</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0,14</w:t>
            </w:r>
          </w:p>
        </w:tc>
      </w:tr>
      <w:tr w:rsidR="00AF108C" w:rsidRPr="00AF108C" w:rsidTr="00E160D3">
        <w:tc>
          <w:tcPr>
            <w:tcW w:w="1937" w:type="dxa"/>
            <w:gridSpan w:val="2"/>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lastRenderedPageBreak/>
              <w:t>Марка контактного провода</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МФ85</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МФ100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МФО 100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МФ120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МФ150</w:t>
            </w:r>
          </w:p>
        </w:tc>
      </w:tr>
      <w:tr w:rsidR="00AF108C" w:rsidRPr="00AF108C" w:rsidTr="00E160D3">
        <w:tc>
          <w:tcPr>
            <w:tcW w:w="825" w:type="dxa"/>
            <w:vMerge w:val="restart"/>
            <w:shd w:val="clear" w:color="auto" w:fill="auto"/>
            <w:textDirection w:val="btLr"/>
          </w:tcPr>
          <w:p w:rsidR="00AF108C" w:rsidRPr="00AF108C" w:rsidRDefault="00AF108C" w:rsidP="00AF108C">
            <w:pPr>
              <w:spacing w:after="0" w:line="240" w:lineRule="auto"/>
              <w:ind w:left="113" w:right="113"/>
              <w:jc w:val="center"/>
              <w:rPr>
                <w:rFonts w:ascii="Times New Roman" w:hAnsi="Times New Roman"/>
                <w:sz w:val="24"/>
                <w:szCs w:val="24"/>
                <w:lang w:eastAsia="ar-SA"/>
              </w:rPr>
            </w:pPr>
            <w:r w:rsidRPr="00AF108C">
              <w:rPr>
                <w:rFonts w:ascii="Times New Roman" w:hAnsi="Times New Roman"/>
                <w:sz w:val="24"/>
                <w:szCs w:val="24"/>
                <w:lang w:eastAsia="ar-SA"/>
              </w:rPr>
              <w:t>Высота измеренного сечения</w:t>
            </w: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10,72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11,70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10,43</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10,70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11,69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14,41</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h3</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10,69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11,68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14,43</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10,68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11,71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10,43</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12,79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14,39</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h5</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10,69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11,69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12,77</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h6</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10,67</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11,71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14,42</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h7</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10,70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11,72</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14,41</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10,69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11,70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10,47</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10,71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11,69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10,44</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12,79</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14,41</w:t>
            </w:r>
          </w:p>
        </w:tc>
      </w:tr>
      <w:tr w:rsidR="00AF108C" w:rsidRPr="00AF108C" w:rsidTr="00E160D3">
        <w:tc>
          <w:tcPr>
            <w:tcW w:w="825" w:type="dxa"/>
            <w:vMerge/>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p>
        </w:tc>
        <w:tc>
          <w:tcPr>
            <w:tcW w:w="1112" w:type="dxa"/>
            <w:shd w:val="clear" w:color="auto" w:fill="auto"/>
          </w:tcPr>
          <w:p w:rsidR="00AF108C" w:rsidRPr="00AF108C" w:rsidRDefault="00AF108C" w:rsidP="00AF108C">
            <w:pPr>
              <w:spacing w:after="0" w:line="240" w:lineRule="auto"/>
              <w:jc w:val="center"/>
              <w:rPr>
                <w:rFonts w:ascii="Times New Roman" w:hAnsi="Times New Roman"/>
                <w:sz w:val="24"/>
                <w:szCs w:val="24"/>
                <w:lang w:val="en-US" w:eastAsia="ar-SA"/>
              </w:rPr>
            </w:pPr>
            <w:r w:rsidRPr="00AF108C">
              <w:rPr>
                <w:rFonts w:ascii="Times New Roman" w:hAnsi="Times New Roman"/>
                <w:sz w:val="24"/>
                <w:szCs w:val="24"/>
                <w:lang w:val="en-US" w:eastAsia="ar-SA"/>
              </w:rPr>
              <w:t>h10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10,68</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11,70</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10,43</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12,81</w:t>
            </w:r>
          </w:p>
        </w:tc>
        <w:tc>
          <w:tcPr>
            <w:tcW w:w="1595" w:type="dxa"/>
            <w:shd w:val="clear" w:color="auto" w:fill="auto"/>
          </w:tcPr>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14,42</w:t>
            </w:r>
          </w:p>
        </w:tc>
      </w:tr>
    </w:tbl>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b/>
          <w:sz w:val="24"/>
          <w:szCs w:val="24"/>
          <w:lang w:eastAsia="ar-SA"/>
        </w:rPr>
      </w:pPr>
      <w:r w:rsidRPr="00AF108C">
        <w:rPr>
          <w:rFonts w:ascii="Times New Roman" w:hAnsi="Times New Roman"/>
          <w:b/>
          <w:sz w:val="24"/>
          <w:szCs w:val="24"/>
          <w:lang w:eastAsia="ar-SA"/>
        </w:rPr>
        <w:t>Краткие теоретические сведения</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 исходным данным для анкерного участка контактной подве</w:t>
      </w:r>
      <w:r w:rsidRPr="00AF108C">
        <w:rPr>
          <w:rFonts w:ascii="Times New Roman" w:hAnsi="Times New Roman"/>
          <w:sz w:val="24"/>
          <w:szCs w:val="24"/>
          <w:lang w:eastAsia="ar-SA"/>
        </w:rPr>
        <w:softHyphen/>
        <w:t>ски можно определить значение среднего арифметического значе</w:t>
      </w:r>
      <w:r w:rsidRPr="00AF108C">
        <w:rPr>
          <w:rFonts w:ascii="Times New Roman" w:hAnsi="Times New Roman"/>
          <w:sz w:val="24"/>
          <w:szCs w:val="24"/>
          <w:lang w:eastAsia="ar-SA"/>
        </w:rPr>
        <w:softHyphen/>
        <w:t>ния высоты контактного провода h</w:t>
      </w:r>
      <w:r w:rsidRPr="00AF108C">
        <w:rPr>
          <w:rFonts w:ascii="Times New Roman" w:hAnsi="Times New Roman"/>
          <w:sz w:val="24"/>
          <w:szCs w:val="24"/>
          <w:vertAlign w:val="subscript"/>
          <w:lang w:eastAsia="ar-SA"/>
        </w:rPr>
        <w:t>ср</w:t>
      </w:r>
      <w:r w:rsidRPr="00AF108C">
        <w:rPr>
          <w:rFonts w:ascii="Times New Roman" w:hAnsi="Times New Roman"/>
          <w:sz w:val="24"/>
          <w:szCs w:val="24"/>
          <w:lang w:eastAsia="ar-SA"/>
        </w:rPr>
        <w:t xml:space="preserve"> по формуле:</w:t>
      </w:r>
    </w:p>
    <w:p w:rsidR="00AF108C" w:rsidRPr="00AF108C" w:rsidRDefault="00AF108C" w:rsidP="00AF108C">
      <w:pPr>
        <w:spacing w:after="0" w:line="240" w:lineRule="auto"/>
        <w:jc w:val="both"/>
        <w:rPr>
          <w:rFonts w:ascii="Times New Roman" w:hAnsi="Times New Roman"/>
          <w:color w:val="FF0000"/>
          <w:sz w:val="24"/>
          <w:szCs w:val="24"/>
          <w:lang w:eastAsia="ar-SA"/>
        </w:rPr>
      </w:pPr>
    </w:p>
    <w:p w:rsidR="00AF108C" w:rsidRPr="00AF108C" w:rsidRDefault="00AF108C" w:rsidP="00AF108C">
      <w:pPr>
        <w:spacing w:after="0" w:line="240" w:lineRule="auto"/>
        <w:jc w:val="center"/>
        <w:rPr>
          <w:rFonts w:ascii="Times New Roman" w:hAnsi="Times New Roman"/>
          <w:color w:val="000000"/>
          <w:sz w:val="24"/>
          <w:szCs w:val="24"/>
          <w:lang w:eastAsia="ar-SA"/>
        </w:rPr>
      </w:pPr>
      <w:r w:rsidRPr="00AF108C">
        <w:rPr>
          <w:rFonts w:ascii="Times New Roman" w:hAnsi="Times New Roman"/>
          <w:b/>
          <w:color w:val="FF0000"/>
          <w:position w:val="-24"/>
          <w:sz w:val="24"/>
          <w:szCs w:val="24"/>
          <w:lang w:eastAsia="ar-SA"/>
        </w:rPr>
        <w:object w:dxaOrig="3180" w:dyaOrig="639">
          <v:shape id="_x0000_i1104" type="#_x0000_t75" style="width:159pt;height:32.65pt" o:ole="">
            <v:imagedata r:id="rId158" o:title=""/>
          </v:shape>
          <o:OLEObject Type="Embed" ProgID="Equation.3" ShapeID="_x0000_i1104" DrawAspect="Content" ObjectID="_1836412088" r:id="rId159"/>
        </w:object>
      </w:r>
    </w:p>
    <w:p w:rsidR="00AF108C" w:rsidRPr="00AF108C" w:rsidRDefault="00AF108C" w:rsidP="00AF108C">
      <w:pPr>
        <w:spacing w:after="0" w:line="240" w:lineRule="auto"/>
        <w:jc w:val="center"/>
        <w:rPr>
          <w:rFonts w:ascii="Times New Roman" w:hAnsi="Times New Roman"/>
          <w:color w:val="000000"/>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Где </w:t>
      </w:r>
      <w:r w:rsidRPr="00AF108C">
        <w:rPr>
          <w:rFonts w:ascii="Times New Roman" w:hAnsi="Times New Roman"/>
          <w:sz w:val="24"/>
          <w:szCs w:val="24"/>
          <w:lang w:val="en-US" w:eastAsia="ar-SA"/>
        </w:rPr>
        <w:t>h</w:t>
      </w:r>
      <w:r w:rsidRPr="00AF108C">
        <w:rPr>
          <w:rFonts w:ascii="Times New Roman" w:hAnsi="Times New Roman"/>
          <w:sz w:val="24"/>
          <w:szCs w:val="24"/>
          <w:vertAlign w:val="subscript"/>
          <w:lang w:eastAsia="ar-SA"/>
        </w:rPr>
        <w:t>1</w:t>
      </w:r>
      <w:r w:rsidRPr="00AF108C">
        <w:rPr>
          <w:rFonts w:ascii="Times New Roman" w:hAnsi="Times New Roman"/>
          <w:sz w:val="24"/>
          <w:szCs w:val="24"/>
          <w:lang w:eastAsia="ar-SA"/>
        </w:rPr>
        <w:t>-</w:t>
      </w:r>
      <w:r w:rsidRPr="00AF108C">
        <w:rPr>
          <w:rFonts w:ascii="Times New Roman" w:hAnsi="Times New Roman"/>
          <w:sz w:val="24"/>
          <w:szCs w:val="24"/>
          <w:lang w:val="en-US" w:eastAsia="ar-SA"/>
        </w:rPr>
        <w:t>h</w:t>
      </w:r>
      <w:r w:rsidRPr="00AF108C">
        <w:rPr>
          <w:rFonts w:ascii="Times New Roman" w:hAnsi="Times New Roman"/>
          <w:sz w:val="24"/>
          <w:szCs w:val="24"/>
          <w:vertAlign w:val="subscript"/>
          <w:lang w:val="en-US" w:eastAsia="ar-SA"/>
        </w:rPr>
        <w:t>n</w:t>
      </w:r>
      <w:r w:rsidRPr="00AF108C">
        <w:rPr>
          <w:rFonts w:ascii="Times New Roman" w:hAnsi="Times New Roman"/>
          <w:sz w:val="24"/>
          <w:szCs w:val="24"/>
          <w:lang w:eastAsia="ar-SA"/>
        </w:rPr>
        <w:t>- высота измеренного сечения, мм, по заданию</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val="en-US" w:eastAsia="ar-SA"/>
        </w:rPr>
        <w:t>n</w:t>
      </w:r>
      <w:r w:rsidRPr="00AF108C">
        <w:rPr>
          <w:rFonts w:ascii="Times New Roman" w:hAnsi="Times New Roman"/>
          <w:sz w:val="24"/>
          <w:szCs w:val="24"/>
          <w:lang w:eastAsia="ar-SA"/>
        </w:rPr>
        <w:t>-— количество измерений.</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 средней высоте сечения контактного провода h</w:t>
      </w:r>
      <w:r w:rsidRPr="00AF108C">
        <w:rPr>
          <w:rFonts w:ascii="Times New Roman" w:hAnsi="Times New Roman"/>
          <w:sz w:val="24"/>
          <w:szCs w:val="24"/>
          <w:vertAlign w:val="subscript"/>
          <w:lang w:eastAsia="ar-SA"/>
        </w:rPr>
        <w:t>ср</w:t>
      </w:r>
      <w:r w:rsidRPr="00AF108C">
        <w:rPr>
          <w:rFonts w:ascii="Times New Roman" w:hAnsi="Times New Roman"/>
          <w:sz w:val="24"/>
          <w:szCs w:val="24"/>
          <w:lang w:eastAsia="ar-SA"/>
        </w:rPr>
        <w:t xml:space="preserve">  с помошью таблиц [2, приложение 3] определяется средний износ — средняя площадь изношенной части сечения провода S</w:t>
      </w:r>
      <w:r w:rsidRPr="00AF108C">
        <w:rPr>
          <w:rFonts w:ascii="Times New Roman" w:hAnsi="Times New Roman"/>
          <w:sz w:val="24"/>
          <w:szCs w:val="24"/>
          <w:vertAlign w:val="subscript"/>
          <w:lang w:eastAsia="ar-SA"/>
        </w:rPr>
        <w:t>u</w:t>
      </w:r>
      <w:r w:rsidRPr="00AF108C">
        <w:rPr>
          <w:rFonts w:ascii="Times New Roman" w:hAnsi="Times New Roman"/>
          <w:sz w:val="24"/>
          <w:szCs w:val="24"/>
          <w:lang w:eastAsia="ar-SA"/>
        </w:rPr>
        <w:t>, мм2.</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 данным последних и предыдущих измерений определяется средний износ провода в анкерном участке за период измерения по формуле:</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4C1039" w:rsidP="00AF108C">
      <w:pPr>
        <w:spacing w:after="0" w:line="240" w:lineRule="auto"/>
        <w:rPr>
          <w:rFonts w:ascii="Times New Roman" w:hAnsi="Times New Roman"/>
          <w:sz w:val="24"/>
          <w:szCs w:val="24"/>
          <w:lang w:eastAsia="ar-SA"/>
        </w:rPr>
      </w:pPr>
      <w:r>
        <w:rPr>
          <w:rFonts w:ascii="Times New Roman" w:hAnsi="Times New Roman"/>
          <w:noProof/>
          <w:color w:val="000000"/>
          <w:sz w:val="24"/>
          <w:szCs w:val="24"/>
          <w:lang w:eastAsia="ar-SA"/>
        </w:rPr>
        <w:object w:dxaOrig="1440" w:dyaOrig="1440">
          <v:shape id="_x0000_s1041" type="#_x0000_t75" style="position:absolute;margin-left:-1.5pt;margin-top:.75pt;width:79.8pt;height:19.6pt;z-index:251666432">
            <v:imagedata r:id="rId160" o:title=""/>
            <w10:wrap type="square" side="right"/>
          </v:shape>
          <o:OLEObject Type="Embed" ProgID="Equation.3" ShapeID="_x0000_s1041" DrawAspect="Content" ObjectID="_1836412092" r:id="rId161"/>
        </w:object>
      </w:r>
      <w:r w:rsidR="00AF108C" w:rsidRPr="00AF108C">
        <w:rPr>
          <w:rFonts w:ascii="Times New Roman" w:hAnsi="Times New Roman"/>
          <w:sz w:val="24"/>
          <w:szCs w:val="24"/>
          <w:lang w:eastAsia="ar-SA"/>
        </w:rPr>
        <w:t>мм</w:t>
      </w:r>
      <w:r w:rsidR="00AF108C" w:rsidRPr="00AF108C">
        <w:rPr>
          <w:rFonts w:ascii="Times New Roman" w:hAnsi="Times New Roman"/>
          <w:sz w:val="24"/>
          <w:szCs w:val="24"/>
          <w:vertAlign w:val="superscript"/>
          <w:lang w:eastAsia="ar-SA"/>
        </w:rPr>
        <w:t>2</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где </w:t>
      </w:r>
      <w:r w:rsidRPr="00AF108C">
        <w:rPr>
          <w:rFonts w:ascii="Times New Roman" w:hAnsi="Times New Roman"/>
          <w:position w:val="-12"/>
          <w:sz w:val="24"/>
          <w:szCs w:val="24"/>
          <w:lang w:eastAsia="ar-SA"/>
        </w:rPr>
        <w:object w:dxaOrig="340" w:dyaOrig="400">
          <v:shape id="_x0000_i1105" type="#_x0000_t75" style="width:17.6pt;height:20.1pt" o:ole="">
            <v:imagedata r:id="rId162" o:title=""/>
          </v:shape>
          <o:OLEObject Type="Embed" ProgID="Equation.3" ShapeID="_x0000_i1105" DrawAspect="Content" ObjectID="_1836412089" r:id="rId163"/>
        </w:object>
      </w:r>
      <w:r w:rsidRPr="00AF108C">
        <w:rPr>
          <w:rFonts w:ascii="Times New Roman" w:hAnsi="Times New Roman"/>
          <w:sz w:val="24"/>
          <w:szCs w:val="24"/>
          <w:lang w:eastAsia="ar-SA"/>
        </w:rPr>
        <w:t>мм</w:t>
      </w:r>
      <w:r w:rsidRPr="00AF108C">
        <w:rPr>
          <w:rFonts w:ascii="Times New Roman" w:hAnsi="Times New Roman"/>
          <w:sz w:val="24"/>
          <w:szCs w:val="24"/>
          <w:vertAlign w:val="superscript"/>
          <w:lang w:eastAsia="ar-SA"/>
        </w:rPr>
        <w:t>2</w:t>
      </w:r>
      <w:r w:rsidRPr="00AF108C">
        <w:rPr>
          <w:rFonts w:ascii="Times New Roman" w:hAnsi="Times New Roman"/>
          <w:sz w:val="24"/>
          <w:szCs w:val="24"/>
          <w:lang w:eastAsia="ar-SA"/>
        </w:rPr>
        <w:t>- данные предыдущих измерений (по заданию).</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Общее число проходов электроподвижного состава Р определяет</w:t>
      </w:r>
      <w:r w:rsidRPr="00AF108C">
        <w:rPr>
          <w:rFonts w:ascii="Times New Roman" w:hAnsi="Times New Roman"/>
          <w:sz w:val="24"/>
          <w:szCs w:val="24"/>
          <w:lang w:eastAsia="ar-SA"/>
        </w:rPr>
        <w:softHyphen/>
        <w:t>ся формулой:</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center"/>
        <w:rPr>
          <w:rFonts w:ascii="Times New Roman" w:hAnsi="Times New Roman"/>
          <w:sz w:val="24"/>
          <w:szCs w:val="24"/>
          <w:lang w:eastAsia="ar-SA"/>
        </w:rPr>
      </w:pPr>
      <w:r w:rsidRPr="00AF108C">
        <w:rPr>
          <w:rFonts w:ascii="Times New Roman" w:hAnsi="Times New Roman"/>
          <w:position w:val="-14"/>
          <w:sz w:val="24"/>
          <w:szCs w:val="24"/>
          <w:lang w:eastAsia="ar-SA"/>
        </w:rPr>
        <w:object w:dxaOrig="3379" w:dyaOrig="400">
          <v:shape id="_x0000_i1106" type="#_x0000_t75" style="width:169.1pt;height:20.1pt" o:ole="">
            <v:imagedata r:id="rId164" o:title=""/>
          </v:shape>
          <o:OLEObject Type="Embed" ProgID="Equation.3" ShapeID="_x0000_i1106" DrawAspect="Content" ObjectID="_1836412090" r:id="rId165"/>
        </w:objec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 xml:space="preserve">Где </w:t>
      </w:r>
      <w:r w:rsidRPr="00AF108C">
        <w:rPr>
          <w:rFonts w:ascii="Times New Roman" w:hAnsi="Times New Roman"/>
          <w:sz w:val="24"/>
          <w:szCs w:val="24"/>
          <w:lang w:val="en-US" w:eastAsia="ar-SA"/>
        </w:rPr>
        <w:t>N</w:t>
      </w:r>
      <w:r w:rsidRPr="00AF108C">
        <w:rPr>
          <w:rFonts w:ascii="Times New Roman" w:hAnsi="Times New Roman"/>
          <w:sz w:val="24"/>
          <w:szCs w:val="24"/>
          <w:vertAlign w:val="subscript"/>
          <w:lang w:eastAsia="ar-SA"/>
        </w:rPr>
        <w:t>эл</w:t>
      </w:r>
      <w:r w:rsidRPr="00AF108C">
        <w:rPr>
          <w:rFonts w:ascii="Times New Roman" w:hAnsi="Times New Roman"/>
          <w:sz w:val="24"/>
          <w:szCs w:val="24"/>
          <w:lang w:eastAsia="ar-SA"/>
        </w:rPr>
        <w:t>-— число прошедших поездов с электрической тягой (по за</w:t>
      </w:r>
      <w:r w:rsidRPr="00AF108C">
        <w:rPr>
          <w:rFonts w:ascii="Times New Roman" w:hAnsi="Times New Roman"/>
          <w:sz w:val="24"/>
          <w:szCs w:val="24"/>
          <w:lang w:eastAsia="ar-SA"/>
        </w:rPr>
        <w:softHyphen/>
        <w:t>данию),</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а — кратность тяги (число электровозов в поезде);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val="en-US" w:eastAsia="ar-SA"/>
        </w:rPr>
        <w:t>N</w:t>
      </w:r>
      <w:r w:rsidRPr="00AF108C">
        <w:rPr>
          <w:rFonts w:ascii="Times New Roman" w:hAnsi="Times New Roman"/>
          <w:sz w:val="24"/>
          <w:szCs w:val="24"/>
          <w:vertAlign w:val="subscript"/>
          <w:lang w:eastAsia="ar-SA"/>
        </w:rPr>
        <w:t>эл</w:t>
      </w:r>
      <w:r w:rsidRPr="00AF108C">
        <w:rPr>
          <w:rFonts w:ascii="Times New Roman" w:hAnsi="Times New Roman"/>
          <w:sz w:val="24"/>
          <w:szCs w:val="24"/>
          <w:lang w:eastAsia="ar-SA"/>
        </w:rPr>
        <w:t xml:space="preserve"> — число прошедших электропоездов (по заданию);</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b — число секций в электропоезде.</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Интенсивность изнашивания контактного провода в каждом ан</w:t>
      </w:r>
      <w:r w:rsidRPr="00AF108C">
        <w:rPr>
          <w:rFonts w:ascii="Times New Roman" w:hAnsi="Times New Roman"/>
          <w:sz w:val="24"/>
          <w:szCs w:val="24"/>
          <w:lang w:eastAsia="ar-SA"/>
        </w:rPr>
        <w:softHyphen/>
        <w:t>керном участке устанавливают по среднему удельному износу кон</w:t>
      </w:r>
      <w:r w:rsidRPr="00AF108C">
        <w:rPr>
          <w:rFonts w:ascii="Times New Roman" w:hAnsi="Times New Roman"/>
          <w:sz w:val="24"/>
          <w:szCs w:val="24"/>
          <w:lang w:eastAsia="ar-SA"/>
        </w:rPr>
        <w:softHyphen/>
        <w:t>тактного провода по формуле:</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position w:val="-30"/>
          <w:sz w:val="24"/>
          <w:szCs w:val="24"/>
          <w:lang w:eastAsia="ar-SA"/>
        </w:rPr>
        <w:object w:dxaOrig="2320" w:dyaOrig="700">
          <v:shape id="_x0000_i1107" type="#_x0000_t75" style="width:116.35pt;height:35.15pt" o:ole="">
            <v:imagedata r:id="rId166" o:title=""/>
          </v:shape>
          <o:OLEObject Type="Embed" ProgID="Equation.3" ShapeID="_x0000_i1107" DrawAspect="Content" ObjectID="_1836412091" r:id="rId167"/>
        </w:object>
      </w:r>
      <w:r w:rsidRPr="00AF108C">
        <w:rPr>
          <w:rFonts w:ascii="Times New Roman" w:hAnsi="Times New Roman"/>
          <w:sz w:val="24"/>
          <w:szCs w:val="24"/>
          <w:lang w:eastAsia="ar-SA"/>
        </w:rPr>
        <w:t>проходов токоприемника.</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lastRenderedPageBreak/>
        <w:t>Удельный износ контактного провода в анкерном участке исполь</w:t>
      </w:r>
      <w:r w:rsidRPr="00AF108C">
        <w:rPr>
          <w:rFonts w:ascii="Times New Roman" w:hAnsi="Times New Roman"/>
          <w:sz w:val="24"/>
          <w:szCs w:val="24"/>
          <w:lang w:eastAsia="ar-SA"/>
        </w:rPr>
        <w:softHyphen/>
        <w:t>зуется при определении удельного износа контактного провода по всему участку (перегону).</w:t>
      </w:r>
    </w:p>
    <w:p w:rsidR="00AF108C" w:rsidRPr="00AF108C" w:rsidRDefault="00AF108C" w:rsidP="00AF108C">
      <w:pPr>
        <w:spacing w:after="0" w:line="240" w:lineRule="auto"/>
        <w:jc w:val="both"/>
        <w:rPr>
          <w:rFonts w:ascii="Times New Roman" w:hAnsi="Times New Roman"/>
          <w:sz w:val="24"/>
          <w:szCs w:val="24"/>
          <w:lang w:eastAsia="ar-SA"/>
        </w:rPr>
      </w:pPr>
      <w:r w:rsidRPr="00AF108C">
        <w:rPr>
          <w:rFonts w:ascii="Times New Roman" w:hAnsi="Times New Roman"/>
          <w:sz w:val="24"/>
          <w:szCs w:val="24"/>
          <w:lang w:eastAsia="ar-SA"/>
        </w:rPr>
        <w:t>По средней высоте и среднему износу контактного провода в ан</w:t>
      </w:r>
      <w:r w:rsidRPr="00AF108C">
        <w:rPr>
          <w:rFonts w:ascii="Times New Roman" w:hAnsi="Times New Roman"/>
          <w:sz w:val="24"/>
          <w:szCs w:val="24"/>
          <w:lang w:eastAsia="ar-SA"/>
        </w:rPr>
        <w:softHyphen/>
        <w:t>керном участке можно сделать вывод о возможности дальнейшей эксплуатации контактного провода.</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Порядок выполнения</w:t>
      </w:r>
    </w:p>
    <w:p w:rsidR="00AF108C" w:rsidRPr="00AF108C" w:rsidRDefault="00AF108C" w:rsidP="00926AE1">
      <w:pPr>
        <w:widowControl w:val="0"/>
        <w:numPr>
          <w:ilvl w:val="0"/>
          <w:numId w:val="3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среднее арифметическое значение высоты контакт</w:t>
      </w:r>
      <w:r w:rsidRPr="00AF108C">
        <w:rPr>
          <w:rFonts w:ascii="Times New Roman" w:eastAsia="Calibri" w:hAnsi="Times New Roman"/>
          <w:sz w:val="24"/>
          <w:szCs w:val="24"/>
        </w:rPr>
        <w:softHyphen/>
        <w:t>ного провода.</w:t>
      </w:r>
    </w:p>
    <w:p w:rsidR="00AF108C" w:rsidRPr="00AF108C" w:rsidRDefault="00AF108C" w:rsidP="00926AE1">
      <w:pPr>
        <w:widowControl w:val="0"/>
        <w:numPr>
          <w:ilvl w:val="0"/>
          <w:numId w:val="3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среднюю площадь изношенной части сечения про</w:t>
      </w:r>
      <w:r w:rsidRPr="00AF108C">
        <w:rPr>
          <w:rFonts w:ascii="Times New Roman" w:eastAsia="Calibri" w:hAnsi="Times New Roman"/>
          <w:sz w:val="24"/>
          <w:szCs w:val="24"/>
        </w:rPr>
        <w:softHyphen/>
        <w:t>вода.</w:t>
      </w:r>
    </w:p>
    <w:p w:rsidR="00AF108C" w:rsidRPr="00AF108C" w:rsidRDefault="00AF108C" w:rsidP="00926AE1">
      <w:pPr>
        <w:widowControl w:val="0"/>
        <w:numPr>
          <w:ilvl w:val="0"/>
          <w:numId w:val="3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общее число проходов токоприемников электро- подвижных составов.</w:t>
      </w:r>
    </w:p>
    <w:p w:rsidR="00AF108C" w:rsidRPr="00AF108C" w:rsidRDefault="00AF108C" w:rsidP="00926AE1">
      <w:pPr>
        <w:widowControl w:val="0"/>
        <w:numPr>
          <w:ilvl w:val="0"/>
          <w:numId w:val="39"/>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Определить удельный износ контактного провода в анкерном Участке.</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Содержание отчета</w:t>
      </w:r>
    </w:p>
    <w:p w:rsidR="00AF108C" w:rsidRPr="00AF108C" w:rsidRDefault="00AF108C" w:rsidP="00926AE1">
      <w:pPr>
        <w:widowControl w:val="0"/>
        <w:numPr>
          <w:ilvl w:val="0"/>
          <w:numId w:val="4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Привести среднее арифметическое значение высоты контактного провода.</w:t>
      </w:r>
    </w:p>
    <w:p w:rsidR="00AF108C" w:rsidRPr="00AF108C" w:rsidRDefault="00AF108C" w:rsidP="00926AE1">
      <w:pPr>
        <w:widowControl w:val="0"/>
        <w:numPr>
          <w:ilvl w:val="0"/>
          <w:numId w:val="4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Значение средней площади изношенной части сечения провода.</w:t>
      </w:r>
    </w:p>
    <w:p w:rsidR="00AF108C" w:rsidRPr="00AF108C" w:rsidRDefault="00AF108C" w:rsidP="00926AE1">
      <w:pPr>
        <w:widowControl w:val="0"/>
        <w:numPr>
          <w:ilvl w:val="0"/>
          <w:numId w:val="4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Число общего числа проходов токоприемников электроподвижных составов.</w:t>
      </w:r>
    </w:p>
    <w:p w:rsidR="00AF108C" w:rsidRPr="00AF108C" w:rsidRDefault="00AF108C" w:rsidP="00926AE1">
      <w:pPr>
        <w:widowControl w:val="0"/>
        <w:numPr>
          <w:ilvl w:val="0"/>
          <w:numId w:val="4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Значение удельного износа контактного провода в анкерном Участке.</w:t>
      </w:r>
    </w:p>
    <w:p w:rsidR="00AF108C" w:rsidRPr="00AF108C" w:rsidRDefault="00AF108C" w:rsidP="00926AE1">
      <w:pPr>
        <w:widowControl w:val="0"/>
        <w:numPr>
          <w:ilvl w:val="0"/>
          <w:numId w:val="40"/>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Выводы.</w:t>
      </w:r>
    </w:p>
    <w:p w:rsidR="00AF108C" w:rsidRPr="00AF108C" w:rsidRDefault="00AF108C" w:rsidP="00AF108C">
      <w:pPr>
        <w:spacing w:after="0" w:line="240" w:lineRule="auto"/>
        <w:jc w:val="center"/>
        <w:rPr>
          <w:rFonts w:ascii="Times New Roman" w:hAnsi="Times New Roman"/>
          <w:b/>
          <w:sz w:val="24"/>
          <w:szCs w:val="24"/>
          <w:lang w:eastAsia="ar-SA"/>
        </w:rPr>
      </w:pPr>
      <w:r w:rsidRPr="00AF108C">
        <w:rPr>
          <w:rFonts w:ascii="Times New Roman" w:hAnsi="Times New Roman"/>
          <w:b/>
          <w:sz w:val="24"/>
          <w:szCs w:val="24"/>
          <w:lang w:eastAsia="ar-SA"/>
        </w:rPr>
        <w:t>Контрольные вопросы</w:t>
      </w:r>
    </w:p>
    <w:p w:rsidR="00AF108C" w:rsidRPr="00AF108C" w:rsidRDefault="00AF108C" w:rsidP="00926AE1">
      <w:pPr>
        <w:widowControl w:val="0"/>
        <w:numPr>
          <w:ilvl w:val="0"/>
          <w:numId w:val="4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Что такое износ контактного провода?</w:t>
      </w:r>
    </w:p>
    <w:p w:rsidR="00AF108C" w:rsidRPr="00AF108C" w:rsidRDefault="00AF108C" w:rsidP="00926AE1">
      <w:pPr>
        <w:widowControl w:val="0"/>
        <w:numPr>
          <w:ilvl w:val="0"/>
          <w:numId w:val="4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Какие виды износа контактного провода вам известны?</w:t>
      </w:r>
    </w:p>
    <w:p w:rsidR="00AF108C" w:rsidRPr="00AF108C" w:rsidRDefault="00AF108C" w:rsidP="00926AE1">
      <w:pPr>
        <w:widowControl w:val="0"/>
        <w:numPr>
          <w:ilvl w:val="0"/>
          <w:numId w:val="4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Для чего необходимо определять средний износ провода в ан</w:t>
      </w:r>
      <w:r w:rsidRPr="00AF108C">
        <w:rPr>
          <w:rFonts w:ascii="Times New Roman" w:eastAsia="Calibri" w:hAnsi="Times New Roman"/>
          <w:sz w:val="24"/>
          <w:szCs w:val="24"/>
        </w:rPr>
        <w:softHyphen/>
        <w:t>керном участке?</w:t>
      </w:r>
    </w:p>
    <w:p w:rsidR="00AF108C" w:rsidRPr="00AF108C" w:rsidRDefault="00AF108C" w:rsidP="00926AE1">
      <w:pPr>
        <w:widowControl w:val="0"/>
        <w:numPr>
          <w:ilvl w:val="0"/>
          <w:numId w:val="4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В каком случае делается вывод о полной замене контактного провода?</w:t>
      </w:r>
    </w:p>
    <w:p w:rsidR="00AF108C" w:rsidRPr="00AF108C" w:rsidRDefault="00AF108C" w:rsidP="00926AE1">
      <w:pPr>
        <w:widowControl w:val="0"/>
        <w:numPr>
          <w:ilvl w:val="0"/>
          <w:numId w:val="4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Можно ли визуально определить возникновение износа контакт</w:t>
      </w:r>
      <w:r w:rsidRPr="00AF108C">
        <w:rPr>
          <w:rFonts w:ascii="Times New Roman" w:eastAsia="Calibri" w:hAnsi="Times New Roman"/>
          <w:sz w:val="24"/>
          <w:szCs w:val="24"/>
        </w:rPr>
        <w:softHyphen/>
        <w:t>ного провода?</w:t>
      </w:r>
    </w:p>
    <w:p w:rsidR="00AF108C" w:rsidRPr="00AF108C" w:rsidRDefault="00AF108C" w:rsidP="00926AE1">
      <w:pPr>
        <w:widowControl w:val="0"/>
        <w:numPr>
          <w:ilvl w:val="0"/>
          <w:numId w:val="41"/>
        </w:numPr>
        <w:spacing w:after="0" w:line="240" w:lineRule="auto"/>
        <w:contextualSpacing/>
        <w:jc w:val="both"/>
        <w:rPr>
          <w:rFonts w:ascii="Times New Roman" w:eastAsia="Calibri" w:hAnsi="Times New Roman"/>
          <w:sz w:val="24"/>
          <w:szCs w:val="24"/>
        </w:rPr>
      </w:pPr>
      <w:r w:rsidRPr="00AF108C">
        <w:rPr>
          <w:rFonts w:ascii="Times New Roman" w:eastAsia="Calibri" w:hAnsi="Times New Roman"/>
          <w:sz w:val="24"/>
          <w:szCs w:val="24"/>
        </w:rPr>
        <w:t>Какими способами измеряют износ контактного провода?</w:t>
      </w: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sz w:val="24"/>
          <w:szCs w:val="24"/>
          <w:lang w:eastAsia="ar-SA"/>
        </w:rPr>
      </w:pPr>
    </w:p>
    <w:p w:rsidR="00AF108C" w:rsidRPr="00AF108C" w:rsidRDefault="00AF108C" w:rsidP="00AF108C">
      <w:pPr>
        <w:spacing w:after="0" w:line="240" w:lineRule="auto"/>
        <w:jc w:val="both"/>
        <w:rPr>
          <w:rFonts w:ascii="Times New Roman" w:hAnsi="Times New Roman"/>
          <w:b/>
          <w:sz w:val="24"/>
          <w:szCs w:val="20"/>
          <w:lang w:eastAsia="ar-SA"/>
        </w:rPr>
      </w:pPr>
      <w:r w:rsidRPr="00AF108C">
        <w:rPr>
          <w:rFonts w:ascii="Times New Roman" w:hAnsi="Times New Roman"/>
          <w:b/>
          <w:bCs/>
          <w:sz w:val="24"/>
          <w:szCs w:val="24"/>
          <w:lang w:eastAsia="ar-SA"/>
        </w:rPr>
        <w:t xml:space="preserve">Тема 15.2 </w:t>
      </w:r>
      <w:r w:rsidRPr="00AF108C">
        <w:rPr>
          <w:rFonts w:ascii="Times New Roman" w:hAnsi="Times New Roman"/>
          <w:b/>
          <w:sz w:val="24"/>
          <w:szCs w:val="24"/>
          <w:lang w:eastAsia="ar-SA"/>
        </w:rPr>
        <w:t>Обслуживание автоматизированных систем управления</w:t>
      </w:r>
    </w:p>
    <w:p w:rsidR="00AF108C" w:rsidRPr="00AF108C" w:rsidRDefault="00AF108C" w:rsidP="00AF108C">
      <w:pPr>
        <w:spacing w:after="0" w:line="240" w:lineRule="auto"/>
        <w:jc w:val="both"/>
        <w:rPr>
          <w:rFonts w:ascii="Times New Roman" w:eastAsia="Arial Unicode MS" w:hAnsi="Times New Roman"/>
          <w:b/>
          <w:color w:val="000000"/>
          <w:sz w:val="24"/>
          <w:szCs w:val="24"/>
          <w:lang w:eastAsia="ru-RU"/>
        </w:rPr>
      </w:pPr>
      <w:r w:rsidRPr="00AF108C">
        <w:rPr>
          <w:rFonts w:ascii="Times New Roman" w:eastAsia="Arial Unicode MS" w:hAnsi="Times New Roman"/>
          <w:b/>
          <w:color w:val="000000"/>
          <w:sz w:val="24"/>
          <w:szCs w:val="24"/>
          <w:lang w:eastAsia="ru-RU"/>
        </w:rPr>
        <w:t>Практическое занятие</w:t>
      </w:r>
    </w:p>
    <w:p w:rsidR="00AF108C" w:rsidRPr="00AF108C" w:rsidRDefault="00AF108C" w:rsidP="00AF108C">
      <w:pPr>
        <w:spacing w:after="0" w:line="240" w:lineRule="auto"/>
        <w:jc w:val="both"/>
        <w:rPr>
          <w:rFonts w:ascii="Times New Roman" w:eastAsia="Arial Unicode MS" w:hAnsi="Times New Roman"/>
          <w:b/>
          <w:bCs/>
          <w:color w:val="000000"/>
          <w:sz w:val="24"/>
          <w:szCs w:val="24"/>
          <w:lang w:eastAsia="ru-RU"/>
        </w:rPr>
      </w:pPr>
      <w:r w:rsidRPr="00AF108C">
        <w:rPr>
          <w:rFonts w:ascii="Times New Roman" w:eastAsia="Arial Unicode MS" w:hAnsi="Times New Roman"/>
          <w:b/>
          <w:color w:val="000000"/>
          <w:sz w:val="24"/>
          <w:szCs w:val="24"/>
          <w:lang w:eastAsia="ru-RU"/>
        </w:rPr>
        <w:t xml:space="preserve">Тема: </w:t>
      </w:r>
      <w:r w:rsidRPr="00AF108C">
        <w:rPr>
          <w:rFonts w:ascii="Times New Roman" w:eastAsia="Arial Unicode MS" w:hAnsi="Times New Roman"/>
          <w:color w:val="000000"/>
          <w:sz w:val="24"/>
          <w:szCs w:val="20"/>
          <w:lang w:eastAsia="ru-RU"/>
        </w:rPr>
        <w:t>Исследование работы аппаратуры каналов связи в режиме телеуправления</w:t>
      </w:r>
      <w:r w:rsidRPr="00AF108C">
        <w:rPr>
          <w:rFonts w:ascii="Times New Roman" w:eastAsia="Arial Unicode MS" w:hAnsi="Times New Roman"/>
          <w:b/>
          <w:bCs/>
          <w:color w:val="000000"/>
          <w:sz w:val="24"/>
          <w:szCs w:val="24"/>
          <w:lang w:eastAsia="ru-RU"/>
        </w:rPr>
        <w:t xml:space="preserve"> </w:t>
      </w:r>
    </w:p>
    <w:p w:rsidR="00AF108C" w:rsidRPr="00AF108C" w:rsidRDefault="00AF108C" w:rsidP="00AF108C">
      <w:pPr>
        <w:spacing w:after="0" w:line="240" w:lineRule="auto"/>
        <w:jc w:val="both"/>
        <w:rPr>
          <w:rFonts w:ascii="Times New Roman" w:eastAsia="Arial Unicode MS" w:hAnsi="Times New Roman"/>
          <w:bCs/>
          <w:color w:val="000000"/>
          <w:sz w:val="24"/>
          <w:szCs w:val="24"/>
          <w:lang w:eastAsia="ru-RU"/>
        </w:rPr>
      </w:pPr>
      <w:r w:rsidRPr="00AF108C">
        <w:rPr>
          <w:rFonts w:ascii="Times New Roman" w:eastAsia="Arial Unicode MS" w:hAnsi="Times New Roman"/>
          <w:b/>
          <w:bCs/>
          <w:color w:val="000000"/>
          <w:sz w:val="24"/>
          <w:szCs w:val="24"/>
          <w:lang w:eastAsia="ru-RU"/>
        </w:rPr>
        <w:t>Цель:</w:t>
      </w:r>
      <w:r w:rsidRPr="00AF108C">
        <w:rPr>
          <w:rFonts w:ascii="Times New Roman" w:eastAsia="Arial Unicode MS" w:hAnsi="Times New Roman"/>
          <w:bCs/>
          <w:color w:val="000000"/>
          <w:sz w:val="24"/>
          <w:szCs w:val="24"/>
          <w:lang w:eastAsia="ru-RU"/>
        </w:rPr>
        <w:t xml:space="preserve"> рассчитать стоимость сооружения участка контактной сети перегона.</w:t>
      </w:r>
    </w:p>
    <w:p w:rsidR="00AF108C" w:rsidRPr="00AF108C" w:rsidRDefault="00AF108C" w:rsidP="00AF108C">
      <w:pPr>
        <w:spacing w:after="0" w:line="240" w:lineRule="auto"/>
        <w:jc w:val="both"/>
        <w:rPr>
          <w:rFonts w:ascii="Times New Roman" w:hAnsi="Times New Roman"/>
          <w:sz w:val="24"/>
          <w:szCs w:val="24"/>
          <w:lang w:eastAsia="ru-RU"/>
        </w:rPr>
      </w:pPr>
      <w:r w:rsidRPr="00AF108C">
        <w:rPr>
          <w:rFonts w:ascii="Times New Roman" w:hAnsi="Times New Roman"/>
          <w:color w:val="000000"/>
          <w:sz w:val="24"/>
          <w:szCs w:val="24"/>
          <w:lang w:eastAsia="ru-RU"/>
        </w:rPr>
        <w:t>Работы по электрификации участков железных дорог выполняются по утвержденной проектно-сметной и технической документации. При сооружении контактной сети выполняемые работы разделяют на стро</w:t>
      </w:r>
      <w:r w:rsidRPr="00AF108C">
        <w:rPr>
          <w:rFonts w:ascii="Times New Roman" w:hAnsi="Times New Roman"/>
          <w:color w:val="000000"/>
          <w:sz w:val="24"/>
          <w:szCs w:val="24"/>
          <w:lang w:eastAsia="ru-RU"/>
        </w:rPr>
        <w:softHyphen/>
        <w:t>ительные и электромонтажные (монтажные).</w:t>
      </w:r>
    </w:p>
    <w:p w:rsidR="00AF108C" w:rsidRPr="00AF108C" w:rsidRDefault="00AF108C" w:rsidP="00AF108C">
      <w:pPr>
        <w:spacing w:after="0" w:line="240" w:lineRule="auto"/>
        <w:jc w:val="both"/>
        <w:rPr>
          <w:rFonts w:ascii="Times New Roman" w:hAnsi="Times New Roman"/>
          <w:sz w:val="24"/>
          <w:szCs w:val="24"/>
          <w:lang w:eastAsia="ru-RU"/>
        </w:rPr>
      </w:pPr>
      <w:r w:rsidRPr="00AF108C">
        <w:rPr>
          <w:rFonts w:ascii="Times New Roman" w:hAnsi="Times New Roman"/>
          <w:color w:val="000000"/>
          <w:sz w:val="24"/>
          <w:szCs w:val="24"/>
          <w:lang w:eastAsia="ru-RU"/>
        </w:rPr>
        <w:t xml:space="preserve">Студенты и специалисты среднего звена должны знать состав, объем и порядок строительных и монтажных работ, иметь ориентировочное представление о стоимости основных работ и затрат. Эти знания студенты приобретают, изучая в соответствии с программой дисциплины «Контактная сеть» тему 15 </w:t>
      </w:r>
      <w:r w:rsidRPr="00AF108C">
        <w:rPr>
          <w:rFonts w:ascii="Times New Roman" w:hAnsi="Times New Roman"/>
          <w:i/>
          <w:iCs/>
          <w:color w:val="000000"/>
          <w:sz w:val="24"/>
          <w:szCs w:val="24"/>
          <w:lang w:eastAsia="ru-RU"/>
        </w:rPr>
        <w:t>Сооружение контактной сети.</w:t>
      </w:r>
    </w:p>
    <w:p w:rsidR="00AF108C" w:rsidRPr="00AF108C" w:rsidRDefault="00AF108C" w:rsidP="00AF108C">
      <w:pPr>
        <w:spacing w:after="0" w:line="240" w:lineRule="auto"/>
        <w:jc w:val="both"/>
        <w:rPr>
          <w:rFonts w:ascii="Times New Roman" w:hAnsi="Times New Roman"/>
          <w:sz w:val="24"/>
          <w:szCs w:val="24"/>
          <w:lang w:eastAsia="ru-RU"/>
        </w:rPr>
      </w:pPr>
      <w:r w:rsidRPr="00AF108C">
        <w:rPr>
          <w:rFonts w:ascii="Times New Roman" w:hAnsi="Times New Roman"/>
          <w:color w:val="000000"/>
          <w:sz w:val="24"/>
          <w:szCs w:val="24"/>
          <w:lang w:eastAsia="ru-RU"/>
        </w:rPr>
        <w:t>Наиболее четкие знания о составе работ и стоимости затрат при со</w:t>
      </w:r>
      <w:r w:rsidRPr="00AF108C">
        <w:rPr>
          <w:rFonts w:ascii="Times New Roman" w:hAnsi="Times New Roman"/>
          <w:color w:val="000000"/>
          <w:sz w:val="24"/>
          <w:szCs w:val="24"/>
          <w:lang w:eastAsia="ru-RU"/>
        </w:rPr>
        <w:softHyphen/>
        <w:t>оружении контактной сети дает анализ смет. Сметы составляются на основании общих данных (ведомостей и спецификаций) к выполнен ным планам контактной сети каждого перегона и станции и сборником действующих сметных цен и расценок.</w:t>
      </w:r>
    </w:p>
    <w:p w:rsidR="00AF108C" w:rsidRPr="00AF108C" w:rsidRDefault="00AF108C" w:rsidP="00AF108C">
      <w:pPr>
        <w:spacing w:after="0" w:line="240" w:lineRule="auto"/>
        <w:jc w:val="both"/>
        <w:rPr>
          <w:rFonts w:ascii="Times New Roman" w:hAnsi="Times New Roman"/>
          <w:sz w:val="24"/>
          <w:szCs w:val="24"/>
          <w:lang w:eastAsia="ru-RU"/>
        </w:rPr>
      </w:pPr>
      <w:r w:rsidRPr="00AF108C">
        <w:rPr>
          <w:rFonts w:ascii="Times New Roman" w:hAnsi="Times New Roman"/>
          <w:color w:val="000000"/>
          <w:sz w:val="24"/>
          <w:szCs w:val="24"/>
          <w:lang w:eastAsia="ru-RU"/>
        </w:rPr>
        <w:t xml:space="preserve">В данном пособии даны упрощенные таблицы цен строительных и монтажных работ, материалов и оборудования контактной сети в базис ном уровне цен по состоянию на 01.01.2000 г. (см. приложение 32) и при мер составления сметы для условий общих данных, содержащихся и приложении 31. Таблицы цен приложения 32 охватывают большую ч:м </w:t>
      </w:r>
      <w:r w:rsidRPr="00AF108C">
        <w:rPr>
          <w:rFonts w:ascii="Times New Roman" w:hAnsi="Times New Roman"/>
          <w:color w:val="000000"/>
          <w:sz w:val="24"/>
          <w:szCs w:val="24"/>
        </w:rPr>
        <w:t xml:space="preserve">11. </w:t>
      </w:r>
      <w:r w:rsidRPr="00AF108C">
        <w:rPr>
          <w:rFonts w:ascii="Times New Roman" w:hAnsi="Times New Roman"/>
          <w:color w:val="000000"/>
          <w:sz w:val="24"/>
          <w:szCs w:val="24"/>
          <w:lang w:eastAsia="ru-RU"/>
        </w:rPr>
        <w:t>применяемых типов контактных подвесок постоянного и переменною тока, марок проводов, опорных и поддерживающих конструкций, оборудования и методов строительных и монтажных работ.</w:t>
      </w:r>
    </w:p>
    <w:p w:rsidR="00AF108C" w:rsidRPr="00AF108C" w:rsidRDefault="00AF108C" w:rsidP="00AF108C">
      <w:pPr>
        <w:spacing w:after="0" w:line="240" w:lineRule="auto"/>
        <w:jc w:val="both"/>
        <w:rPr>
          <w:rFonts w:ascii="Times New Roman" w:hAnsi="Times New Roman"/>
          <w:sz w:val="24"/>
          <w:szCs w:val="24"/>
          <w:lang w:eastAsia="ru-RU"/>
        </w:rPr>
      </w:pPr>
      <w:r w:rsidRPr="00AF108C">
        <w:rPr>
          <w:rFonts w:ascii="Times New Roman" w:hAnsi="Times New Roman"/>
          <w:color w:val="000000"/>
          <w:sz w:val="24"/>
          <w:szCs w:val="24"/>
          <w:lang w:eastAsia="ru-RU"/>
        </w:rPr>
        <w:t xml:space="preserve">Внимательный анализ примера сметы и таблиц цен показываем. им то, и другое состоит из разделов: строительные работы, </w:t>
      </w:r>
      <w:r w:rsidRPr="00AF108C">
        <w:rPr>
          <w:rFonts w:ascii="Times New Roman" w:hAnsi="Times New Roman"/>
          <w:b/>
          <w:bCs/>
          <w:color w:val="000000"/>
          <w:sz w:val="24"/>
          <w:szCs w:val="24"/>
          <w:lang w:eastAsia="ru-RU"/>
        </w:rPr>
        <w:t xml:space="preserve"> </w:t>
      </w:r>
      <w:r w:rsidRPr="00AF108C">
        <w:rPr>
          <w:rFonts w:ascii="Times New Roman" w:hAnsi="Times New Roman"/>
          <w:color w:val="000000"/>
          <w:sz w:val="24"/>
          <w:szCs w:val="24"/>
          <w:lang w:eastAsia="ru-RU"/>
        </w:rPr>
        <w:t xml:space="preserve">работы, материалы и оборудование, позволяет установить содержимым- каждого из этих разделов, а также получить представление о стоим» »• </w:t>
      </w:r>
      <w:r w:rsidRPr="00AF108C">
        <w:rPr>
          <w:rFonts w:ascii="Times New Roman" w:hAnsi="Times New Roman"/>
          <w:color w:val="000000"/>
          <w:sz w:val="24"/>
          <w:szCs w:val="24"/>
          <w:lang w:val="en-US"/>
        </w:rPr>
        <w:t>III</w:t>
      </w:r>
      <w:r w:rsidRPr="00AF108C">
        <w:rPr>
          <w:rFonts w:ascii="Times New Roman" w:hAnsi="Times New Roman"/>
          <w:color w:val="000000"/>
          <w:sz w:val="24"/>
          <w:szCs w:val="24"/>
        </w:rPr>
        <w:t xml:space="preserve"> </w:t>
      </w:r>
      <w:r w:rsidRPr="00AF108C">
        <w:rPr>
          <w:rFonts w:ascii="Times New Roman" w:hAnsi="Times New Roman"/>
          <w:color w:val="000000"/>
          <w:sz w:val="24"/>
          <w:szCs w:val="24"/>
          <w:lang w:eastAsia="ru-RU"/>
        </w:rPr>
        <w:t xml:space="preserve">проводов, опорных и поддерживающих конструкций и </w:t>
      </w:r>
      <w:r w:rsidRPr="00AF108C">
        <w:rPr>
          <w:rFonts w:ascii="Times New Roman" w:hAnsi="Times New Roman"/>
          <w:b/>
          <w:bCs/>
          <w:color w:val="000000"/>
          <w:sz w:val="24"/>
          <w:szCs w:val="24"/>
          <w:lang w:eastAsia="ru-RU"/>
        </w:rPr>
        <w:t xml:space="preserve">оборудования </w:t>
      </w:r>
      <w:r w:rsidRPr="00AF108C">
        <w:rPr>
          <w:rFonts w:ascii="Times New Roman" w:hAnsi="Times New Roman"/>
          <w:color w:val="000000"/>
          <w:sz w:val="24"/>
          <w:szCs w:val="24"/>
          <w:lang w:eastAsia="ru-RU"/>
        </w:rPr>
        <w:t>контактной сети.</w:t>
      </w:r>
    </w:p>
    <w:p w:rsidR="00AF108C" w:rsidRPr="00AF108C" w:rsidRDefault="00AF108C" w:rsidP="00AF108C">
      <w:pPr>
        <w:spacing w:after="0" w:line="240" w:lineRule="auto"/>
        <w:jc w:val="both"/>
        <w:rPr>
          <w:rFonts w:ascii="Times New Roman" w:hAnsi="Times New Roman"/>
          <w:b/>
          <w:sz w:val="24"/>
          <w:szCs w:val="24"/>
          <w:shd w:val="clear" w:color="auto" w:fill="FFFFFF"/>
          <w:lang w:eastAsia="ar-SA"/>
        </w:rPr>
      </w:pPr>
    </w:p>
    <w:p w:rsidR="00AF108C" w:rsidRDefault="00AF108C">
      <w:pPr>
        <w:rPr>
          <w:rFonts w:ascii="Times New Roman" w:hAnsi="Times New Roman"/>
          <w:b/>
          <w:sz w:val="24"/>
          <w:szCs w:val="24"/>
        </w:rPr>
      </w:pPr>
    </w:p>
    <w:p w:rsidR="00B9437C" w:rsidRDefault="00B9437C" w:rsidP="00C737C0">
      <w:pPr>
        <w:rPr>
          <w:rFonts w:ascii="Times New Roman" w:hAnsi="Times New Roman"/>
          <w:b/>
          <w:sz w:val="24"/>
          <w:szCs w:val="24"/>
        </w:rPr>
      </w:pPr>
      <w:r>
        <w:rPr>
          <w:rFonts w:ascii="Times New Roman" w:hAnsi="Times New Roman"/>
          <w:b/>
          <w:sz w:val="24"/>
          <w:szCs w:val="24"/>
        </w:rPr>
        <w:lastRenderedPageBreak/>
        <w:t xml:space="preserve">2.2.1. </w:t>
      </w:r>
      <w:r w:rsidRPr="00B634C8">
        <w:rPr>
          <w:rFonts w:ascii="Times New Roman" w:hAnsi="Times New Roman"/>
          <w:b/>
          <w:sz w:val="24"/>
          <w:szCs w:val="24"/>
        </w:rPr>
        <w:t>Перечень заданий для оцен</w:t>
      </w:r>
      <w:r w:rsidR="002A1B37">
        <w:rPr>
          <w:rFonts w:ascii="Times New Roman" w:hAnsi="Times New Roman"/>
          <w:b/>
          <w:sz w:val="24"/>
          <w:szCs w:val="24"/>
        </w:rPr>
        <w:t xml:space="preserve">ки освоения </w:t>
      </w:r>
      <w:r w:rsidR="00A00F8B">
        <w:rPr>
          <w:rFonts w:ascii="Times New Roman" w:hAnsi="Times New Roman"/>
          <w:b/>
          <w:sz w:val="24"/>
          <w:szCs w:val="24"/>
        </w:rPr>
        <w:t xml:space="preserve">МДК.03.01 </w:t>
      </w:r>
      <w:r w:rsidR="00A00F8B" w:rsidRPr="00A00F8B">
        <w:rPr>
          <w:rFonts w:ascii="Times New Roman" w:hAnsi="Times New Roman"/>
          <w:b/>
          <w:sz w:val="24"/>
          <w:szCs w:val="24"/>
        </w:rPr>
        <w:t>Релейная защита и автоматические системы управления устройствами электроснабжения</w:t>
      </w:r>
    </w:p>
    <w:p w:rsidR="003B064F" w:rsidRDefault="003B064F" w:rsidP="003B064F">
      <w:pPr>
        <w:tabs>
          <w:tab w:val="left" w:pos="284"/>
        </w:tabs>
        <w:spacing w:after="0"/>
        <w:jc w:val="both"/>
        <w:rPr>
          <w:rFonts w:ascii="Times New Roman" w:hAnsi="Times New Roman"/>
          <w:b/>
          <w:sz w:val="24"/>
          <w:szCs w:val="24"/>
        </w:rPr>
      </w:pPr>
      <w:r w:rsidRPr="00D80287">
        <w:rPr>
          <w:rFonts w:ascii="Times New Roman" w:hAnsi="Times New Roman"/>
          <w:b/>
          <w:sz w:val="24"/>
          <w:szCs w:val="24"/>
        </w:rPr>
        <w:t>2.2.1.</w:t>
      </w:r>
      <w:r w:rsidR="00B9437C">
        <w:rPr>
          <w:rFonts w:ascii="Times New Roman" w:hAnsi="Times New Roman"/>
          <w:b/>
          <w:sz w:val="24"/>
          <w:szCs w:val="24"/>
        </w:rPr>
        <w:t>1.</w:t>
      </w:r>
      <w:r w:rsidRPr="00D80287">
        <w:rPr>
          <w:rFonts w:ascii="Times New Roman" w:hAnsi="Times New Roman"/>
          <w:b/>
          <w:sz w:val="24"/>
          <w:szCs w:val="24"/>
        </w:rPr>
        <w:t xml:space="preserve"> Задания для текущего контроля</w:t>
      </w:r>
      <w:r w:rsidR="00C737C0">
        <w:rPr>
          <w:rFonts w:ascii="Times New Roman" w:hAnsi="Times New Roman"/>
          <w:b/>
          <w:sz w:val="24"/>
          <w:szCs w:val="24"/>
        </w:rPr>
        <w:t xml:space="preserve"> (вопросы для устных опросов).</w:t>
      </w:r>
    </w:p>
    <w:p w:rsidR="00C737C0" w:rsidRDefault="00C737C0" w:rsidP="00C737C0">
      <w:pPr>
        <w:spacing w:after="0" w:line="240" w:lineRule="auto"/>
        <w:rPr>
          <w:rFonts w:ascii="Times New Roman" w:hAnsi="Times New Roman"/>
          <w:b/>
          <w:sz w:val="24"/>
          <w:szCs w:val="24"/>
          <w:lang w:eastAsia="ar-SA"/>
        </w:rPr>
      </w:pPr>
    </w:p>
    <w:p w:rsidR="00C737C0" w:rsidRPr="00C737C0" w:rsidRDefault="00C737C0" w:rsidP="00C737C0">
      <w:pPr>
        <w:spacing w:after="0" w:line="240" w:lineRule="auto"/>
        <w:ind w:firstLine="709"/>
        <w:rPr>
          <w:rFonts w:ascii="Times New Roman" w:hAnsi="Times New Roman"/>
          <w:b/>
          <w:iCs/>
          <w:sz w:val="24"/>
          <w:szCs w:val="24"/>
          <w:lang w:eastAsia="ar-SA"/>
        </w:rPr>
      </w:pPr>
      <w:r w:rsidRPr="00C737C0">
        <w:rPr>
          <w:rFonts w:ascii="Times New Roman" w:hAnsi="Times New Roman"/>
          <w:b/>
          <w:bCs/>
          <w:sz w:val="24"/>
          <w:szCs w:val="24"/>
          <w:lang w:eastAsia="ar-SA"/>
        </w:rPr>
        <w:t>Раздел. Основные понятия и виды релейных защит (РЗ)</w:t>
      </w:r>
    </w:p>
    <w:p w:rsidR="00C737C0" w:rsidRPr="00C737C0" w:rsidRDefault="00C737C0" w:rsidP="00C737C0">
      <w:pPr>
        <w:spacing w:after="0" w:line="240" w:lineRule="auto"/>
        <w:ind w:firstLine="709"/>
        <w:rPr>
          <w:rFonts w:ascii="Times New Roman" w:hAnsi="Times New Roman"/>
          <w:bCs/>
          <w:sz w:val="24"/>
          <w:szCs w:val="24"/>
          <w:lang w:eastAsia="ar-SA"/>
        </w:rPr>
      </w:pPr>
      <w:r w:rsidRPr="00C737C0">
        <w:rPr>
          <w:rFonts w:ascii="Times New Roman" w:hAnsi="Times New Roman"/>
          <w:bCs/>
          <w:sz w:val="24"/>
          <w:szCs w:val="24"/>
          <w:lang w:eastAsia="ar-SA"/>
        </w:rPr>
        <w:t>Назначение, функции, требования, предъявляемые к РЗ.</w:t>
      </w:r>
    </w:p>
    <w:p w:rsidR="00C737C0" w:rsidRPr="00C737C0" w:rsidRDefault="00C737C0" w:rsidP="00C737C0">
      <w:pPr>
        <w:spacing w:after="0" w:line="240" w:lineRule="auto"/>
        <w:ind w:firstLine="709"/>
        <w:rPr>
          <w:rFonts w:ascii="Times New Roman" w:hAnsi="Times New Roman"/>
          <w:b/>
          <w:bCs/>
          <w:sz w:val="24"/>
          <w:szCs w:val="24"/>
          <w:lang w:eastAsia="ar-SA"/>
        </w:rPr>
      </w:pPr>
      <w:r w:rsidRPr="00C737C0">
        <w:rPr>
          <w:rFonts w:ascii="Times New Roman" w:hAnsi="Times New Roman"/>
          <w:b/>
          <w:bCs/>
          <w:sz w:val="24"/>
          <w:szCs w:val="24"/>
          <w:lang w:eastAsia="ar-SA"/>
        </w:rPr>
        <w:t>Основные элементы РЗ</w:t>
      </w:r>
    </w:p>
    <w:tbl>
      <w:tblPr>
        <w:tblW w:w="14850" w:type="dxa"/>
        <w:tblLayout w:type="fixed"/>
        <w:tblLook w:val="01E0" w:firstRow="1" w:lastRow="1" w:firstColumn="1" w:lastColumn="1" w:noHBand="0" w:noVBand="0"/>
      </w:tblPr>
      <w:tblGrid>
        <w:gridCol w:w="14850"/>
      </w:tblGrid>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1.Назначение, основные типы и принцип действия реле, применяемых в схемах РЗ.</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2.Трансформаторы тока и напряжения в цепях РЗ.</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3.Оперативный ток в схемах РЗ.</w:t>
            </w:r>
          </w:p>
          <w:p w:rsidR="00C737C0" w:rsidRPr="00C737C0" w:rsidRDefault="00C737C0" w:rsidP="00C737C0">
            <w:pPr>
              <w:spacing w:after="0" w:line="240" w:lineRule="auto"/>
              <w:ind w:firstLine="709"/>
              <w:rPr>
                <w:rFonts w:ascii="Times New Roman" w:hAnsi="Times New Roman"/>
                <w:sz w:val="24"/>
                <w:szCs w:val="24"/>
                <w:lang w:eastAsia="ar-SA"/>
              </w:rPr>
            </w:pPr>
          </w:p>
        </w:tc>
      </w:tr>
    </w:tbl>
    <w:p w:rsidR="00C737C0" w:rsidRPr="00C737C0" w:rsidRDefault="00C737C0" w:rsidP="00C737C0">
      <w:pPr>
        <w:spacing w:after="0" w:line="240" w:lineRule="auto"/>
        <w:ind w:firstLine="709"/>
        <w:rPr>
          <w:rFonts w:ascii="Times New Roman" w:hAnsi="Times New Roman"/>
          <w:b/>
          <w:bCs/>
          <w:sz w:val="24"/>
          <w:szCs w:val="24"/>
          <w:lang w:eastAsia="ar-SA"/>
        </w:rPr>
      </w:pPr>
      <w:r w:rsidRPr="00C737C0">
        <w:rPr>
          <w:rFonts w:ascii="Times New Roman" w:hAnsi="Times New Roman"/>
          <w:b/>
          <w:bCs/>
          <w:sz w:val="24"/>
          <w:szCs w:val="24"/>
          <w:lang w:eastAsia="ar-SA"/>
        </w:rPr>
        <w:t>Токовые защиты</w:t>
      </w:r>
    </w:p>
    <w:tbl>
      <w:tblPr>
        <w:tblW w:w="14850" w:type="dxa"/>
        <w:tblLayout w:type="fixed"/>
        <w:tblLook w:val="01E0" w:firstRow="1" w:lastRow="1" w:firstColumn="1" w:lastColumn="1" w:noHBand="0" w:noVBand="0"/>
      </w:tblPr>
      <w:tblGrid>
        <w:gridCol w:w="14850"/>
      </w:tblGrid>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1.Максимальные токовые защиты. Токовая отсечка.</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2.Токовые защиты нулевой последовательности</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3.Дифференциальные и дистанционные защиты</w:t>
            </w:r>
          </w:p>
        </w:tc>
      </w:tr>
    </w:tbl>
    <w:p w:rsidR="00C737C0" w:rsidRPr="00C737C0" w:rsidRDefault="00C737C0" w:rsidP="00C737C0">
      <w:pPr>
        <w:spacing w:after="0" w:line="240" w:lineRule="auto"/>
        <w:ind w:firstLine="709"/>
        <w:rPr>
          <w:rFonts w:ascii="Times New Roman" w:hAnsi="Times New Roman"/>
          <w:b/>
          <w:bCs/>
          <w:sz w:val="24"/>
          <w:szCs w:val="24"/>
          <w:lang w:eastAsia="ar-SA"/>
        </w:rPr>
      </w:pPr>
    </w:p>
    <w:p w:rsidR="00C737C0" w:rsidRPr="00C737C0" w:rsidRDefault="00C737C0" w:rsidP="00C737C0">
      <w:pPr>
        <w:spacing w:after="0" w:line="240" w:lineRule="auto"/>
        <w:ind w:firstLine="709"/>
        <w:rPr>
          <w:rFonts w:ascii="Times New Roman" w:hAnsi="Times New Roman"/>
          <w:b/>
          <w:bCs/>
          <w:sz w:val="24"/>
          <w:szCs w:val="24"/>
          <w:lang w:eastAsia="ar-SA"/>
        </w:rPr>
      </w:pPr>
      <w:r w:rsidRPr="00C737C0">
        <w:rPr>
          <w:rFonts w:ascii="Times New Roman" w:hAnsi="Times New Roman"/>
          <w:b/>
          <w:bCs/>
          <w:sz w:val="24"/>
          <w:szCs w:val="24"/>
          <w:lang w:eastAsia="ar-SA"/>
        </w:rPr>
        <w:t>Раздел 12. Релейная защита отдельных элементов системы электроснабжения</w:t>
      </w:r>
    </w:p>
    <w:tbl>
      <w:tblPr>
        <w:tblW w:w="14850" w:type="dxa"/>
        <w:tblLayout w:type="fixed"/>
        <w:tblLook w:val="01E0" w:firstRow="1" w:lastRow="1" w:firstColumn="1" w:lastColumn="1" w:noHBand="0" w:noVBand="0"/>
      </w:tblPr>
      <w:tblGrid>
        <w:gridCol w:w="14850"/>
      </w:tblGrid>
      <w:tr w:rsidR="00C737C0" w:rsidRPr="00C737C0" w:rsidTr="00E160D3">
        <w:tc>
          <w:tcPr>
            <w:tcW w:w="9009"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1.Защита кабельных и воздушных линий.</w:t>
            </w:r>
          </w:p>
        </w:tc>
      </w:tr>
      <w:tr w:rsidR="00C737C0" w:rsidRPr="00C737C0" w:rsidTr="00E160D3">
        <w:tc>
          <w:tcPr>
            <w:tcW w:w="9009"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2.Защита силовых трансформаторов.</w:t>
            </w:r>
          </w:p>
        </w:tc>
      </w:tr>
      <w:tr w:rsidR="00C737C0" w:rsidRPr="00C737C0" w:rsidTr="00E160D3">
        <w:tc>
          <w:tcPr>
            <w:tcW w:w="9009"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3.Защита высоковольтных присоединений различного назначения.</w:t>
            </w:r>
          </w:p>
        </w:tc>
      </w:tr>
      <w:tr w:rsidR="00C737C0" w:rsidRPr="00C737C0" w:rsidTr="00E160D3">
        <w:tc>
          <w:tcPr>
            <w:tcW w:w="9009"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4.Защита от замыканий на землю в сетях с изолированной нейтралью.</w:t>
            </w:r>
          </w:p>
          <w:p w:rsidR="00C737C0" w:rsidRPr="00C737C0" w:rsidRDefault="00C737C0" w:rsidP="00C737C0">
            <w:pPr>
              <w:spacing w:after="0" w:line="240" w:lineRule="auto"/>
              <w:ind w:firstLine="709"/>
              <w:rPr>
                <w:rFonts w:ascii="Times New Roman" w:hAnsi="Times New Roman"/>
                <w:sz w:val="24"/>
                <w:szCs w:val="24"/>
                <w:lang w:eastAsia="ar-SA"/>
              </w:rPr>
            </w:pP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b/>
                <w:bCs/>
                <w:sz w:val="24"/>
                <w:szCs w:val="24"/>
                <w:lang w:eastAsia="ar-SA"/>
              </w:rPr>
              <w:t>Расчет установок защит</w:t>
            </w:r>
          </w:p>
        </w:tc>
      </w:tr>
    </w:tbl>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1.Методика расчёта уставок защит. Выбор схемы соединения трансформаторов тока</w:t>
      </w:r>
    </w:p>
    <w:p w:rsidR="00C737C0" w:rsidRPr="00C737C0" w:rsidRDefault="00C737C0" w:rsidP="00C737C0">
      <w:pPr>
        <w:spacing w:after="0" w:line="240" w:lineRule="auto"/>
        <w:ind w:firstLine="709"/>
        <w:rPr>
          <w:rFonts w:ascii="Times New Roman" w:hAnsi="Times New Roman"/>
          <w:b/>
          <w:bCs/>
          <w:sz w:val="24"/>
          <w:szCs w:val="24"/>
          <w:lang w:eastAsia="ar-SA"/>
        </w:rPr>
      </w:pPr>
    </w:p>
    <w:p w:rsidR="00C737C0" w:rsidRPr="00C737C0" w:rsidRDefault="00C737C0" w:rsidP="00C737C0">
      <w:pPr>
        <w:spacing w:after="0" w:line="240" w:lineRule="auto"/>
        <w:ind w:firstLine="709"/>
        <w:rPr>
          <w:rFonts w:ascii="Times New Roman" w:hAnsi="Times New Roman"/>
          <w:b/>
          <w:bCs/>
          <w:sz w:val="24"/>
          <w:szCs w:val="24"/>
          <w:lang w:eastAsia="ar-SA"/>
        </w:rPr>
      </w:pPr>
      <w:r w:rsidRPr="00C737C0">
        <w:rPr>
          <w:rFonts w:ascii="Times New Roman" w:hAnsi="Times New Roman"/>
          <w:b/>
          <w:bCs/>
          <w:sz w:val="24"/>
          <w:szCs w:val="24"/>
          <w:lang w:eastAsia="ar-SA"/>
        </w:rPr>
        <w:t>Микропроцессорные защиты</w:t>
      </w:r>
    </w:p>
    <w:tbl>
      <w:tblPr>
        <w:tblW w:w="14850" w:type="dxa"/>
        <w:tblLayout w:type="fixed"/>
        <w:tblLook w:val="01E0" w:firstRow="1" w:lastRow="1" w:firstColumn="1" w:lastColumn="1" w:noHBand="0" w:noVBand="0"/>
      </w:tblPr>
      <w:tblGrid>
        <w:gridCol w:w="14850"/>
      </w:tblGrid>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0"/>
                <w:lang w:eastAsia="ar-SA"/>
              </w:rPr>
            </w:pPr>
            <w:r w:rsidRPr="00C737C0">
              <w:rPr>
                <w:rFonts w:ascii="Times New Roman" w:hAnsi="Times New Roman"/>
                <w:sz w:val="24"/>
                <w:szCs w:val="20"/>
                <w:lang w:eastAsia="ar-SA"/>
              </w:rPr>
              <w:t xml:space="preserve">Микропроцессорные защиты. Структура, принцип действия, основные функции. </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1.Назначение, виды и разновидности устройств автоматики в системе электроснабжения.</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2.Системы автоматического повторного включения (АПВ): назначение, виды,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требования к АПВ.</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3.Схема АПВ.</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4.Назначение, требования и  схема автоматического ввода резерва (АВР).</w:t>
            </w:r>
          </w:p>
          <w:p w:rsidR="00C737C0" w:rsidRPr="00C737C0" w:rsidRDefault="00C737C0" w:rsidP="00C737C0">
            <w:pPr>
              <w:spacing w:after="0" w:line="240" w:lineRule="auto"/>
              <w:ind w:firstLine="709"/>
              <w:rPr>
                <w:rFonts w:ascii="Times New Roman" w:hAnsi="Times New Roman"/>
                <w:sz w:val="24"/>
                <w:szCs w:val="24"/>
                <w:lang w:eastAsia="ar-SA"/>
              </w:rPr>
            </w:pP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b/>
                <w:bCs/>
                <w:sz w:val="24"/>
                <w:szCs w:val="24"/>
                <w:lang w:eastAsia="ar-SA"/>
              </w:rPr>
              <w:t>Противоаварийная автоматика</w:t>
            </w:r>
            <w:r>
              <w:rPr>
                <w:rFonts w:ascii="Times New Roman" w:hAnsi="Times New Roman"/>
                <w:b/>
                <w:bCs/>
                <w:sz w:val="24"/>
                <w:szCs w:val="24"/>
                <w:lang w:eastAsia="ar-SA"/>
              </w:rPr>
              <w:t>.</w:t>
            </w:r>
            <w:r w:rsidRPr="00C737C0">
              <w:rPr>
                <w:rFonts w:ascii="Times New Roman" w:hAnsi="Times New Roman"/>
                <w:b/>
                <w:bCs/>
                <w:sz w:val="24"/>
                <w:szCs w:val="24"/>
                <w:lang w:eastAsia="ar-SA"/>
              </w:rPr>
              <w:t xml:space="preserve"> </w:t>
            </w:r>
            <w:r w:rsidRPr="00C737C0">
              <w:rPr>
                <w:rFonts w:ascii="Times New Roman" w:hAnsi="Times New Roman"/>
                <w:b/>
                <w:sz w:val="24"/>
                <w:szCs w:val="24"/>
                <w:lang w:eastAsia="ar-SA"/>
              </w:rPr>
              <w:t>У</w:t>
            </w:r>
            <w:r w:rsidRPr="00C737C0">
              <w:rPr>
                <w:rFonts w:ascii="Times New Roman" w:hAnsi="Times New Roman"/>
                <w:b/>
                <w:bCs/>
                <w:sz w:val="24"/>
                <w:szCs w:val="24"/>
                <w:lang w:eastAsia="ar-SA"/>
              </w:rPr>
              <w:t>стройства автоматики в системы электроснабжения</w:t>
            </w:r>
            <w:r>
              <w:rPr>
                <w:rFonts w:ascii="Times New Roman" w:hAnsi="Times New Roman"/>
                <w:b/>
                <w:bCs/>
                <w:sz w:val="24"/>
                <w:szCs w:val="24"/>
                <w:lang w:eastAsia="ar-SA"/>
              </w:rPr>
              <w:t>.</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1.Назначение, виды и разновидности устройств автоматики в системе электроснабжения.</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2.Системы автоматического повторного включения (АПВ): назначение, виды,  требования к АПВ.</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3.Схема АПВ.</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4.Назначение, требования и  схема автоматического ввода резерва (АВР).</w:t>
            </w:r>
          </w:p>
          <w:p w:rsidR="00C737C0" w:rsidRPr="00C737C0" w:rsidRDefault="00C737C0" w:rsidP="00C737C0">
            <w:pPr>
              <w:spacing w:after="0" w:line="240" w:lineRule="auto"/>
              <w:ind w:firstLine="709"/>
              <w:rPr>
                <w:rFonts w:ascii="Times New Roman" w:hAnsi="Times New Roman"/>
                <w:sz w:val="24"/>
                <w:szCs w:val="24"/>
                <w:lang w:eastAsia="ar-SA"/>
              </w:rPr>
            </w:pPr>
          </w:p>
          <w:p w:rsidR="00C737C0" w:rsidRPr="00C737C0" w:rsidRDefault="00C737C0" w:rsidP="00C737C0">
            <w:pPr>
              <w:spacing w:after="0" w:line="240" w:lineRule="auto"/>
              <w:ind w:firstLine="709"/>
              <w:rPr>
                <w:rFonts w:ascii="Times New Roman" w:hAnsi="Times New Roman"/>
                <w:b/>
                <w:bCs/>
                <w:sz w:val="24"/>
                <w:szCs w:val="24"/>
                <w:lang w:eastAsia="ar-SA"/>
              </w:rPr>
            </w:pPr>
            <w:r w:rsidRPr="00C737C0">
              <w:rPr>
                <w:rFonts w:ascii="Times New Roman" w:hAnsi="Times New Roman"/>
                <w:b/>
                <w:bCs/>
                <w:sz w:val="24"/>
                <w:szCs w:val="24"/>
                <w:lang w:eastAsia="ar-SA"/>
              </w:rPr>
              <w:t>Техническое обслуживание релейной защиты и автоматики</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1. Требования к выполнению работ по техническому обслуживанию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устройств релейной защиты и автоматики. Виды и периодичность технического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обслуживания релейных защит. Проверка (наладка) при новом включении.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Состав работ. Наименьшее допустимое сопротивление изоляции аппаратов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вторичных цепей и электропроводки до 1000 В. Испытание контакторов и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 xml:space="preserve">автоматических выключателей. </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Проверка схем на нормальное функционирование.</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2.Обслуживание цепей оперативного тока.</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3.Профилактический контроль устройств релейной защиты и автоматики.</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4.Профилактическое восстановление. Состав работ</w:t>
            </w: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5.Заполнение отчетной документации.</w:t>
            </w:r>
          </w:p>
          <w:p w:rsidR="00C737C0" w:rsidRPr="00C737C0" w:rsidRDefault="00C737C0" w:rsidP="00C737C0">
            <w:pPr>
              <w:spacing w:after="0" w:line="240" w:lineRule="auto"/>
              <w:ind w:firstLine="709"/>
              <w:rPr>
                <w:rFonts w:ascii="Times New Roman" w:hAnsi="Times New Roman"/>
                <w:sz w:val="24"/>
                <w:szCs w:val="24"/>
                <w:lang w:eastAsia="ar-SA"/>
              </w:rPr>
            </w:pPr>
          </w:p>
        </w:tc>
      </w:tr>
      <w:tr w:rsidR="00C737C0" w:rsidRPr="00C737C0" w:rsidTr="00E160D3">
        <w:tc>
          <w:tcPr>
            <w:tcW w:w="14850" w:type="dxa"/>
          </w:tcPr>
          <w:p w:rsidR="00C737C0" w:rsidRPr="00C737C0" w:rsidRDefault="00C737C0" w:rsidP="00C737C0">
            <w:pPr>
              <w:spacing w:after="0" w:line="240" w:lineRule="auto"/>
              <w:ind w:firstLine="709"/>
              <w:rPr>
                <w:rFonts w:ascii="Times New Roman" w:hAnsi="Times New Roman"/>
                <w:b/>
                <w:sz w:val="24"/>
                <w:szCs w:val="24"/>
                <w:lang w:eastAsia="ar-SA"/>
              </w:rPr>
            </w:pPr>
            <w:r w:rsidRPr="00C737C0">
              <w:rPr>
                <w:rFonts w:ascii="Times New Roman" w:hAnsi="Times New Roman"/>
                <w:b/>
                <w:sz w:val="24"/>
                <w:szCs w:val="24"/>
                <w:lang w:eastAsia="ar-SA"/>
              </w:rPr>
              <w:lastRenderedPageBreak/>
              <w:t>Техническое обслуживание автоматизированных систем управления</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Автоматизация работы систем электроснабжения.</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Способы управления и передачи информации.</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Принципы построения устройств телемеханики.</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Аппаратура автоматизированных систем управления на диспетчерских пунктах.</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Работа в режимах телеуправления и телеконтроля.</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Аппаратура автоматизированных систем управления на контролируемых пунктах.</w:t>
            </w:r>
          </w:p>
        </w:tc>
      </w:tr>
      <w:tr w:rsidR="00C737C0" w:rsidRPr="00C737C0" w:rsidTr="00E160D3">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bCs/>
                <w:sz w:val="24"/>
                <w:szCs w:val="24"/>
                <w:lang w:eastAsia="ar-SA"/>
              </w:rPr>
            </w:pPr>
            <w:r w:rsidRPr="00C737C0">
              <w:rPr>
                <w:rFonts w:ascii="Times New Roman" w:hAnsi="Times New Roman"/>
                <w:sz w:val="24"/>
                <w:szCs w:val="24"/>
                <w:lang w:eastAsia="ar-SA"/>
              </w:rPr>
              <w:t>Работа в режимах телеконтроля и телеуправления.</w:t>
            </w:r>
          </w:p>
        </w:tc>
      </w:tr>
      <w:tr w:rsidR="00C737C0" w:rsidRPr="00C737C0" w:rsidTr="00C737C0">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Требования к выполнению работ по техническому обслуживанию аппаратуры</w:t>
            </w:r>
          </w:p>
          <w:p w:rsidR="00C737C0" w:rsidRPr="00C737C0" w:rsidRDefault="00C737C0" w:rsidP="00C737C0">
            <w:pPr>
              <w:spacing w:after="0" w:line="240" w:lineRule="auto"/>
              <w:ind w:firstLine="709"/>
              <w:rPr>
                <w:rFonts w:ascii="Times New Roman" w:hAnsi="Times New Roman"/>
                <w:sz w:val="24"/>
                <w:szCs w:val="24"/>
                <w:lang w:eastAsia="ar-SA"/>
              </w:rPr>
            </w:pPr>
            <w:r w:rsidRPr="00C737C0">
              <w:rPr>
                <w:rFonts w:ascii="Times New Roman" w:hAnsi="Times New Roman"/>
                <w:sz w:val="24"/>
                <w:szCs w:val="24"/>
                <w:lang w:eastAsia="ar-SA"/>
              </w:rPr>
              <w:t>автоматизированных систем управления.</w:t>
            </w:r>
          </w:p>
        </w:tc>
      </w:tr>
      <w:tr w:rsidR="00C737C0" w:rsidRPr="00C737C0" w:rsidTr="00C737C0">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 xml:space="preserve">Виды и периодичность технического обслуживания аппаратуры </w:t>
            </w:r>
          </w:p>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автоматизированных систем управления.</w:t>
            </w:r>
          </w:p>
        </w:tc>
      </w:tr>
      <w:tr w:rsidR="00C737C0" w:rsidRPr="00C737C0" w:rsidTr="00C737C0">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Технические осмотры и опробования.</w:t>
            </w:r>
          </w:p>
        </w:tc>
      </w:tr>
      <w:tr w:rsidR="00C737C0" w:rsidRPr="00C737C0" w:rsidTr="00C737C0">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Состав работ. Заполнение отчетной документации.</w:t>
            </w:r>
          </w:p>
        </w:tc>
      </w:tr>
      <w:tr w:rsidR="00C737C0" w:rsidRPr="00C737C0" w:rsidTr="00C737C0">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Профилактический контроль аппаратуры автоматизированных систем управления.</w:t>
            </w:r>
          </w:p>
        </w:tc>
      </w:tr>
      <w:tr w:rsidR="00C737C0" w:rsidRPr="00C737C0" w:rsidTr="00C737C0">
        <w:trPr>
          <w:trHeight w:val="80"/>
        </w:trPr>
        <w:tc>
          <w:tcPr>
            <w:tcW w:w="14850" w:type="dxa"/>
          </w:tcPr>
          <w:p w:rsidR="00C737C0" w:rsidRPr="00C737C0" w:rsidRDefault="00C737C0" w:rsidP="00926AE1">
            <w:pPr>
              <w:pStyle w:val="a4"/>
              <w:numPr>
                <w:ilvl w:val="0"/>
                <w:numId w:val="2"/>
              </w:numPr>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Особенности технического обслуживания микропроцессорных автоматизированных</w:t>
            </w:r>
          </w:p>
          <w:p w:rsidR="00C737C0" w:rsidRPr="00C737C0" w:rsidRDefault="00C737C0" w:rsidP="00C737C0">
            <w:pPr>
              <w:pStyle w:val="a4"/>
              <w:spacing w:after="0" w:line="240" w:lineRule="auto"/>
              <w:ind w:left="0" w:firstLine="709"/>
              <w:rPr>
                <w:rFonts w:ascii="Times New Roman" w:hAnsi="Times New Roman"/>
                <w:sz w:val="24"/>
                <w:szCs w:val="24"/>
                <w:lang w:eastAsia="ar-SA"/>
              </w:rPr>
            </w:pPr>
            <w:r w:rsidRPr="00C737C0">
              <w:rPr>
                <w:rFonts w:ascii="Times New Roman" w:hAnsi="Times New Roman"/>
                <w:sz w:val="24"/>
                <w:szCs w:val="24"/>
                <w:lang w:eastAsia="ar-SA"/>
              </w:rPr>
              <w:t>систем управления.</w:t>
            </w:r>
          </w:p>
        </w:tc>
      </w:tr>
    </w:tbl>
    <w:p w:rsidR="00C737C0" w:rsidRDefault="00C737C0" w:rsidP="00C737C0">
      <w:pPr>
        <w:tabs>
          <w:tab w:val="left" w:pos="284"/>
        </w:tabs>
        <w:spacing w:after="0"/>
        <w:ind w:firstLine="709"/>
        <w:jc w:val="both"/>
        <w:rPr>
          <w:rFonts w:ascii="Times New Roman" w:hAnsi="Times New Roman"/>
          <w:b/>
          <w:sz w:val="24"/>
          <w:szCs w:val="24"/>
        </w:rPr>
      </w:pPr>
    </w:p>
    <w:p w:rsidR="00C737C0" w:rsidRPr="00C737C0" w:rsidRDefault="00C737C0" w:rsidP="00C737C0">
      <w:pPr>
        <w:spacing w:after="0" w:line="240" w:lineRule="auto"/>
        <w:ind w:firstLine="709"/>
        <w:jc w:val="center"/>
        <w:rPr>
          <w:rFonts w:ascii="Times New Roman" w:hAnsi="Times New Roman"/>
          <w:b/>
          <w:sz w:val="24"/>
          <w:szCs w:val="24"/>
          <w:lang w:eastAsia="ar-SA"/>
        </w:rPr>
      </w:pPr>
      <w:r w:rsidRPr="00C737C0">
        <w:rPr>
          <w:rFonts w:ascii="Times New Roman" w:hAnsi="Times New Roman"/>
          <w:b/>
          <w:sz w:val="24"/>
          <w:szCs w:val="24"/>
          <w:lang w:eastAsia="ar-SA"/>
        </w:rPr>
        <w:t>Критерии оценивания устного (письменного) опроса на занятиях</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b/>
          <w:spacing w:val="-4"/>
          <w:sz w:val="24"/>
          <w:szCs w:val="24"/>
          <w:lang w:eastAsia="ar-SA"/>
        </w:rPr>
        <w:t>Оценка «отлично»</w:t>
      </w:r>
      <w:r w:rsidRPr="00C737C0">
        <w:rPr>
          <w:rFonts w:ascii="Times New Roman" w:hAnsi="Times New Roman"/>
          <w:spacing w:val="-4"/>
          <w:sz w:val="24"/>
          <w:szCs w:val="24"/>
          <w:lang w:eastAsia="ar-SA"/>
        </w:rPr>
        <w:t xml:space="preserve">  ставится, если:</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студент обнаруживает усвоение всего объема программного материала;</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выделяет главные положения в изученном материале и не затрудняется при ответах на видоизмененные вопросы;</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не допускает ошибок в воспроизведении изученного материала.</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b/>
          <w:spacing w:val="-4"/>
          <w:sz w:val="24"/>
          <w:szCs w:val="24"/>
          <w:lang w:eastAsia="ar-SA"/>
        </w:rPr>
        <w:t>Оценка  «хорошо»</w:t>
      </w:r>
      <w:r w:rsidRPr="00C737C0">
        <w:rPr>
          <w:rFonts w:ascii="Times New Roman" w:hAnsi="Times New Roman"/>
          <w:spacing w:val="-4"/>
          <w:sz w:val="24"/>
          <w:szCs w:val="24"/>
          <w:lang w:eastAsia="ar-SA"/>
        </w:rPr>
        <w:t xml:space="preserve"> ставится, если:</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студент знает весь изученный материал;</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отвечает без особых затруднений на вопросы преподавателя;</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в устных ответах не допускает серьезных ошибок, легко устраняет отдельные неточности с помощью дополнительных вопросов преподавателя.</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b/>
          <w:spacing w:val="-4"/>
          <w:sz w:val="24"/>
          <w:szCs w:val="24"/>
          <w:lang w:eastAsia="ar-SA"/>
        </w:rPr>
        <w:t>Оценка «удовлетворительно»</w:t>
      </w:r>
      <w:r w:rsidRPr="00C737C0">
        <w:rPr>
          <w:rFonts w:ascii="Times New Roman" w:hAnsi="Times New Roman"/>
          <w:spacing w:val="-4"/>
          <w:sz w:val="24"/>
          <w:szCs w:val="24"/>
          <w:lang w:eastAsia="ar-SA"/>
        </w:rPr>
        <w:t xml:space="preserve">  ставится, если:</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предпочитает отвечать на вопросы, воспроизводящего характера и испытывает затруднение при ответах на видоизмененные вопросы,</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b/>
          <w:spacing w:val="-4"/>
          <w:sz w:val="24"/>
          <w:szCs w:val="24"/>
          <w:lang w:eastAsia="ar-SA"/>
        </w:rPr>
        <w:t>Оценка «неудовлетворительно»</w:t>
      </w:r>
      <w:r w:rsidRPr="00C737C0">
        <w:rPr>
          <w:rFonts w:ascii="Times New Roman" w:hAnsi="Times New Roman"/>
          <w:spacing w:val="-4"/>
          <w:sz w:val="24"/>
          <w:szCs w:val="24"/>
          <w:lang w:eastAsia="ar-SA"/>
        </w:rPr>
        <w:t xml:space="preserve">  ставится, если</w:t>
      </w:r>
    </w:p>
    <w:p w:rsidR="00C737C0" w:rsidRPr="00C737C0" w:rsidRDefault="00C737C0" w:rsidP="00C737C0">
      <w:pPr>
        <w:shd w:val="clear" w:color="auto" w:fill="FFFFFF"/>
        <w:suppressAutoHyphens/>
        <w:spacing w:after="0" w:line="240" w:lineRule="auto"/>
        <w:ind w:right="74" w:firstLine="709"/>
        <w:jc w:val="both"/>
        <w:rPr>
          <w:rFonts w:ascii="Times New Roman" w:hAnsi="Times New Roman"/>
          <w:spacing w:val="-4"/>
          <w:sz w:val="24"/>
          <w:szCs w:val="24"/>
          <w:lang w:eastAsia="ar-SA"/>
        </w:rPr>
      </w:pPr>
      <w:r w:rsidRPr="00C737C0">
        <w:rPr>
          <w:rFonts w:ascii="Times New Roman" w:hAnsi="Times New Roman"/>
          <w:spacing w:val="-4"/>
          <w:sz w:val="24"/>
          <w:szCs w:val="24"/>
          <w:lang w:eastAsia="ar-SA"/>
        </w:rPr>
        <w:t>- у студента имеются отдельные представления об изученном материале, но все же большая часть материала не усвоена.</w:t>
      </w:r>
    </w:p>
    <w:p w:rsidR="002A1B37" w:rsidRPr="00D80287" w:rsidRDefault="002A1B37" w:rsidP="003B064F">
      <w:pPr>
        <w:tabs>
          <w:tab w:val="left" w:pos="284"/>
        </w:tabs>
        <w:spacing w:after="0"/>
        <w:jc w:val="both"/>
        <w:rPr>
          <w:rFonts w:ascii="Times New Roman" w:hAnsi="Times New Roman"/>
          <w:b/>
          <w:sz w:val="24"/>
          <w:szCs w:val="24"/>
        </w:rPr>
      </w:pPr>
    </w:p>
    <w:p w:rsidR="002A1B37" w:rsidRPr="00D80287" w:rsidRDefault="002A1B37" w:rsidP="002A1B37">
      <w:pPr>
        <w:tabs>
          <w:tab w:val="left" w:pos="284"/>
        </w:tabs>
        <w:spacing w:after="0"/>
        <w:jc w:val="both"/>
        <w:rPr>
          <w:rFonts w:ascii="Times New Roman" w:hAnsi="Times New Roman"/>
          <w:b/>
          <w:sz w:val="24"/>
          <w:szCs w:val="24"/>
        </w:rPr>
      </w:pPr>
      <w:r w:rsidRPr="00D80287">
        <w:rPr>
          <w:rFonts w:ascii="Times New Roman" w:hAnsi="Times New Roman"/>
          <w:b/>
          <w:sz w:val="24"/>
          <w:szCs w:val="24"/>
        </w:rPr>
        <w:t>2.2.1.</w:t>
      </w:r>
      <w:r>
        <w:rPr>
          <w:rFonts w:ascii="Times New Roman" w:hAnsi="Times New Roman"/>
          <w:b/>
          <w:sz w:val="24"/>
          <w:szCs w:val="24"/>
        </w:rPr>
        <w:t>2.</w:t>
      </w:r>
      <w:r w:rsidRPr="00D80287">
        <w:rPr>
          <w:rFonts w:ascii="Times New Roman" w:hAnsi="Times New Roman"/>
          <w:b/>
          <w:sz w:val="24"/>
          <w:szCs w:val="24"/>
        </w:rPr>
        <w:t xml:space="preserve"> Задан</w:t>
      </w:r>
      <w:r>
        <w:rPr>
          <w:rFonts w:ascii="Times New Roman" w:hAnsi="Times New Roman"/>
          <w:b/>
          <w:sz w:val="24"/>
          <w:szCs w:val="24"/>
        </w:rPr>
        <w:t>ия для промежуточной аттестации</w:t>
      </w:r>
    </w:p>
    <w:p w:rsidR="00E160D3" w:rsidRPr="00E160D3" w:rsidRDefault="00E160D3" w:rsidP="00E160D3">
      <w:pPr>
        <w:widowControl w:val="0"/>
        <w:shd w:val="clear" w:color="auto" w:fill="FFFFFF"/>
        <w:spacing w:after="0" w:line="240" w:lineRule="auto"/>
        <w:ind w:firstLine="357"/>
        <w:jc w:val="both"/>
        <w:rPr>
          <w:rFonts w:ascii="Times New Roman" w:hAnsi="Times New Roman"/>
          <w:sz w:val="24"/>
          <w:szCs w:val="24"/>
          <w:lang w:eastAsia="ar-SA"/>
        </w:rPr>
      </w:pPr>
      <w:r w:rsidRPr="00E160D3">
        <w:rPr>
          <w:rFonts w:ascii="Times New Roman" w:hAnsi="Times New Roman"/>
          <w:sz w:val="24"/>
          <w:szCs w:val="24"/>
          <w:lang w:eastAsia="ar-SA"/>
        </w:rPr>
        <w:t xml:space="preserve">Промежуточная аттестация по междисциплинарному курсу </w:t>
      </w:r>
    </w:p>
    <w:p w:rsidR="00E160D3" w:rsidRPr="00E160D3" w:rsidRDefault="00E160D3" w:rsidP="00E160D3">
      <w:pPr>
        <w:widowControl w:val="0"/>
        <w:tabs>
          <w:tab w:val="num" w:pos="720"/>
        </w:tabs>
        <w:spacing w:after="0" w:line="240" w:lineRule="auto"/>
        <w:jc w:val="both"/>
        <w:rPr>
          <w:rFonts w:ascii="Times New Roman" w:hAnsi="Times New Roman"/>
          <w:sz w:val="24"/>
          <w:szCs w:val="24"/>
          <w:lang w:eastAsia="ar-SA"/>
        </w:rPr>
      </w:pPr>
      <w:r w:rsidRPr="00E160D3">
        <w:rPr>
          <w:rFonts w:ascii="Times New Roman" w:hAnsi="Times New Roman"/>
          <w:sz w:val="24"/>
          <w:szCs w:val="24"/>
          <w:lang w:eastAsia="ar-SA"/>
        </w:rPr>
        <w:t>Объектами оценивания выступают:</w:t>
      </w:r>
    </w:p>
    <w:p w:rsidR="00E160D3" w:rsidRPr="00E160D3" w:rsidRDefault="00E160D3" w:rsidP="00926AE1">
      <w:pPr>
        <w:widowControl w:val="0"/>
        <w:numPr>
          <w:ilvl w:val="1"/>
          <w:numId w:val="3"/>
        </w:numPr>
        <w:spacing w:after="0" w:line="240" w:lineRule="auto"/>
        <w:ind w:left="0" w:firstLine="0"/>
        <w:jc w:val="both"/>
        <w:rPr>
          <w:rFonts w:ascii="Times New Roman" w:hAnsi="Times New Roman"/>
          <w:sz w:val="24"/>
          <w:szCs w:val="24"/>
          <w:lang w:eastAsia="ar-SA"/>
        </w:rPr>
      </w:pPr>
      <w:r w:rsidRPr="00E160D3">
        <w:rPr>
          <w:rFonts w:ascii="Times New Roman" w:hAnsi="Times New Roman"/>
          <w:sz w:val="24"/>
          <w:szCs w:val="24"/>
          <w:lang w:eastAsia="ar-SA"/>
        </w:rPr>
        <w:t>степень усвоения теоретических знаний;</w:t>
      </w:r>
    </w:p>
    <w:p w:rsidR="00E160D3" w:rsidRPr="00E160D3" w:rsidRDefault="00E160D3" w:rsidP="00926AE1">
      <w:pPr>
        <w:widowControl w:val="0"/>
        <w:numPr>
          <w:ilvl w:val="1"/>
          <w:numId w:val="3"/>
        </w:numPr>
        <w:spacing w:after="0" w:line="240" w:lineRule="auto"/>
        <w:ind w:left="0" w:firstLine="0"/>
        <w:jc w:val="both"/>
        <w:rPr>
          <w:rFonts w:ascii="Times New Roman" w:hAnsi="Times New Roman"/>
          <w:sz w:val="24"/>
          <w:szCs w:val="24"/>
          <w:lang w:eastAsia="ar-SA"/>
        </w:rPr>
      </w:pPr>
      <w:r w:rsidRPr="00E160D3">
        <w:rPr>
          <w:rFonts w:ascii="Times New Roman" w:hAnsi="Times New Roman"/>
          <w:sz w:val="24"/>
          <w:szCs w:val="24"/>
          <w:lang w:eastAsia="ar-SA"/>
        </w:rPr>
        <w:t>уровень овладения практическими умениями и навыками по всем видам учебной работы;</w:t>
      </w:r>
    </w:p>
    <w:p w:rsidR="00E160D3" w:rsidRPr="00E160D3" w:rsidRDefault="00E160D3" w:rsidP="00926AE1">
      <w:pPr>
        <w:widowControl w:val="0"/>
        <w:numPr>
          <w:ilvl w:val="1"/>
          <w:numId w:val="3"/>
        </w:numPr>
        <w:spacing w:after="0" w:line="240" w:lineRule="auto"/>
        <w:ind w:left="0" w:firstLine="0"/>
        <w:jc w:val="both"/>
        <w:rPr>
          <w:rFonts w:ascii="Times New Roman" w:hAnsi="Times New Roman"/>
          <w:sz w:val="24"/>
          <w:szCs w:val="24"/>
          <w:lang w:eastAsia="ar-SA"/>
        </w:rPr>
      </w:pPr>
      <w:r w:rsidRPr="00E160D3">
        <w:rPr>
          <w:rFonts w:ascii="Times New Roman" w:hAnsi="Times New Roman"/>
          <w:sz w:val="24"/>
          <w:szCs w:val="24"/>
          <w:lang w:eastAsia="ar-SA"/>
        </w:rPr>
        <w:t>результаты самостоятельной работы.</w:t>
      </w:r>
    </w:p>
    <w:p w:rsidR="00E160D3" w:rsidRPr="00E160D3" w:rsidRDefault="00E160D3" w:rsidP="00E160D3">
      <w:pPr>
        <w:spacing w:after="0" w:line="240" w:lineRule="auto"/>
        <w:ind w:left="720"/>
        <w:jc w:val="both"/>
        <w:rPr>
          <w:rFonts w:ascii="Times New Roman" w:hAnsi="Times New Roman"/>
          <w:bCs/>
          <w:iCs/>
          <w:sz w:val="24"/>
          <w:szCs w:val="24"/>
          <w:lang w:eastAsia="ar-SA"/>
        </w:rPr>
      </w:pPr>
    </w:p>
    <w:p w:rsidR="00E160D3" w:rsidRDefault="00E160D3" w:rsidP="00E160D3">
      <w:pPr>
        <w:spacing w:after="0" w:line="240" w:lineRule="auto"/>
        <w:ind w:left="720"/>
        <w:jc w:val="center"/>
        <w:rPr>
          <w:rFonts w:ascii="Times New Roman" w:hAnsi="Times New Roman"/>
          <w:b/>
          <w:iCs/>
          <w:sz w:val="24"/>
          <w:szCs w:val="24"/>
          <w:lang w:eastAsia="ar-SA"/>
        </w:rPr>
      </w:pPr>
      <w:r w:rsidRPr="00E160D3">
        <w:rPr>
          <w:rFonts w:ascii="Times New Roman" w:hAnsi="Times New Roman"/>
          <w:b/>
          <w:iCs/>
          <w:sz w:val="24"/>
          <w:szCs w:val="24"/>
          <w:lang w:eastAsia="ar-SA"/>
        </w:rPr>
        <w:t>Задание для промежуточной   аттестации (дифференцированный зачет).</w:t>
      </w:r>
    </w:p>
    <w:p w:rsidR="00F23012" w:rsidRPr="00E160D3" w:rsidRDefault="00F23012" w:rsidP="00E160D3">
      <w:pPr>
        <w:spacing w:after="0" w:line="240" w:lineRule="auto"/>
        <w:ind w:left="720"/>
        <w:jc w:val="center"/>
        <w:rPr>
          <w:rFonts w:ascii="Times New Roman" w:hAnsi="Times New Roman"/>
          <w:b/>
          <w:sz w:val="24"/>
          <w:szCs w:val="24"/>
          <w:lang w:eastAsia="ar-SA"/>
        </w:rPr>
      </w:pPr>
    </w:p>
    <w:p w:rsidR="007F785E" w:rsidRPr="00F23012" w:rsidRDefault="007F785E" w:rsidP="00F23012">
      <w:pPr>
        <w:widowControl w:val="0"/>
        <w:shd w:val="clear" w:color="auto" w:fill="FFFFFF"/>
        <w:spacing w:after="0"/>
        <w:ind w:firstLine="709"/>
        <w:jc w:val="both"/>
        <w:rPr>
          <w:rFonts w:ascii="Times New Roman" w:hAnsi="Times New Roman"/>
          <w:sz w:val="24"/>
          <w:szCs w:val="24"/>
        </w:rPr>
      </w:pPr>
      <w:r w:rsidRPr="00F23012">
        <w:rPr>
          <w:rFonts w:ascii="Times New Roman" w:hAnsi="Times New Roman"/>
          <w:sz w:val="24"/>
          <w:szCs w:val="24"/>
        </w:rPr>
        <w:t xml:space="preserve">Промежуточная аттестация по междисциплинарному курсу </w:t>
      </w:r>
    </w:p>
    <w:p w:rsidR="007F785E" w:rsidRPr="00F23012" w:rsidRDefault="007F785E" w:rsidP="00F23012">
      <w:pPr>
        <w:widowControl w:val="0"/>
        <w:tabs>
          <w:tab w:val="num" w:pos="720"/>
        </w:tabs>
        <w:spacing w:after="0"/>
        <w:ind w:firstLine="709"/>
        <w:jc w:val="both"/>
        <w:rPr>
          <w:rFonts w:ascii="Times New Roman" w:hAnsi="Times New Roman"/>
          <w:sz w:val="24"/>
          <w:szCs w:val="24"/>
        </w:rPr>
      </w:pPr>
      <w:r w:rsidRPr="00F23012">
        <w:rPr>
          <w:rFonts w:ascii="Times New Roman" w:hAnsi="Times New Roman"/>
          <w:sz w:val="24"/>
          <w:szCs w:val="24"/>
        </w:rPr>
        <w:t>Объектами оценивания выступают:</w:t>
      </w:r>
    </w:p>
    <w:p w:rsidR="007F785E" w:rsidRPr="00F23012" w:rsidRDefault="007F785E" w:rsidP="00F23012">
      <w:pPr>
        <w:widowControl w:val="0"/>
        <w:numPr>
          <w:ilvl w:val="1"/>
          <w:numId w:val="3"/>
        </w:numPr>
        <w:tabs>
          <w:tab w:val="clear" w:pos="3030"/>
        </w:tabs>
        <w:spacing w:after="0" w:line="240" w:lineRule="auto"/>
        <w:ind w:left="0" w:firstLine="709"/>
        <w:jc w:val="both"/>
        <w:rPr>
          <w:rFonts w:ascii="Times New Roman" w:hAnsi="Times New Roman"/>
          <w:sz w:val="24"/>
          <w:szCs w:val="24"/>
        </w:rPr>
      </w:pPr>
      <w:r w:rsidRPr="00F23012">
        <w:rPr>
          <w:rFonts w:ascii="Times New Roman" w:hAnsi="Times New Roman"/>
          <w:sz w:val="24"/>
          <w:szCs w:val="24"/>
        </w:rPr>
        <w:lastRenderedPageBreak/>
        <w:t>степень усвоения теоретических знаний;</w:t>
      </w:r>
    </w:p>
    <w:p w:rsidR="007F785E" w:rsidRPr="00F23012" w:rsidRDefault="007F785E" w:rsidP="00F23012">
      <w:pPr>
        <w:widowControl w:val="0"/>
        <w:numPr>
          <w:ilvl w:val="1"/>
          <w:numId w:val="3"/>
        </w:numPr>
        <w:tabs>
          <w:tab w:val="clear" w:pos="3030"/>
        </w:tabs>
        <w:spacing w:after="0" w:line="240" w:lineRule="auto"/>
        <w:ind w:left="0" w:firstLine="709"/>
        <w:jc w:val="both"/>
        <w:rPr>
          <w:rFonts w:ascii="Times New Roman" w:hAnsi="Times New Roman"/>
          <w:sz w:val="24"/>
          <w:szCs w:val="24"/>
        </w:rPr>
      </w:pPr>
      <w:r w:rsidRPr="00F23012">
        <w:rPr>
          <w:rFonts w:ascii="Times New Roman" w:hAnsi="Times New Roman"/>
          <w:sz w:val="24"/>
          <w:szCs w:val="24"/>
        </w:rPr>
        <w:t>уровень овладения практическими умениями и навыками по всем видам учебной работы;</w:t>
      </w:r>
    </w:p>
    <w:p w:rsidR="007F785E" w:rsidRPr="00F23012" w:rsidRDefault="007F785E" w:rsidP="00F23012">
      <w:pPr>
        <w:widowControl w:val="0"/>
        <w:numPr>
          <w:ilvl w:val="1"/>
          <w:numId w:val="3"/>
        </w:numPr>
        <w:tabs>
          <w:tab w:val="clear" w:pos="3030"/>
        </w:tabs>
        <w:spacing w:after="0" w:line="240" w:lineRule="auto"/>
        <w:ind w:left="0" w:firstLine="709"/>
        <w:jc w:val="both"/>
        <w:rPr>
          <w:rFonts w:ascii="Times New Roman" w:hAnsi="Times New Roman"/>
          <w:sz w:val="24"/>
          <w:szCs w:val="24"/>
        </w:rPr>
      </w:pPr>
      <w:r w:rsidRPr="00F23012">
        <w:rPr>
          <w:rFonts w:ascii="Times New Roman" w:hAnsi="Times New Roman"/>
          <w:sz w:val="24"/>
          <w:szCs w:val="24"/>
        </w:rPr>
        <w:t>результаты самостоятельной работы.</w:t>
      </w:r>
    </w:p>
    <w:p w:rsidR="007F785E" w:rsidRPr="00F23012" w:rsidRDefault="007F785E" w:rsidP="00F23012">
      <w:pPr>
        <w:spacing w:after="0"/>
        <w:ind w:firstLine="709"/>
        <w:jc w:val="both"/>
        <w:rPr>
          <w:rFonts w:ascii="Times New Roman" w:hAnsi="Times New Roman"/>
          <w:bCs/>
          <w:iCs/>
          <w:sz w:val="24"/>
          <w:szCs w:val="24"/>
        </w:rPr>
      </w:pPr>
    </w:p>
    <w:p w:rsidR="007F785E" w:rsidRPr="00F23012" w:rsidRDefault="007F785E" w:rsidP="00F23012">
      <w:pPr>
        <w:widowControl w:val="0"/>
        <w:shd w:val="clear" w:color="auto" w:fill="FFFFFF"/>
        <w:spacing w:after="0"/>
        <w:ind w:firstLine="709"/>
        <w:jc w:val="both"/>
        <w:rPr>
          <w:rFonts w:ascii="Times New Roman" w:hAnsi="Times New Roman"/>
          <w:sz w:val="24"/>
          <w:szCs w:val="24"/>
        </w:rPr>
      </w:pPr>
      <w:r w:rsidRPr="00F23012">
        <w:rPr>
          <w:rFonts w:ascii="Times New Roman" w:hAnsi="Times New Roman"/>
          <w:sz w:val="24"/>
          <w:szCs w:val="24"/>
        </w:rPr>
        <w:t>Промежуточная  аттестация по междисциплинарному курсу проводится в форме дифференцированного зачета.</w:t>
      </w:r>
    </w:p>
    <w:p w:rsidR="007F785E" w:rsidRPr="00F23012" w:rsidRDefault="007F785E" w:rsidP="00F23012">
      <w:pPr>
        <w:widowControl w:val="0"/>
        <w:shd w:val="clear" w:color="auto" w:fill="FFFFFF"/>
        <w:spacing w:after="0"/>
        <w:ind w:firstLine="709"/>
        <w:jc w:val="both"/>
        <w:rPr>
          <w:rFonts w:ascii="Times New Roman" w:hAnsi="Times New Roman"/>
          <w:sz w:val="24"/>
          <w:szCs w:val="24"/>
        </w:rPr>
      </w:pPr>
      <w:r w:rsidRPr="00F23012">
        <w:rPr>
          <w:rFonts w:ascii="Times New Roman" w:hAnsi="Times New Roman"/>
          <w:sz w:val="24"/>
          <w:szCs w:val="24"/>
        </w:rPr>
        <w:t>К промежуточной аттестации допускаются студенты, не имеющие задолженности по изучаемым темам, имеющие допуск учебной части. При явке на экзамен студентам необходимо иметь зачетную книжку.</w:t>
      </w:r>
    </w:p>
    <w:p w:rsidR="007F785E" w:rsidRPr="009E6349" w:rsidRDefault="007F785E" w:rsidP="007F785E">
      <w:pPr>
        <w:pStyle w:val="aa"/>
        <w:spacing w:before="0" w:beforeAutospacing="0" w:after="0" w:afterAutospacing="0"/>
        <w:ind w:firstLine="799"/>
        <w:jc w:val="both"/>
      </w:pPr>
      <w:r w:rsidRPr="009E6349">
        <w:t>По результатам всех видов оценочной ведомости студенту выставляется итоговая отметка по междисциплинарному курсу.  Шкала оценок: «отлично»,   «хорошо»,</w:t>
      </w:r>
      <w:r w:rsidR="00F23012">
        <w:t xml:space="preserve"> </w:t>
      </w:r>
      <w:r w:rsidRPr="009E6349">
        <w:t>«удовлетворительно», «неудовлетворительно».</w:t>
      </w:r>
    </w:p>
    <w:p w:rsidR="007F785E" w:rsidRDefault="004C1039" w:rsidP="007F785E">
      <w:pPr>
        <w:pStyle w:val="aa"/>
        <w:spacing w:before="0" w:beforeAutospacing="0" w:after="0" w:afterAutospacing="0"/>
        <w:ind w:firstLine="799"/>
        <w:jc w:val="both"/>
      </w:pPr>
      <w:hyperlink r:id="rId168" w:tgtFrame="_self" w:history="1">
        <w:r w:rsidR="007F785E" w:rsidRPr="00F23012">
          <w:t>Студенты</w:t>
        </w:r>
      </w:hyperlink>
      <w:r w:rsidR="007F785E" w:rsidRPr="009E6349">
        <w:t>, не сдавшие экзамен в установленное время по уважительной причине, подтвержденной документально соответствующим документом, сдают его индивидуально, в установленные сроки .</w:t>
      </w:r>
    </w:p>
    <w:p w:rsidR="007F785E" w:rsidRPr="002A7612" w:rsidRDefault="007F785E" w:rsidP="007F785E">
      <w:pPr>
        <w:pStyle w:val="aa"/>
        <w:spacing w:before="0" w:beforeAutospacing="0" w:after="0" w:afterAutospacing="0" w:line="276" w:lineRule="auto"/>
        <w:ind w:firstLine="709"/>
        <w:jc w:val="both"/>
      </w:pPr>
      <w:r>
        <w:t xml:space="preserve">1. </w:t>
      </w:r>
      <w:r w:rsidRPr="002A7612">
        <w:t>Приведите требования к устройствам релейной защиты и поясните их значение.</w:t>
      </w:r>
    </w:p>
    <w:p w:rsidR="007F785E" w:rsidRPr="002A7612" w:rsidRDefault="007F785E" w:rsidP="007F785E">
      <w:pPr>
        <w:pStyle w:val="aa"/>
        <w:spacing w:before="0" w:beforeAutospacing="0" w:after="0" w:afterAutospacing="0" w:line="276" w:lineRule="auto"/>
        <w:ind w:firstLine="709"/>
        <w:jc w:val="both"/>
      </w:pPr>
      <w:r w:rsidRPr="002A7612">
        <w:t>2</w:t>
      </w:r>
      <w:r>
        <w:t xml:space="preserve">. Приведите </w:t>
      </w:r>
      <w:r w:rsidRPr="002A7612">
        <w:t>назначение,</w:t>
      </w:r>
      <w:r>
        <w:t xml:space="preserve"> </w:t>
      </w:r>
      <w:r w:rsidRPr="002A7612">
        <w:t>конструкцию</w:t>
      </w:r>
      <w:r>
        <w:t xml:space="preserve"> </w:t>
      </w:r>
      <w:r w:rsidRPr="002A7612">
        <w:t>и</w:t>
      </w:r>
      <w:r>
        <w:t xml:space="preserve"> </w:t>
      </w:r>
      <w:r w:rsidRPr="002A7612">
        <w:t>принцип</w:t>
      </w:r>
      <w:r>
        <w:t xml:space="preserve"> </w:t>
      </w:r>
      <w:r w:rsidRPr="002A7612">
        <w:t>действия</w:t>
      </w:r>
      <w:r>
        <w:t xml:space="preserve"> </w:t>
      </w:r>
      <w:r w:rsidRPr="002A7612">
        <w:t>электромагнитного реле тока.</w:t>
      </w:r>
    </w:p>
    <w:p w:rsidR="007F785E" w:rsidRPr="002A7612" w:rsidRDefault="007F785E" w:rsidP="007F785E">
      <w:pPr>
        <w:pStyle w:val="aa"/>
        <w:spacing w:before="0" w:beforeAutospacing="0" w:after="0" w:afterAutospacing="0" w:line="276" w:lineRule="auto"/>
        <w:ind w:firstLine="709"/>
        <w:jc w:val="both"/>
      </w:pPr>
      <w:r w:rsidRPr="002A7612">
        <w:t>3. Приведите</w:t>
      </w:r>
      <w:r>
        <w:t xml:space="preserve"> </w:t>
      </w:r>
      <w:r w:rsidRPr="002A7612">
        <w:t>назначение,</w:t>
      </w:r>
      <w:r>
        <w:t xml:space="preserve"> </w:t>
      </w:r>
      <w:r w:rsidRPr="002A7612">
        <w:t>конструкцию</w:t>
      </w:r>
      <w:r>
        <w:t xml:space="preserve"> </w:t>
      </w:r>
      <w:r w:rsidRPr="002A7612">
        <w:t>и</w:t>
      </w:r>
      <w:r>
        <w:t xml:space="preserve"> </w:t>
      </w:r>
      <w:r w:rsidRPr="002A7612">
        <w:t>принцип</w:t>
      </w:r>
      <w:r>
        <w:t xml:space="preserve"> </w:t>
      </w:r>
      <w:r w:rsidRPr="002A7612">
        <w:t>действия</w:t>
      </w:r>
      <w:r>
        <w:t xml:space="preserve"> </w:t>
      </w:r>
      <w:r w:rsidRPr="002A7612">
        <w:t>электромагнитного реле напряжения.</w:t>
      </w:r>
    </w:p>
    <w:p w:rsidR="007F785E" w:rsidRPr="002A7612" w:rsidRDefault="007F785E" w:rsidP="007F785E">
      <w:pPr>
        <w:pStyle w:val="aa"/>
        <w:spacing w:before="0" w:beforeAutospacing="0" w:after="0" w:afterAutospacing="0" w:line="276" w:lineRule="auto"/>
        <w:ind w:firstLine="709"/>
        <w:jc w:val="both"/>
      </w:pPr>
      <w:r w:rsidRPr="002A7612">
        <w:t>4. Приведите назначение, конструкцию и принцип действия электромагнитных реле времени.</w:t>
      </w:r>
    </w:p>
    <w:p w:rsidR="007F785E" w:rsidRPr="002A7612" w:rsidRDefault="007F785E" w:rsidP="007F785E">
      <w:pPr>
        <w:pStyle w:val="aa"/>
        <w:spacing w:before="0" w:beforeAutospacing="0" w:after="0" w:afterAutospacing="0" w:line="276" w:lineRule="auto"/>
        <w:ind w:firstLine="709"/>
        <w:jc w:val="both"/>
      </w:pPr>
      <w:r w:rsidRPr="002A7612">
        <w:t>5. Приведите назначение, конструкцию и принцип действия промежуточных реле.</w:t>
      </w:r>
    </w:p>
    <w:p w:rsidR="007F785E" w:rsidRPr="002A7612" w:rsidRDefault="007F785E" w:rsidP="007F785E">
      <w:pPr>
        <w:pStyle w:val="aa"/>
        <w:spacing w:before="0" w:beforeAutospacing="0" w:after="0" w:afterAutospacing="0" w:line="276" w:lineRule="auto"/>
        <w:ind w:firstLine="709"/>
        <w:jc w:val="both"/>
      </w:pPr>
      <w:r w:rsidRPr="002A7612">
        <w:t>6. Приведите назначение, конструкцию и принцип действия указательных реле.</w:t>
      </w:r>
    </w:p>
    <w:p w:rsidR="007F785E" w:rsidRPr="002A7612" w:rsidRDefault="007F785E" w:rsidP="007F785E">
      <w:pPr>
        <w:pStyle w:val="aa"/>
        <w:spacing w:before="0" w:beforeAutospacing="0" w:after="0" w:afterAutospacing="0" w:line="276" w:lineRule="auto"/>
        <w:ind w:firstLine="709"/>
        <w:jc w:val="both"/>
      </w:pPr>
      <w:r w:rsidRPr="002A7612">
        <w:t>7. Приведите назначение и объясните принцип действия максимальной токовой защиты ЛЭП.</w:t>
      </w:r>
    </w:p>
    <w:p w:rsidR="007F785E" w:rsidRPr="002A7612" w:rsidRDefault="007F785E" w:rsidP="007F785E">
      <w:pPr>
        <w:pStyle w:val="aa"/>
        <w:spacing w:before="0" w:beforeAutospacing="0" w:after="0" w:afterAutospacing="0" w:line="276" w:lineRule="auto"/>
        <w:ind w:firstLine="709"/>
        <w:jc w:val="both"/>
      </w:pPr>
      <w:r w:rsidRPr="002A7612">
        <w:t>8. Приведите назначение и объясните принцип действия токовой отсечки ЛЭП.</w:t>
      </w:r>
    </w:p>
    <w:p w:rsidR="007F785E" w:rsidRPr="002A7612" w:rsidRDefault="007F785E" w:rsidP="007F785E">
      <w:pPr>
        <w:pStyle w:val="aa"/>
        <w:spacing w:before="0" w:beforeAutospacing="0" w:after="0" w:afterAutospacing="0" w:line="276" w:lineRule="auto"/>
        <w:ind w:firstLine="709"/>
        <w:jc w:val="both"/>
      </w:pPr>
      <w:r w:rsidRPr="002A7612">
        <w:t>9</w:t>
      </w:r>
      <w:r>
        <w:t xml:space="preserve">. </w:t>
      </w:r>
      <w:r w:rsidRPr="002A7612">
        <w:t>Поясните принцип действия и порядок расчета уставок совместной схемы максимальной токовой защиты и токовой отсечки ЛЭП в случае близкого короткого замыкания.</w:t>
      </w:r>
    </w:p>
    <w:p w:rsidR="007F785E" w:rsidRPr="002A7612" w:rsidRDefault="007F785E" w:rsidP="007F785E">
      <w:pPr>
        <w:pStyle w:val="aa"/>
        <w:spacing w:before="0" w:beforeAutospacing="0" w:after="0" w:afterAutospacing="0" w:line="276" w:lineRule="auto"/>
        <w:ind w:firstLine="709"/>
        <w:jc w:val="both"/>
      </w:pPr>
      <w:r w:rsidRPr="002A7612">
        <w:t>10.</w:t>
      </w:r>
      <w:r>
        <w:t xml:space="preserve"> </w:t>
      </w:r>
      <w:r w:rsidRPr="002A7612">
        <w:t>Поясните принцип действия и порядок расчета уставок совместной схемы максимальной токовой защиты и токовой отсечки ЛЭП в случае длительной перегрузки.</w:t>
      </w:r>
    </w:p>
    <w:p w:rsidR="007F785E" w:rsidRPr="002A7612" w:rsidRDefault="007F785E" w:rsidP="007F785E">
      <w:pPr>
        <w:pStyle w:val="aa"/>
        <w:spacing w:before="0" w:beforeAutospacing="0" w:after="0" w:afterAutospacing="0" w:line="276" w:lineRule="auto"/>
        <w:ind w:firstLine="709"/>
        <w:jc w:val="both"/>
      </w:pPr>
      <w:r w:rsidRPr="002A7612">
        <w:t>11.</w:t>
      </w:r>
      <w:r>
        <w:t xml:space="preserve"> </w:t>
      </w:r>
      <w:r w:rsidRPr="002A7612">
        <w:t>Приведите назначение и объясните принцип действия максимальной токовой защиты ЛЭП с блокировкой по напряжению.</w:t>
      </w:r>
    </w:p>
    <w:p w:rsidR="007F785E" w:rsidRPr="002A7612" w:rsidRDefault="007F785E" w:rsidP="007F785E">
      <w:pPr>
        <w:pStyle w:val="aa"/>
        <w:spacing w:before="0" w:beforeAutospacing="0" w:after="0" w:afterAutospacing="0" w:line="276" w:lineRule="auto"/>
        <w:ind w:firstLine="709"/>
        <w:jc w:val="both"/>
      </w:pPr>
      <w:r w:rsidRPr="002A7612">
        <w:t>12.</w:t>
      </w:r>
      <w:r>
        <w:t xml:space="preserve"> </w:t>
      </w:r>
      <w:r w:rsidRPr="002A7612">
        <w:t>Приведите назначение и объясните принцип действия направленной максимальной токовой защиты ЛЭП.</w:t>
      </w:r>
    </w:p>
    <w:p w:rsidR="007F785E" w:rsidRPr="002A7612" w:rsidRDefault="007F785E" w:rsidP="007F785E">
      <w:pPr>
        <w:pStyle w:val="aa"/>
        <w:spacing w:before="0" w:beforeAutospacing="0" w:after="0" w:afterAutospacing="0" w:line="276" w:lineRule="auto"/>
        <w:ind w:firstLine="709"/>
        <w:jc w:val="both"/>
      </w:pPr>
      <w:r w:rsidRPr="002A7612">
        <w:t>13.</w:t>
      </w:r>
      <w:r>
        <w:t xml:space="preserve"> </w:t>
      </w:r>
      <w:r w:rsidRPr="002A7612">
        <w:t>Приведите назначение и объясните принцип действия дистанционной защиты ЛЭП.</w:t>
      </w:r>
    </w:p>
    <w:p w:rsidR="007F785E" w:rsidRPr="002A7612" w:rsidRDefault="007F785E" w:rsidP="007F785E">
      <w:pPr>
        <w:pStyle w:val="aa"/>
        <w:spacing w:before="0" w:beforeAutospacing="0" w:after="0" w:afterAutospacing="0" w:line="276" w:lineRule="auto"/>
        <w:ind w:firstLine="709"/>
        <w:jc w:val="both"/>
      </w:pPr>
      <w:r w:rsidRPr="002A7612">
        <w:t>14.</w:t>
      </w:r>
      <w:r>
        <w:t xml:space="preserve"> </w:t>
      </w:r>
      <w:r w:rsidRPr="002A7612">
        <w:t>Приведите назначение и объясните принцип действия максимальной токовой защиты трансформатора.</w:t>
      </w:r>
    </w:p>
    <w:p w:rsidR="007F785E" w:rsidRPr="002A7612" w:rsidRDefault="007F785E" w:rsidP="007F785E">
      <w:pPr>
        <w:pStyle w:val="aa"/>
        <w:spacing w:before="0" w:beforeAutospacing="0" w:after="0" w:afterAutospacing="0" w:line="276" w:lineRule="auto"/>
        <w:ind w:firstLine="709"/>
        <w:jc w:val="both"/>
      </w:pPr>
      <w:r w:rsidRPr="002A7612">
        <w:t>15.</w:t>
      </w:r>
      <w:r>
        <w:t xml:space="preserve"> </w:t>
      </w:r>
      <w:r w:rsidRPr="002A7612">
        <w:t>Приведите назначение и принцип действия токовой отсечки трансформатора.</w:t>
      </w:r>
    </w:p>
    <w:p w:rsidR="007F785E" w:rsidRPr="002A7612" w:rsidRDefault="007F785E" w:rsidP="007F785E">
      <w:pPr>
        <w:pStyle w:val="aa"/>
        <w:spacing w:before="0" w:beforeAutospacing="0" w:after="0" w:afterAutospacing="0" w:line="276" w:lineRule="auto"/>
        <w:ind w:firstLine="709"/>
        <w:jc w:val="both"/>
      </w:pPr>
      <w:r w:rsidRPr="002A7612">
        <w:t>16.</w:t>
      </w:r>
      <w:r>
        <w:t xml:space="preserve"> </w:t>
      </w:r>
      <w:r w:rsidRPr="002A7612">
        <w:t>Приведите назначение и объясните принцип действия газовой защиты трансформатора.</w:t>
      </w:r>
    </w:p>
    <w:p w:rsidR="007F785E" w:rsidRPr="002A7612" w:rsidRDefault="007F785E" w:rsidP="007F785E">
      <w:pPr>
        <w:pStyle w:val="aa"/>
        <w:spacing w:before="0" w:beforeAutospacing="0" w:after="0" w:afterAutospacing="0" w:line="276" w:lineRule="auto"/>
        <w:ind w:firstLine="709"/>
        <w:jc w:val="both"/>
      </w:pPr>
      <w:r w:rsidRPr="002A7612">
        <w:t>17.</w:t>
      </w:r>
      <w:r>
        <w:t xml:space="preserve"> </w:t>
      </w:r>
      <w:r w:rsidRPr="002A7612">
        <w:t>Приведите назначение и объясните принцип действия дифференциальной токовой защиты трансформаторов.</w:t>
      </w:r>
    </w:p>
    <w:p w:rsidR="007F785E" w:rsidRPr="002A7612" w:rsidRDefault="007F785E" w:rsidP="007F785E">
      <w:pPr>
        <w:pStyle w:val="aa"/>
        <w:spacing w:before="0" w:beforeAutospacing="0" w:after="0" w:afterAutospacing="0" w:line="276" w:lineRule="auto"/>
        <w:ind w:firstLine="709"/>
        <w:jc w:val="both"/>
      </w:pPr>
      <w:r w:rsidRPr="002A7612">
        <w:t>18.</w:t>
      </w:r>
      <w:r>
        <w:t xml:space="preserve"> </w:t>
      </w:r>
      <w:r w:rsidRPr="002A7612">
        <w:t>Приведите назначение и принцип действия земляной защиты тяговой подстанции постоянного тока.</w:t>
      </w:r>
    </w:p>
    <w:p w:rsidR="007F785E" w:rsidRPr="002A7612" w:rsidRDefault="007F785E" w:rsidP="007F785E">
      <w:pPr>
        <w:pStyle w:val="aa"/>
        <w:spacing w:before="0" w:beforeAutospacing="0" w:after="0" w:afterAutospacing="0" w:line="276" w:lineRule="auto"/>
        <w:ind w:firstLine="709"/>
        <w:jc w:val="both"/>
      </w:pPr>
      <w:r w:rsidRPr="002A7612">
        <w:t>19.</w:t>
      </w:r>
      <w:r>
        <w:t xml:space="preserve"> </w:t>
      </w:r>
      <w:r w:rsidRPr="002A7612">
        <w:t>Приведите требования к устройствам автоматического повторного включения и автоматического включения резерва.</w:t>
      </w:r>
    </w:p>
    <w:p w:rsidR="007F785E" w:rsidRPr="002A7612" w:rsidRDefault="007F785E" w:rsidP="007F785E">
      <w:pPr>
        <w:pStyle w:val="aa"/>
        <w:spacing w:before="0" w:beforeAutospacing="0" w:after="0" w:afterAutospacing="0" w:line="276" w:lineRule="auto"/>
        <w:ind w:firstLine="709"/>
        <w:jc w:val="both"/>
      </w:pPr>
      <w:r w:rsidRPr="002A7612">
        <w:lastRenderedPageBreak/>
        <w:t>20.</w:t>
      </w:r>
      <w:r>
        <w:t xml:space="preserve"> </w:t>
      </w:r>
      <w:r w:rsidRPr="002A7612">
        <w:t>Приведите конструкцию и принцип действия реле РПВ-58.</w:t>
      </w:r>
    </w:p>
    <w:p w:rsidR="007F785E" w:rsidRPr="002A7612" w:rsidRDefault="007F785E" w:rsidP="007F785E">
      <w:pPr>
        <w:pStyle w:val="aa"/>
        <w:spacing w:before="0" w:beforeAutospacing="0" w:after="0" w:afterAutospacing="0" w:line="276" w:lineRule="auto"/>
        <w:ind w:firstLine="709"/>
        <w:jc w:val="both"/>
      </w:pPr>
      <w:r w:rsidRPr="002A7612">
        <w:t>21</w:t>
      </w:r>
      <w:r>
        <w:t xml:space="preserve">. </w:t>
      </w:r>
      <w:r w:rsidRPr="002A7612">
        <w:t>Перечислите конструктивные особенности, преимущества и недостатки микропроцессорных релейных защит типа БМРЗ.</w:t>
      </w:r>
    </w:p>
    <w:p w:rsidR="007F785E" w:rsidRPr="002A7612" w:rsidRDefault="007F785E" w:rsidP="007F785E">
      <w:pPr>
        <w:pStyle w:val="aa"/>
        <w:spacing w:before="0" w:beforeAutospacing="0" w:after="0" w:afterAutospacing="0" w:line="276" w:lineRule="auto"/>
        <w:ind w:firstLine="709"/>
        <w:jc w:val="both"/>
      </w:pPr>
      <w:r w:rsidRPr="002A7612">
        <w:t>22.</w:t>
      </w:r>
      <w:r>
        <w:t xml:space="preserve"> </w:t>
      </w:r>
      <w:r w:rsidRPr="002A7612">
        <w:t>Перечислите конструктивные особенности, преимущества и недостатки цифровых защит типа ЦЗА - 27,5.</w:t>
      </w:r>
    </w:p>
    <w:p w:rsidR="007F785E" w:rsidRPr="002A7612" w:rsidRDefault="007F785E" w:rsidP="007F785E">
      <w:pPr>
        <w:pStyle w:val="aa"/>
        <w:spacing w:before="0" w:beforeAutospacing="0" w:after="0" w:afterAutospacing="0" w:line="276" w:lineRule="auto"/>
        <w:ind w:firstLine="709"/>
        <w:jc w:val="both"/>
      </w:pPr>
      <w:r w:rsidRPr="002A7612">
        <w:t>23.</w:t>
      </w:r>
      <w:r>
        <w:t xml:space="preserve"> </w:t>
      </w:r>
      <w:r w:rsidRPr="002A7612">
        <w:t>Перечислите конструктивные особенности, преимущества и недостатки цифровой защиты типа ЦЗАФ - 3,3.</w:t>
      </w:r>
    </w:p>
    <w:p w:rsidR="007F785E" w:rsidRPr="002A7612" w:rsidRDefault="007F785E" w:rsidP="007F785E">
      <w:pPr>
        <w:pStyle w:val="aa"/>
        <w:spacing w:before="0" w:beforeAutospacing="0" w:after="0" w:afterAutospacing="0" w:line="276" w:lineRule="auto"/>
        <w:ind w:firstLine="709"/>
        <w:jc w:val="both"/>
      </w:pPr>
      <w:r w:rsidRPr="002A7612">
        <w:t>24.</w:t>
      </w:r>
      <w:r>
        <w:t xml:space="preserve"> </w:t>
      </w:r>
      <w:r w:rsidRPr="002A7612">
        <w:t>Приведите назначение и основной состав аппаратуры микропроцессорной системы телемеханики на энергодиспетчерском пункте.</w:t>
      </w:r>
    </w:p>
    <w:p w:rsidR="007F785E" w:rsidRPr="002A7612" w:rsidRDefault="007F785E" w:rsidP="007F785E">
      <w:pPr>
        <w:pStyle w:val="aa"/>
        <w:spacing w:before="0" w:beforeAutospacing="0" w:after="0" w:afterAutospacing="0" w:line="276" w:lineRule="auto"/>
        <w:ind w:firstLine="709"/>
        <w:jc w:val="both"/>
      </w:pPr>
      <w:r w:rsidRPr="002A7612">
        <w:t>25.</w:t>
      </w:r>
      <w:r>
        <w:t xml:space="preserve"> </w:t>
      </w:r>
      <w:r w:rsidRPr="002A7612">
        <w:t>Приведите назначение и основной состав аппаратуры микропроцессорной системы телемеханики на тяговой подстанции.</w:t>
      </w:r>
    </w:p>
    <w:p w:rsidR="007F785E" w:rsidRPr="002A7612" w:rsidRDefault="007F785E" w:rsidP="007F785E">
      <w:pPr>
        <w:pStyle w:val="aa"/>
        <w:spacing w:before="0" w:beforeAutospacing="0" w:after="0" w:afterAutospacing="0" w:line="276" w:lineRule="auto"/>
        <w:ind w:firstLine="709"/>
        <w:jc w:val="both"/>
      </w:pPr>
      <w:r w:rsidRPr="002A7612">
        <w:t>26.</w:t>
      </w:r>
      <w:r>
        <w:t xml:space="preserve"> </w:t>
      </w:r>
      <w:r w:rsidRPr="002A7612">
        <w:t>Пользуясь схемой цепей вторичной коммутации фидера районного потребителя 6-10 кВ, опишите порядок переключения элементов схемы и сигнализацию при оперативном включении выключателя.</w:t>
      </w:r>
    </w:p>
    <w:p w:rsidR="007F785E" w:rsidRPr="002A7612" w:rsidRDefault="007F785E" w:rsidP="007F785E">
      <w:pPr>
        <w:pStyle w:val="aa"/>
        <w:spacing w:before="0" w:beforeAutospacing="0" w:after="0" w:afterAutospacing="0" w:line="276" w:lineRule="auto"/>
        <w:ind w:firstLine="709"/>
        <w:jc w:val="both"/>
      </w:pPr>
      <w:r w:rsidRPr="002A7612">
        <w:t>27.</w:t>
      </w:r>
      <w:r>
        <w:t xml:space="preserve"> </w:t>
      </w:r>
      <w:r w:rsidRPr="002A7612">
        <w:t>Пользуясь схемой цепей вторичной коммутации фидера районного потребителя 6-10 кВ, опишите порядок переключения элементов схемы и сигнализацию при оперативном отключении выключателя.</w:t>
      </w:r>
    </w:p>
    <w:p w:rsidR="007F785E" w:rsidRPr="002A7612" w:rsidRDefault="007F785E" w:rsidP="007F785E">
      <w:pPr>
        <w:pStyle w:val="aa"/>
        <w:spacing w:before="0" w:beforeAutospacing="0" w:after="0" w:afterAutospacing="0" w:line="276" w:lineRule="auto"/>
        <w:ind w:firstLine="709"/>
        <w:jc w:val="both"/>
      </w:pPr>
      <w:r w:rsidRPr="002A7612">
        <w:t>28.</w:t>
      </w:r>
      <w:r>
        <w:t xml:space="preserve"> </w:t>
      </w:r>
      <w:r w:rsidRPr="002A7612">
        <w:t>Пользуясь схемой цепей вторичной коммутации фидера районного потребителя 6-10 кВ, опишите порядок переключения элементов схемы и сигнализацию при автоматическом отключении выключателя от токовой отсечки.</w:t>
      </w:r>
    </w:p>
    <w:p w:rsidR="007F785E" w:rsidRPr="002A7612" w:rsidRDefault="007F785E" w:rsidP="007F785E">
      <w:pPr>
        <w:pStyle w:val="aa"/>
        <w:spacing w:before="0" w:beforeAutospacing="0" w:after="0" w:afterAutospacing="0" w:line="276" w:lineRule="auto"/>
        <w:ind w:firstLine="709"/>
        <w:jc w:val="both"/>
      </w:pPr>
      <w:r w:rsidRPr="002A7612">
        <w:t>29.</w:t>
      </w:r>
      <w:r>
        <w:t xml:space="preserve"> </w:t>
      </w:r>
      <w:r w:rsidRPr="002A7612">
        <w:t>Пользуясь схемой цепей вторичной коммутации фидера районного потребителя 6-10 кВ, опишите порядок переключения элементов схемы и сигнализацию при автоматическом отключении выключателя от максимальной токовой защиты.</w:t>
      </w:r>
    </w:p>
    <w:p w:rsidR="007F785E" w:rsidRPr="002A7612" w:rsidRDefault="007F785E" w:rsidP="007F785E">
      <w:pPr>
        <w:pStyle w:val="aa"/>
        <w:spacing w:before="0" w:beforeAutospacing="0" w:after="0" w:afterAutospacing="0" w:line="276" w:lineRule="auto"/>
        <w:ind w:firstLine="709"/>
        <w:jc w:val="both"/>
      </w:pPr>
      <w:r w:rsidRPr="002A7612">
        <w:t>30.</w:t>
      </w:r>
      <w:r>
        <w:t xml:space="preserve"> </w:t>
      </w:r>
      <w:r w:rsidRPr="002A7612">
        <w:t>Пользуясь схемой цепей вторичной коммутации фидера районного потребителя 6-10 кВ, опишите порядок переключения элементов схемы и сигнализацию при автоматическом повторном включении выключателя.</w:t>
      </w:r>
    </w:p>
    <w:p w:rsidR="007F785E" w:rsidRPr="002A7612" w:rsidRDefault="007F785E" w:rsidP="007F785E">
      <w:pPr>
        <w:pStyle w:val="aa"/>
        <w:spacing w:before="0" w:beforeAutospacing="0" w:after="0" w:afterAutospacing="0" w:line="276" w:lineRule="auto"/>
        <w:ind w:firstLine="709"/>
        <w:jc w:val="both"/>
      </w:pPr>
      <w:r w:rsidRPr="002A7612">
        <w:t>31.</w:t>
      </w:r>
      <w:r>
        <w:t xml:space="preserve"> </w:t>
      </w:r>
      <w:r w:rsidRPr="002A7612">
        <w:t>Пользуясь схемой цепей вторичной коммутации линии с двусторонним питанием, опишите порядок переключения элементов схемы при оперативном включении выключателя с контролем синхронизма.</w:t>
      </w:r>
    </w:p>
    <w:p w:rsidR="007F785E" w:rsidRPr="002A7612" w:rsidRDefault="007F785E" w:rsidP="007F785E">
      <w:pPr>
        <w:pStyle w:val="aa"/>
        <w:spacing w:before="0" w:beforeAutospacing="0" w:after="0" w:afterAutospacing="0" w:line="276" w:lineRule="auto"/>
        <w:ind w:firstLine="709"/>
        <w:jc w:val="both"/>
      </w:pPr>
      <w:r w:rsidRPr="002A7612">
        <w:t>32.</w:t>
      </w:r>
      <w:r>
        <w:t xml:space="preserve"> </w:t>
      </w:r>
      <w:r w:rsidRPr="002A7612">
        <w:t>Пользуясь схемой цепей вторичной коммутации линии с двусторонним питанием, опишите порядок переключения элементов схемы и сигнализацию при автоматическом повторном включении.</w:t>
      </w:r>
    </w:p>
    <w:p w:rsidR="007F785E" w:rsidRPr="002A7612" w:rsidRDefault="007F785E" w:rsidP="007F785E">
      <w:pPr>
        <w:pStyle w:val="aa"/>
        <w:spacing w:before="0" w:beforeAutospacing="0" w:after="0" w:afterAutospacing="0" w:line="276" w:lineRule="auto"/>
        <w:ind w:firstLine="709"/>
        <w:jc w:val="both"/>
      </w:pPr>
      <w:r w:rsidRPr="002A7612">
        <w:t>33.</w:t>
      </w:r>
      <w:r>
        <w:t xml:space="preserve"> </w:t>
      </w:r>
      <w:r w:rsidRPr="002A7612">
        <w:t>Пользуясь схемой переключения питания устройств СЦБ, опишите порядок автоматического включения резервного выключателя.</w:t>
      </w:r>
    </w:p>
    <w:p w:rsidR="007F785E" w:rsidRPr="002A7612" w:rsidRDefault="007F785E" w:rsidP="007F785E">
      <w:pPr>
        <w:pStyle w:val="aa"/>
        <w:spacing w:before="0" w:beforeAutospacing="0" w:after="0" w:afterAutospacing="0" w:line="276" w:lineRule="auto"/>
        <w:ind w:firstLine="709"/>
        <w:jc w:val="both"/>
      </w:pPr>
      <w:r w:rsidRPr="002A7612">
        <w:t>34.</w:t>
      </w:r>
      <w:r>
        <w:t xml:space="preserve"> </w:t>
      </w:r>
      <w:r w:rsidRPr="002A7612">
        <w:t>Пользуясь схемой цепей вторичной коммутации фидера контактной сети переменного тока, опишите порядок переключения элементов схемы и сигнализацию при оперативном включения выключателя.</w:t>
      </w:r>
    </w:p>
    <w:p w:rsidR="007F785E" w:rsidRPr="002A7612" w:rsidRDefault="007F785E" w:rsidP="007F785E">
      <w:pPr>
        <w:pStyle w:val="aa"/>
        <w:spacing w:before="0" w:beforeAutospacing="0" w:after="0" w:afterAutospacing="0" w:line="276" w:lineRule="auto"/>
        <w:ind w:firstLine="709"/>
        <w:jc w:val="both"/>
      </w:pPr>
      <w:r w:rsidRPr="002A7612">
        <w:t>35.</w:t>
      </w:r>
      <w:r>
        <w:t xml:space="preserve"> </w:t>
      </w:r>
      <w:r w:rsidRPr="002A7612">
        <w:t>Пользуясь схемой цепей фидера контактной сети переменного тока, опишите порядок переключения элементов схемы и сигнализацию при оперативном отключении выключателя.</w:t>
      </w:r>
    </w:p>
    <w:p w:rsidR="007F785E" w:rsidRDefault="007F785E" w:rsidP="007F785E">
      <w:pPr>
        <w:pStyle w:val="aa"/>
        <w:spacing w:before="0" w:beforeAutospacing="0" w:after="0" w:afterAutospacing="0" w:line="276" w:lineRule="auto"/>
        <w:ind w:firstLine="709"/>
        <w:jc w:val="both"/>
      </w:pPr>
      <w:r w:rsidRPr="002A7612">
        <w:t>36.</w:t>
      </w:r>
      <w:r>
        <w:t xml:space="preserve"> </w:t>
      </w:r>
      <w:r w:rsidRPr="002A7612">
        <w:t>Пользуясь схемой цепей вторичной коммутации фидера контактной сети переменного тока, опишите порядок переключения элементов схемы и </w:t>
      </w:r>
      <w:r>
        <w:t xml:space="preserve">сигнализации при </w:t>
      </w:r>
      <w:r w:rsidRPr="002A7612">
        <w:t>автоматическом отключении выключателя от</w:t>
      </w:r>
      <w:r>
        <w:t xml:space="preserve"> электронной защиты.</w:t>
      </w:r>
    </w:p>
    <w:p w:rsidR="007F785E" w:rsidRPr="002A7612" w:rsidRDefault="007F785E" w:rsidP="007F785E">
      <w:pPr>
        <w:pStyle w:val="aa"/>
        <w:spacing w:before="0" w:beforeAutospacing="0" w:after="0" w:afterAutospacing="0" w:line="276" w:lineRule="auto"/>
        <w:ind w:firstLine="709"/>
        <w:jc w:val="both"/>
      </w:pPr>
      <w:r w:rsidRPr="002A7612">
        <w:t>37.</w:t>
      </w:r>
      <w:r>
        <w:t xml:space="preserve"> </w:t>
      </w:r>
      <w:r w:rsidRPr="002A7612">
        <w:t>Пользуясь схемой цепей вторичной коммутации фидера контактной сети переменного тока, опишите порядок переключения элементов схемы и сигнализацию при автоматическом повторном включении выключателя.</w:t>
      </w:r>
    </w:p>
    <w:p w:rsidR="007F785E" w:rsidRPr="002A7612" w:rsidRDefault="007F785E" w:rsidP="007F785E">
      <w:pPr>
        <w:pStyle w:val="aa"/>
        <w:spacing w:before="0" w:beforeAutospacing="0" w:after="0" w:afterAutospacing="0" w:line="276" w:lineRule="auto"/>
        <w:ind w:firstLine="709"/>
        <w:jc w:val="both"/>
      </w:pPr>
      <w:r w:rsidRPr="002A7612">
        <w:lastRenderedPageBreak/>
        <w:t>38.</w:t>
      </w:r>
      <w:r>
        <w:t xml:space="preserve"> </w:t>
      </w:r>
      <w:r w:rsidRPr="002A7612">
        <w:t>Пользуясь схемой цепей вторичной коммутации фидера контактной сети постоянного тока, опишите порядок переключения элементов схемы и сигнализацию при оперативном включении быстродействующих выключателей.</w:t>
      </w:r>
    </w:p>
    <w:p w:rsidR="007F785E" w:rsidRPr="002A7612" w:rsidRDefault="007F785E" w:rsidP="007F785E">
      <w:pPr>
        <w:pStyle w:val="aa"/>
        <w:spacing w:before="0" w:beforeAutospacing="0" w:after="0" w:afterAutospacing="0" w:line="276" w:lineRule="auto"/>
        <w:ind w:firstLine="709"/>
        <w:jc w:val="both"/>
      </w:pPr>
      <w:r w:rsidRPr="002A7612">
        <w:t>39.</w:t>
      </w:r>
      <w:r>
        <w:t xml:space="preserve"> </w:t>
      </w:r>
      <w:r w:rsidRPr="002A7612">
        <w:t>Пользуясь схемой цепей вторичной коммутации фидера контактной сети постоянного тока, опишите порядок переключения элементов схемы и сигнализацию при оперативном отключении быстродействующих выключателей.</w:t>
      </w:r>
    </w:p>
    <w:p w:rsidR="007F785E" w:rsidRPr="002A7612" w:rsidRDefault="007F785E" w:rsidP="007F785E">
      <w:pPr>
        <w:pStyle w:val="aa"/>
        <w:spacing w:before="0" w:beforeAutospacing="0" w:after="0" w:afterAutospacing="0" w:line="276" w:lineRule="auto"/>
        <w:ind w:firstLine="709"/>
        <w:jc w:val="both"/>
      </w:pPr>
      <w:r w:rsidRPr="002A7612">
        <w:t>40.</w:t>
      </w:r>
      <w:r>
        <w:t xml:space="preserve"> </w:t>
      </w:r>
      <w:r w:rsidRPr="002A7612">
        <w:t>Пользуясь схемой цепей вторичной коммутации понижающего трансформатора, опишите порядок переключения элементов схемы при оперативном включении трансформатора.</w:t>
      </w:r>
    </w:p>
    <w:p w:rsidR="007F785E" w:rsidRPr="002A7612" w:rsidRDefault="007F785E" w:rsidP="007F785E">
      <w:pPr>
        <w:pStyle w:val="aa"/>
        <w:spacing w:before="0" w:beforeAutospacing="0" w:after="0" w:afterAutospacing="0" w:line="276" w:lineRule="auto"/>
        <w:ind w:firstLine="709"/>
        <w:jc w:val="both"/>
      </w:pPr>
      <w:r w:rsidRPr="002A7612">
        <w:t>41.</w:t>
      </w:r>
      <w:r>
        <w:t xml:space="preserve"> </w:t>
      </w:r>
      <w:r w:rsidRPr="002A7612">
        <w:t>Пользуясь схемой цепей вторичной коммутации понижающего трансформатора, опишите порядок переключения элементов схемы при оперативном отключении трансформатора.</w:t>
      </w:r>
    </w:p>
    <w:p w:rsidR="007F785E" w:rsidRPr="002A7612" w:rsidRDefault="007F785E" w:rsidP="007F785E">
      <w:pPr>
        <w:pStyle w:val="aa"/>
        <w:spacing w:before="0" w:beforeAutospacing="0" w:after="0" w:afterAutospacing="0" w:line="276" w:lineRule="auto"/>
        <w:ind w:firstLine="709"/>
        <w:jc w:val="both"/>
      </w:pPr>
      <w:r w:rsidRPr="002A7612">
        <w:t>42.</w:t>
      </w:r>
      <w:r>
        <w:t xml:space="preserve"> </w:t>
      </w:r>
      <w:r w:rsidRPr="002A7612">
        <w:t>Пользуясь схемой цепей вторичной коммутации понижающего трансформатора, опишите порядок переключения элементов схемы при автоматическом отключении трансформатора от токовой отсечки.</w:t>
      </w:r>
    </w:p>
    <w:p w:rsidR="007F785E" w:rsidRPr="002A7612" w:rsidRDefault="007F785E" w:rsidP="007F785E">
      <w:pPr>
        <w:pStyle w:val="aa"/>
        <w:spacing w:before="0" w:beforeAutospacing="0" w:after="0" w:afterAutospacing="0" w:line="276" w:lineRule="auto"/>
        <w:ind w:firstLine="709"/>
        <w:jc w:val="both"/>
      </w:pPr>
      <w:r w:rsidRPr="002A7612">
        <w:t>43.</w:t>
      </w:r>
      <w:r>
        <w:t xml:space="preserve"> </w:t>
      </w:r>
      <w:r w:rsidRPr="002A7612">
        <w:t>Пользуясь схемой цепей вторичной коммутации понижающего трансформатора, опишите порядок переключения элементов схемы при автоматическом отключении трансформатора от максимальной токовой защиты.</w:t>
      </w:r>
    </w:p>
    <w:p w:rsidR="007F785E" w:rsidRPr="002A7612" w:rsidRDefault="007F785E" w:rsidP="007F785E">
      <w:pPr>
        <w:pStyle w:val="aa"/>
        <w:spacing w:before="0" w:beforeAutospacing="0" w:after="0" w:afterAutospacing="0" w:line="276" w:lineRule="auto"/>
        <w:ind w:firstLine="709"/>
        <w:jc w:val="both"/>
      </w:pPr>
      <w:r w:rsidRPr="002A7612">
        <w:t>44.</w:t>
      </w:r>
      <w:r>
        <w:t xml:space="preserve"> </w:t>
      </w:r>
      <w:r w:rsidRPr="002A7612">
        <w:t>Пользуясь схемой цепей вторичной коммутации понижающего трансформатора, опишите порядок переключения элементов схемы при автоматическом отключении трансформатора от газовой защиты.</w:t>
      </w:r>
    </w:p>
    <w:p w:rsidR="007F785E" w:rsidRPr="002A7612" w:rsidRDefault="007F785E" w:rsidP="007F785E">
      <w:pPr>
        <w:pStyle w:val="aa"/>
        <w:spacing w:before="0" w:beforeAutospacing="0" w:after="0" w:afterAutospacing="0" w:line="276" w:lineRule="auto"/>
        <w:ind w:firstLine="709"/>
        <w:jc w:val="both"/>
      </w:pPr>
      <w:r w:rsidRPr="002A7612">
        <w:t>45.</w:t>
      </w:r>
      <w:r>
        <w:t xml:space="preserve"> </w:t>
      </w:r>
      <w:r w:rsidRPr="002A7612">
        <w:t>Пользуясь схемой цепей вторичной коммутации понижающего трансформатора, опишите порядок переключения элементов схемы при автоматическом включении резервного трансформатора.</w:t>
      </w:r>
    </w:p>
    <w:p w:rsidR="007F785E" w:rsidRPr="002A7612" w:rsidRDefault="007F785E" w:rsidP="007F785E">
      <w:pPr>
        <w:pStyle w:val="aa"/>
        <w:spacing w:before="0" w:beforeAutospacing="0" w:after="0" w:afterAutospacing="0" w:line="276" w:lineRule="auto"/>
        <w:ind w:firstLine="709"/>
        <w:jc w:val="both"/>
      </w:pPr>
      <w:r w:rsidRPr="002A7612">
        <w:t>46.</w:t>
      </w:r>
      <w:r>
        <w:t xml:space="preserve"> </w:t>
      </w:r>
      <w:r w:rsidRPr="002A7612">
        <w:t>Пользуясь схемой цепей вторичной коммутации трансформатора собственных нужд, опишите порядок переключения элементов схемы при оперативном включении трансформатора.</w:t>
      </w:r>
    </w:p>
    <w:p w:rsidR="007F785E" w:rsidRPr="002A7612" w:rsidRDefault="007F785E" w:rsidP="007F785E">
      <w:pPr>
        <w:pStyle w:val="aa"/>
        <w:spacing w:before="0" w:beforeAutospacing="0" w:after="0" w:afterAutospacing="0" w:line="276" w:lineRule="auto"/>
        <w:ind w:firstLine="709"/>
        <w:jc w:val="both"/>
      </w:pPr>
      <w:r w:rsidRPr="002A7612">
        <w:t>47.</w:t>
      </w:r>
      <w:r>
        <w:t xml:space="preserve"> </w:t>
      </w:r>
      <w:r w:rsidRPr="002A7612">
        <w:t>Пользуясь схемой цепей вторичной коммутации трансформатора собственных нужд, опишите порядок переключения элементов схемы при оперативном отключении трансформатора.</w:t>
      </w:r>
    </w:p>
    <w:p w:rsidR="007F785E" w:rsidRPr="002A7612" w:rsidRDefault="007F785E" w:rsidP="007F785E">
      <w:pPr>
        <w:pStyle w:val="aa"/>
        <w:spacing w:before="0" w:beforeAutospacing="0" w:after="0" w:afterAutospacing="0" w:line="276" w:lineRule="auto"/>
        <w:ind w:firstLine="709"/>
        <w:jc w:val="both"/>
      </w:pPr>
      <w:r w:rsidRPr="002A7612">
        <w:t>48.</w:t>
      </w:r>
      <w:r>
        <w:t xml:space="preserve"> </w:t>
      </w:r>
      <w:r w:rsidRPr="002A7612">
        <w:t>Пользуясь схемой цепей вторичной коммутации преобразовательного агрегата, опишите порядок переключения элементов схемы при оперативном включении преобразователя.</w:t>
      </w:r>
    </w:p>
    <w:p w:rsidR="007F785E" w:rsidRPr="002A7612" w:rsidRDefault="007F785E" w:rsidP="007F785E">
      <w:pPr>
        <w:pStyle w:val="aa"/>
        <w:spacing w:before="0" w:beforeAutospacing="0" w:after="0" w:afterAutospacing="0" w:line="276" w:lineRule="auto"/>
        <w:ind w:firstLine="709"/>
        <w:jc w:val="both"/>
      </w:pPr>
      <w:r w:rsidRPr="002A7612">
        <w:t>49.</w:t>
      </w:r>
      <w:r>
        <w:t xml:space="preserve"> </w:t>
      </w:r>
      <w:r w:rsidRPr="002A7612">
        <w:t>Пользуясь схемой цепей вторичной коммутации преобразовательного агрегата, опишите порядок переключения элементов схемы при оперативном отключении преобразователя.</w:t>
      </w:r>
    </w:p>
    <w:p w:rsidR="007F785E" w:rsidRPr="002A7612" w:rsidRDefault="007F785E" w:rsidP="007F785E">
      <w:pPr>
        <w:pStyle w:val="aa"/>
        <w:spacing w:before="0" w:beforeAutospacing="0" w:after="0" w:afterAutospacing="0" w:line="276" w:lineRule="auto"/>
        <w:ind w:firstLine="709"/>
        <w:jc w:val="both"/>
      </w:pPr>
      <w:r w:rsidRPr="002A7612">
        <w:t>50.</w:t>
      </w:r>
      <w:r>
        <w:t xml:space="preserve"> </w:t>
      </w:r>
      <w:r w:rsidRPr="002A7612">
        <w:t>Пользуясь схемой цепей вторичной коммутации преобразовательного агрегата, опишите порядок переключения элементов схемы при автоматическом отключении преобразователя от земляной защиты.</w:t>
      </w:r>
    </w:p>
    <w:p w:rsidR="007F785E" w:rsidRPr="002A7612" w:rsidRDefault="007F785E" w:rsidP="007F785E">
      <w:pPr>
        <w:pStyle w:val="aa"/>
        <w:spacing w:before="0" w:beforeAutospacing="0" w:after="0" w:afterAutospacing="0" w:line="276" w:lineRule="auto"/>
        <w:ind w:firstLine="709"/>
        <w:jc w:val="both"/>
      </w:pPr>
      <w:r w:rsidRPr="002A7612">
        <w:t>51.Опишите порядок и условия проведения внешнего осмотра электромагнитных реле.</w:t>
      </w:r>
    </w:p>
    <w:p w:rsidR="007F785E" w:rsidRPr="002A7612" w:rsidRDefault="007F785E" w:rsidP="007F785E">
      <w:pPr>
        <w:pStyle w:val="aa"/>
        <w:spacing w:before="0" w:beforeAutospacing="0" w:after="0" w:afterAutospacing="0" w:line="276" w:lineRule="auto"/>
        <w:ind w:firstLine="709"/>
        <w:jc w:val="both"/>
      </w:pPr>
      <w:r w:rsidRPr="002A7612">
        <w:t>52.</w:t>
      </w:r>
      <w:r>
        <w:t xml:space="preserve"> </w:t>
      </w:r>
      <w:r w:rsidRPr="002A7612">
        <w:t>Укажите порядок проверки и регулировки электромагнитного реле тока.</w:t>
      </w:r>
    </w:p>
    <w:p w:rsidR="007F785E" w:rsidRPr="002A7612" w:rsidRDefault="007F785E" w:rsidP="007F785E">
      <w:pPr>
        <w:pStyle w:val="aa"/>
        <w:spacing w:before="0" w:beforeAutospacing="0" w:after="0" w:afterAutospacing="0" w:line="276" w:lineRule="auto"/>
        <w:ind w:firstLine="709"/>
        <w:jc w:val="both"/>
      </w:pPr>
      <w:r w:rsidRPr="002A7612">
        <w:t>53</w:t>
      </w:r>
      <w:r>
        <w:t xml:space="preserve"> </w:t>
      </w:r>
      <w:r w:rsidRPr="002A7612">
        <w:t>.Поясните проверку и регулировку механической части электромагнитного реле тока.</w:t>
      </w:r>
    </w:p>
    <w:p w:rsidR="007F785E" w:rsidRPr="002A7612" w:rsidRDefault="007F785E" w:rsidP="007F785E">
      <w:pPr>
        <w:pStyle w:val="aa"/>
        <w:spacing w:before="0" w:beforeAutospacing="0" w:after="0" w:afterAutospacing="0" w:line="276" w:lineRule="auto"/>
        <w:ind w:firstLine="709"/>
        <w:jc w:val="both"/>
      </w:pPr>
      <w:r w:rsidRPr="002A7612">
        <w:t>54.</w:t>
      </w:r>
      <w:r>
        <w:t xml:space="preserve"> </w:t>
      </w:r>
      <w:r w:rsidRPr="002A7612">
        <w:t>Укажите порядок снятия электрических характеристик реле тока, приведите схему проверки.</w:t>
      </w:r>
    </w:p>
    <w:p w:rsidR="007F785E" w:rsidRPr="002A7612" w:rsidRDefault="007F785E" w:rsidP="007F785E">
      <w:pPr>
        <w:pStyle w:val="aa"/>
        <w:spacing w:before="0" w:beforeAutospacing="0" w:after="0" w:afterAutospacing="0" w:line="276" w:lineRule="auto"/>
        <w:ind w:firstLine="709"/>
        <w:jc w:val="both"/>
      </w:pPr>
      <w:r w:rsidRPr="002A7612">
        <w:t>55.</w:t>
      </w:r>
      <w:r>
        <w:t xml:space="preserve"> </w:t>
      </w:r>
      <w:r w:rsidRPr="002A7612">
        <w:t>Укажите порядок проверки и регулировки электромагнитного реле напряжения.</w:t>
      </w:r>
    </w:p>
    <w:p w:rsidR="007F785E" w:rsidRPr="002A7612" w:rsidRDefault="007F785E" w:rsidP="007F785E">
      <w:pPr>
        <w:pStyle w:val="aa"/>
        <w:spacing w:before="0" w:beforeAutospacing="0" w:after="0" w:afterAutospacing="0" w:line="276" w:lineRule="auto"/>
        <w:ind w:firstLine="709"/>
        <w:jc w:val="both"/>
      </w:pPr>
      <w:r w:rsidRPr="002A7612">
        <w:t>56.</w:t>
      </w:r>
      <w:r>
        <w:t xml:space="preserve"> </w:t>
      </w:r>
      <w:r w:rsidRPr="002A7612">
        <w:t>Поясните проверку и регулировку механической части электромагнитного реле напряжения.</w:t>
      </w:r>
    </w:p>
    <w:p w:rsidR="007F785E" w:rsidRPr="002A7612" w:rsidRDefault="007F785E" w:rsidP="007F785E">
      <w:pPr>
        <w:pStyle w:val="aa"/>
        <w:spacing w:before="0" w:beforeAutospacing="0" w:after="0" w:afterAutospacing="0" w:line="276" w:lineRule="auto"/>
        <w:ind w:firstLine="709"/>
        <w:jc w:val="both"/>
      </w:pPr>
      <w:r w:rsidRPr="002A7612">
        <w:t>57.</w:t>
      </w:r>
      <w:r>
        <w:t xml:space="preserve"> </w:t>
      </w:r>
      <w:r w:rsidRPr="002A7612">
        <w:t>Укажите порядок снятия электрических характеристик реле напряжения, приведите схему проверки.</w:t>
      </w:r>
    </w:p>
    <w:p w:rsidR="007F785E" w:rsidRPr="002A7612" w:rsidRDefault="007F785E" w:rsidP="007F785E">
      <w:pPr>
        <w:pStyle w:val="aa"/>
        <w:spacing w:before="0" w:beforeAutospacing="0" w:after="0" w:afterAutospacing="0" w:line="276" w:lineRule="auto"/>
        <w:ind w:firstLine="709"/>
        <w:jc w:val="both"/>
      </w:pPr>
      <w:r w:rsidRPr="002A7612">
        <w:lastRenderedPageBreak/>
        <w:t>58.</w:t>
      </w:r>
      <w:r>
        <w:t xml:space="preserve"> </w:t>
      </w:r>
      <w:r w:rsidRPr="002A7612">
        <w:t>Укажите порядок проверки и регулировки реле времени.</w:t>
      </w:r>
    </w:p>
    <w:p w:rsidR="007F785E" w:rsidRPr="002A7612" w:rsidRDefault="007F785E" w:rsidP="007F785E">
      <w:pPr>
        <w:pStyle w:val="aa"/>
        <w:spacing w:before="0" w:beforeAutospacing="0" w:after="0" w:afterAutospacing="0" w:line="276" w:lineRule="auto"/>
        <w:ind w:firstLine="709"/>
        <w:jc w:val="both"/>
      </w:pPr>
      <w:r w:rsidRPr="002A7612">
        <w:t>59.</w:t>
      </w:r>
      <w:r>
        <w:t xml:space="preserve"> </w:t>
      </w:r>
      <w:r w:rsidRPr="002A7612">
        <w:t>Укажите порядок проверки и регулировки промежуточных реле.</w:t>
      </w:r>
    </w:p>
    <w:p w:rsidR="007F785E" w:rsidRPr="002A7612" w:rsidRDefault="007F785E" w:rsidP="007F785E">
      <w:pPr>
        <w:pStyle w:val="aa"/>
        <w:spacing w:before="0" w:beforeAutospacing="0" w:after="0" w:afterAutospacing="0" w:line="276" w:lineRule="auto"/>
        <w:ind w:firstLine="709"/>
        <w:jc w:val="both"/>
      </w:pPr>
      <w:r w:rsidRPr="002A7612">
        <w:t>60.</w:t>
      </w:r>
      <w:r>
        <w:t xml:space="preserve"> </w:t>
      </w:r>
      <w:r w:rsidRPr="002A7612">
        <w:t>Укажите порядок проверки и регулировки указательных реле.</w:t>
      </w:r>
    </w:p>
    <w:p w:rsidR="007F785E" w:rsidRPr="002A7612" w:rsidRDefault="007F785E" w:rsidP="007F785E">
      <w:pPr>
        <w:pStyle w:val="aa"/>
        <w:spacing w:before="0" w:beforeAutospacing="0" w:after="0" w:afterAutospacing="0" w:line="276" w:lineRule="auto"/>
        <w:ind w:firstLine="709"/>
        <w:jc w:val="both"/>
      </w:pPr>
      <w:r w:rsidRPr="002A7612">
        <w:t>61.</w:t>
      </w:r>
      <w:r>
        <w:t xml:space="preserve"> </w:t>
      </w:r>
      <w:r w:rsidRPr="002A7612">
        <w:t>Укажите виды и периодичность технического обслуживания релейных защит.</w:t>
      </w:r>
    </w:p>
    <w:p w:rsidR="007F785E" w:rsidRPr="002A7612" w:rsidRDefault="007F785E" w:rsidP="007F785E">
      <w:pPr>
        <w:pStyle w:val="aa"/>
        <w:spacing w:before="0" w:beforeAutospacing="0" w:after="0" w:afterAutospacing="0" w:line="276" w:lineRule="auto"/>
        <w:ind w:firstLine="709"/>
        <w:jc w:val="both"/>
      </w:pPr>
      <w:r w:rsidRPr="002A7612">
        <w:t>62.</w:t>
      </w:r>
      <w:r>
        <w:t xml:space="preserve"> </w:t>
      </w:r>
      <w:r w:rsidRPr="002A7612">
        <w:t>Поясните порядок проведения внутреннего осмотра устройств релейной защиты и автоматики.</w:t>
      </w:r>
    </w:p>
    <w:p w:rsidR="007F785E" w:rsidRPr="002A7612" w:rsidRDefault="007F785E" w:rsidP="007F785E">
      <w:pPr>
        <w:pStyle w:val="aa"/>
        <w:spacing w:before="0" w:beforeAutospacing="0" w:after="0" w:afterAutospacing="0" w:line="276" w:lineRule="auto"/>
        <w:ind w:firstLine="709"/>
        <w:jc w:val="both"/>
      </w:pPr>
      <w:r w:rsidRPr="002A7612">
        <w:t>63.</w:t>
      </w:r>
      <w:r>
        <w:t xml:space="preserve"> </w:t>
      </w:r>
      <w:r w:rsidRPr="002A7612">
        <w:t>Перечислите состав проверок релейных защит простой и средней сложности.</w:t>
      </w:r>
    </w:p>
    <w:p w:rsidR="007F785E" w:rsidRPr="002A7612" w:rsidRDefault="007F785E" w:rsidP="007F785E">
      <w:pPr>
        <w:pStyle w:val="aa"/>
        <w:spacing w:before="0" w:beforeAutospacing="0" w:after="0" w:afterAutospacing="0" w:line="276" w:lineRule="auto"/>
        <w:ind w:firstLine="709"/>
        <w:jc w:val="both"/>
      </w:pPr>
      <w:r w:rsidRPr="002A7612">
        <w:t>64.</w:t>
      </w:r>
      <w:r>
        <w:t xml:space="preserve"> </w:t>
      </w:r>
      <w:r w:rsidRPr="002A7612">
        <w:t>Укажите особенности эксплуатации и технического обслуживания микропроцессорных релейных защит.</w:t>
      </w:r>
    </w:p>
    <w:p w:rsidR="007F785E" w:rsidRPr="002A7612" w:rsidRDefault="007F785E" w:rsidP="007F785E">
      <w:pPr>
        <w:pStyle w:val="aa"/>
        <w:spacing w:before="0" w:beforeAutospacing="0" w:after="0" w:afterAutospacing="0" w:line="276" w:lineRule="auto"/>
        <w:ind w:firstLine="709"/>
        <w:jc w:val="both"/>
      </w:pPr>
      <w:r w:rsidRPr="002A7612">
        <w:t>65.</w:t>
      </w:r>
      <w:r>
        <w:t xml:space="preserve"> </w:t>
      </w:r>
      <w:r w:rsidRPr="002A7612">
        <w:t>Укажите виды и периодичность технического обслуживания систем телемеханики.</w:t>
      </w:r>
    </w:p>
    <w:p w:rsidR="007F785E" w:rsidRPr="002A7612" w:rsidRDefault="007F785E" w:rsidP="007F785E">
      <w:pPr>
        <w:pStyle w:val="aa"/>
        <w:spacing w:before="0" w:beforeAutospacing="0" w:after="0" w:afterAutospacing="0" w:line="276" w:lineRule="auto"/>
        <w:ind w:firstLine="709"/>
        <w:jc w:val="both"/>
      </w:pPr>
      <w:r w:rsidRPr="002A7612">
        <w:t>66.оясните порядок проведения проверки сопротивления изоляции для устройств релейной защиты, автоматики и телемеханики.</w:t>
      </w:r>
    </w:p>
    <w:p w:rsidR="007F785E" w:rsidRPr="002A7612" w:rsidRDefault="007F785E" w:rsidP="007F785E">
      <w:pPr>
        <w:pStyle w:val="aa"/>
        <w:spacing w:before="0" w:beforeAutospacing="0" w:after="0" w:afterAutospacing="0" w:line="276" w:lineRule="auto"/>
        <w:ind w:firstLine="709"/>
        <w:jc w:val="both"/>
      </w:pPr>
      <w:r w:rsidRPr="002A7612">
        <w:t>67.</w:t>
      </w:r>
      <w:r>
        <w:t xml:space="preserve"> </w:t>
      </w:r>
      <w:r w:rsidRPr="002A7612">
        <w:t>Опишите процесс контроля взаимодействия элементов проверяемой схемы цепей вторичной коммутации между собой.</w:t>
      </w:r>
    </w:p>
    <w:p w:rsidR="007F785E" w:rsidRPr="002A7612" w:rsidRDefault="007F785E" w:rsidP="007F785E">
      <w:pPr>
        <w:pStyle w:val="aa"/>
        <w:spacing w:before="0" w:beforeAutospacing="0" w:after="0" w:afterAutospacing="0" w:line="276" w:lineRule="auto"/>
        <w:ind w:firstLine="709"/>
        <w:jc w:val="both"/>
      </w:pPr>
      <w:r w:rsidRPr="002A7612">
        <w:t>68.</w:t>
      </w:r>
      <w:r>
        <w:t xml:space="preserve"> </w:t>
      </w:r>
      <w:r w:rsidRPr="002A7612">
        <w:t>Опишите порядок проведения комплексного контроля действия устройства релейной защиты и автоматики при имитации аварийного режима с измерением времени срабатывания.</w:t>
      </w:r>
    </w:p>
    <w:p w:rsidR="007F785E" w:rsidRPr="002A7612" w:rsidRDefault="007F785E" w:rsidP="007F785E">
      <w:pPr>
        <w:pStyle w:val="aa"/>
        <w:spacing w:before="0" w:beforeAutospacing="0" w:after="0" w:afterAutospacing="0" w:line="276" w:lineRule="auto"/>
        <w:ind w:firstLine="709"/>
        <w:jc w:val="both"/>
      </w:pPr>
      <w:r w:rsidRPr="002A7612">
        <w:t>69.</w:t>
      </w:r>
      <w:r>
        <w:t xml:space="preserve"> </w:t>
      </w:r>
      <w:r w:rsidRPr="002A7612">
        <w:t>Опишите порядок проведения комплексного контроля действия устройства релейной защиты и автоматики при имитации аварийного режима без измерения времени срабатывания.</w:t>
      </w:r>
    </w:p>
    <w:p w:rsidR="007F785E" w:rsidRPr="002A7612" w:rsidRDefault="007F785E" w:rsidP="007F785E">
      <w:pPr>
        <w:pStyle w:val="aa"/>
        <w:spacing w:before="0" w:beforeAutospacing="0" w:after="0" w:afterAutospacing="0" w:line="276" w:lineRule="auto"/>
        <w:ind w:firstLine="709"/>
        <w:jc w:val="both"/>
      </w:pPr>
      <w:r w:rsidRPr="002A7612">
        <w:t>70.</w:t>
      </w:r>
      <w:r>
        <w:t xml:space="preserve"> </w:t>
      </w:r>
      <w:r w:rsidRPr="002A7612">
        <w:t>Опишите порядок проведения контроля взаимодействия проверяемого устройства с другими устройствами защиты, автоматики, управления и сигнализации.</w:t>
      </w:r>
    </w:p>
    <w:p w:rsidR="007F785E" w:rsidRPr="002A7612" w:rsidRDefault="007F785E" w:rsidP="007F785E">
      <w:pPr>
        <w:pStyle w:val="aa"/>
        <w:spacing w:before="0" w:beforeAutospacing="0" w:after="0" w:afterAutospacing="0" w:line="276" w:lineRule="auto"/>
        <w:ind w:firstLine="709"/>
        <w:jc w:val="both"/>
      </w:pPr>
      <w:r w:rsidRPr="002A7612">
        <w:t>71.</w:t>
      </w:r>
      <w:r>
        <w:t xml:space="preserve"> </w:t>
      </w:r>
      <w:r w:rsidRPr="002A7612">
        <w:t>Опишите порядок проведения контроля воздействия проверяемого устройства релейной защиты и автоматики на коммутационные аппараты.</w:t>
      </w:r>
    </w:p>
    <w:p w:rsidR="007F785E" w:rsidRPr="002A7612" w:rsidRDefault="007F785E" w:rsidP="007F785E">
      <w:pPr>
        <w:pStyle w:val="aa"/>
        <w:spacing w:before="0" w:beforeAutospacing="0" w:after="0" w:afterAutospacing="0" w:line="276" w:lineRule="auto"/>
        <w:ind w:firstLine="709"/>
        <w:jc w:val="both"/>
      </w:pPr>
      <w:r w:rsidRPr="002A7612">
        <w:t>72.</w:t>
      </w:r>
      <w:r>
        <w:t xml:space="preserve"> </w:t>
      </w:r>
      <w:r w:rsidRPr="002A7612">
        <w:t>Опишите порядок проведения контроля устройств релейной защиты и</w:t>
      </w:r>
    </w:p>
    <w:p w:rsidR="007F785E" w:rsidRPr="002A7612" w:rsidRDefault="007F785E" w:rsidP="007F785E">
      <w:pPr>
        <w:pStyle w:val="aa"/>
        <w:spacing w:before="0" w:beforeAutospacing="0" w:after="0" w:afterAutospacing="0" w:line="276" w:lineRule="auto"/>
        <w:ind w:firstLine="709"/>
        <w:jc w:val="both"/>
      </w:pPr>
      <w:r w:rsidRPr="002A7612">
        <w:t>автоматики с подачей рабочих токов и напряжений.</w:t>
      </w:r>
    </w:p>
    <w:p w:rsidR="007F785E" w:rsidRPr="002A7612" w:rsidRDefault="007F785E" w:rsidP="007F785E">
      <w:pPr>
        <w:pStyle w:val="aa"/>
        <w:spacing w:before="0" w:beforeAutospacing="0" w:after="0" w:afterAutospacing="0" w:line="276" w:lineRule="auto"/>
        <w:ind w:firstLine="709"/>
        <w:jc w:val="both"/>
      </w:pPr>
      <w:r w:rsidRPr="002A7612">
        <w:t>73.</w:t>
      </w:r>
      <w:r>
        <w:t xml:space="preserve"> </w:t>
      </w:r>
      <w:r w:rsidRPr="002A7612">
        <w:t>Опишите порядок проведения тестового контроля микропроцессорных устройств.</w:t>
      </w:r>
    </w:p>
    <w:p w:rsidR="007F785E" w:rsidRPr="002A7612" w:rsidRDefault="007F785E" w:rsidP="007F785E">
      <w:pPr>
        <w:pStyle w:val="aa"/>
        <w:spacing w:before="0" w:beforeAutospacing="0" w:after="0" w:afterAutospacing="0" w:line="276" w:lineRule="auto"/>
        <w:ind w:firstLine="709"/>
        <w:jc w:val="both"/>
      </w:pPr>
      <w:r w:rsidRPr="002A7612">
        <w:t>74</w:t>
      </w:r>
      <w:r>
        <w:t xml:space="preserve">. </w:t>
      </w:r>
      <w:r w:rsidRPr="002A7612">
        <w:t>Перечислите состав работ при профилактическом восстановлении цифровых защит, укажите условия их выполнения.</w:t>
      </w:r>
    </w:p>
    <w:p w:rsidR="007F785E" w:rsidRPr="002A7612" w:rsidRDefault="007F785E" w:rsidP="007F785E">
      <w:pPr>
        <w:pStyle w:val="aa"/>
        <w:spacing w:before="0" w:beforeAutospacing="0" w:after="0" w:afterAutospacing="0" w:line="276" w:lineRule="auto"/>
        <w:ind w:firstLine="709"/>
        <w:jc w:val="both"/>
      </w:pPr>
      <w:r w:rsidRPr="002A7612">
        <w:t>75</w:t>
      </w:r>
      <w:r>
        <w:t xml:space="preserve">. </w:t>
      </w:r>
      <w:r w:rsidRPr="002A7612">
        <w:t>Перечислите состав работ при профилактическом восстановлении микропроцессорных систем телемеханики, укажите условия их выполнения.</w:t>
      </w:r>
    </w:p>
    <w:p w:rsidR="00F23012" w:rsidRDefault="00F23012">
      <w:pPr>
        <w:rPr>
          <w:rFonts w:ascii="Times New Roman" w:hAnsi="Times New Roman"/>
          <w:b/>
          <w:bCs/>
          <w:sz w:val="24"/>
          <w:szCs w:val="24"/>
        </w:rPr>
      </w:pPr>
      <w:r>
        <w:rPr>
          <w:rFonts w:ascii="Times New Roman" w:hAnsi="Times New Roman"/>
          <w:b/>
          <w:bCs/>
          <w:sz w:val="24"/>
          <w:szCs w:val="24"/>
        </w:rPr>
        <w:br w:type="page"/>
      </w:r>
    </w:p>
    <w:p w:rsidR="00F23012" w:rsidRDefault="00F23012">
      <w:pPr>
        <w:rPr>
          <w:rFonts w:ascii="Times New Roman" w:hAnsi="Times New Roman"/>
          <w:b/>
          <w:bCs/>
          <w:sz w:val="24"/>
          <w:szCs w:val="24"/>
        </w:rPr>
      </w:pPr>
      <w:r>
        <w:rPr>
          <w:rFonts w:ascii="Times New Roman" w:hAnsi="Times New Roman"/>
          <w:b/>
          <w:bCs/>
          <w:sz w:val="24"/>
          <w:szCs w:val="24"/>
        </w:rPr>
        <w:lastRenderedPageBreak/>
        <w:br w:type="page"/>
      </w:r>
    </w:p>
    <w:p w:rsidR="003B064F" w:rsidRPr="0035156D" w:rsidRDefault="003B064F" w:rsidP="00180A9C">
      <w:pPr>
        <w:autoSpaceDE w:val="0"/>
        <w:autoSpaceDN w:val="0"/>
        <w:adjustRightInd w:val="0"/>
        <w:spacing w:after="0" w:line="240" w:lineRule="auto"/>
        <w:ind w:firstLine="720"/>
        <w:jc w:val="center"/>
        <w:rPr>
          <w:rFonts w:ascii="Times New Roman" w:hAnsi="Times New Roman"/>
          <w:b/>
          <w:bCs/>
          <w:sz w:val="24"/>
          <w:szCs w:val="24"/>
        </w:rPr>
      </w:pPr>
      <w:r w:rsidRPr="0035156D">
        <w:rPr>
          <w:rFonts w:ascii="Times New Roman" w:hAnsi="Times New Roman"/>
          <w:b/>
          <w:bCs/>
          <w:sz w:val="24"/>
          <w:szCs w:val="24"/>
        </w:rPr>
        <w:lastRenderedPageBreak/>
        <w:t>3. Оценка по учебной и (или) производственной практике</w:t>
      </w:r>
    </w:p>
    <w:p w:rsidR="00180A9C" w:rsidRPr="0035156D" w:rsidRDefault="00180A9C" w:rsidP="00180A9C">
      <w:pPr>
        <w:autoSpaceDE w:val="0"/>
        <w:autoSpaceDN w:val="0"/>
        <w:adjustRightInd w:val="0"/>
        <w:spacing w:after="0" w:line="240" w:lineRule="auto"/>
        <w:ind w:firstLine="720"/>
        <w:jc w:val="both"/>
        <w:rPr>
          <w:rFonts w:ascii="Times New Roman" w:hAnsi="Times New Roman"/>
          <w:b/>
          <w:bCs/>
          <w:sz w:val="24"/>
          <w:szCs w:val="24"/>
        </w:rPr>
      </w:pPr>
      <w:r w:rsidRPr="0035156D">
        <w:rPr>
          <w:rFonts w:ascii="Times New Roman" w:hAnsi="Times New Roman"/>
          <w:b/>
          <w:bCs/>
          <w:sz w:val="24"/>
          <w:szCs w:val="24"/>
        </w:rPr>
        <w:t>3.1. Формы и методы оценивания</w:t>
      </w:r>
    </w:p>
    <w:p w:rsidR="00180A9C" w:rsidRPr="0035156D" w:rsidRDefault="003B064F" w:rsidP="00180A9C">
      <w:pPr>
        <w:autoSpaceDE w:val="0"/>
        <w:autoSpaceDN w:val="0"/>
        <w:adjustRightInd w:val="0"/>
        <w:spacing w:after="0" w:line="240" w:lineRule="auto"/>
        <w:ind w:firstLine="720"/>
        <w:jc w:val="both"/>
        <w:rPr>
          <w:rFonts w:ascii="Times New Roman" w:hAnsi="Times New Roman"/>
          <w:sz w:val="24"/>
          <w:szCs w:val="24"/>
        </w:rPr>
      </w:pPr>
      <w:r w:rsidRPr="0035156D">
        <w:rPr>
          <w:rFonts w:ascii="Times New Roman" w:hAnsi="Times New Roman"/>
          <w:sz w:val="24"/>
          <w:szCs w:val="24"/>
        </w:rPr>
        <w:t xml:space="preserve">Целью оценки по учебной и (или) производственной практике является оценка профессиональных и общих компетенций; практического опыта и умений. </w:t>
      </w:r>
    </w:p>
    <w:p w:rsidR="003B064F" w:rsidRPr="0035156D" w:rsidRDefault="003B064F" w:rsidP="00180A9C">
      <w:pPr>
        <w:autoSpaceDE w:val="0"/>
        <w:autoSpaceDN w:val="0"/>
        <w:adjustRightInd w:val="0"/>
        <w:spacing w:after="0" w:line="240" w:lineRule="auto"/>
        <w:ind w:firstLine="720"/>
        <w:jc w:val="both"/>
        <w:rPr>
          <w:rFonts w:ascii="Times New Roman" w:hAnsi="Times New Roman"/>
          <w:sz w:val="24"/>
          <w:szCs w:val="24"/>
        </w:rPr>
      </w:pPr>
      <w:r w:rsidRPr="0035156D">
        <w:rPr>
          <w:rFonts w:ascii="Times New Roman" w:hAnsi="Times New Roman"/>
          <w:sz w:val="24"/>
          <w:szCs w:val="24"/>
        </w:rPr>
        <w:t>Оценка по учебной и (или) производственной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w:t>
      </w:r>
    </w:p>
    <w:p w:rsidR="00180A9C" w:rsidRPr="0035156D" w:rsidRDefault="00180A9C" w:rsidP="00180A9C">
      <w:pPr>
        <w:autoSpaceDE w:val="0"/>
        <w:autoSpaceDN w:val="0"/>
        <w:adjustRightInd w:val="0"/>
        <w:spacing w:after="0" w:line="240" w:lineRule="auto"/>
        <w:ind w:firstLine="708"/>
        <w:jc w:val="both"/>
        <w:rPr>
          <w:rFonts w:ascii="Times New Roman" w:hAnsi="Times New Roman"/>
          <w:b/>
          <w:bCs/>
          <w:sz w:val="24"/>
          <w:szCs w:val="24"/>
        </w:rPr>
      </w:pPr>
    </w:p>
    <w:p w:rsidR="003B064F" w:rsidRPr="0035156D" w:rsidRDefault="003B064F" w:rsidP="00180A9C">
      <w:pPr>
        <w:autoSpaceDE w:val="0"/>
        <w:autoSpaceDN w:val="0"/>
        <w:adjustRightInd w:val="0"/>
        <w:spacing w:after="0" w:line="240" w:lineRule="auto"/>
        <w:ind w:firstLine="708"/>
        <w:jc w:val="both"/>
        <w:rPr>
          <w:rFonts w:ascii="Times New Roman" w:hAnsi="Times New Roman"/>
          <w:b/>
          <w:bCs/>
          <w:sz w:val="24"/>
          <w:szCs w:val="24"/>
        </w:rPr>
      </w:pPr>
      <w:r w:rsidRPr="0035156D">
        <w:rPr>
          <w:rFonts w:ascii="Times New Roman" w:hAnsi="Times New Roman"/>
          <w:b/>
          <w:bCs/>
          <w:sz w:val="24"/>
          <w:szCs w:val="24"/>
        </w:rPr>
        <w:t>3.2. Виды работ практики и проверяемые результаты обучения по профессиональному модулю</w:t>
      </w:r>
    </w:p>
    <w:p w:rsidR="0035156D" w:rsidRPr="0035156D" w:rsidRDefault="0035156D" w:rsidP="00180A9C">
      <w:pPr>
        <w:autoSpaceDE w:val="0"/>
        <w:autoSpaceDN w:val="0"/>
        <w:adjustRightInd w:val="0"/>
        <w:spacing w:after="0" w:line="240" w:lineRule="auto"/>
        <w:ind w:firstLine="720"/>
        <w:jc w:val="both"/>
        <w:rPr>
          <w:rFonts w:ascii="Times New Roman" w:hAnsi="Times New Roman"/>
          <w:b/>
          <w:bCs/>
          <w:sz w:val="24"/>
          <w:szCs w:val="24"/>
        </w:rPr>
      </w:pPr>
    </w:p>
    <w:p w:rsidR="003B064F" w:rsidRPr="0035156D" w:rsidRDefault="003B064F" w:rsidP="00180A9C">
      <w:pPr>
        <w:autoSpaceDE w:val="0"/>
        <w:autoSpaceDN w:val="0"/>
        <w:adjustRightInd w:val="0"/>
        <w:spacing w:after="0" w:line="240" w:lineRule="auto"/>
        <w:ind w:firstLine="720"/>
        <w:jc w:val="both"/>
        <w:rPr>
          <w:rFonts w:ascii="Times New Roman" w:hAnsi="Times New Roman"/>
          <w:b/>
          <w:bCs/>
          <w:sz w:val="24"/>
          <w:szCs w:val="24"/>
        </w:rPr>
      </w:pPr>
      <w:r w:rsidRPr="0035156D">
        <w:rPr>
          <w:rFonts w:ascii="Times New Roman" w:hAnsi="Times New Roman"/>
          <w:b/>
          <w:bCs/>
          <w:sz w:val="24"/>
          <w:szCs w:val="24"/>
        </w:rPr>
        <w:t>3.2.1</w:t>
      </w:r>
      <w:r w:rsidR="002A1B37">
        <w:rPr>
          <w:rFonts w:ascii="Times New Roman" w:hAnsi="Times New Roman"/>
          <w:b/>
          <w:bCs/>
          <w:sz w:val="24"/>
          <w:szCs w:val="24"/>
        </w:rPr>
        <w:t>.</w:t>
      </w:r>
      <w:r w:rsidRPr="0035156D">
        <w:rPr>
          <w:rFonts w:ascii="Times New Roman" w:hAnsi="Times New Roman"/>
          <w:b/>
          <w:bCs/>
          <w:sz w:val="24"/>
          <w:szCs w:val="24"/>
        </w:rPr>
        <w:t xml:space="preserve"> Учебная практика</w:t>
      </w:r>
    </w:p>
    <w:p w:rsidR="003B064F" w:rsidRPr="0035156D" w:rsidRDefault="003B064F" w:rsidP="00180A9C">
      <w:pPr>
        <w:autoSpaceDE w:val="0"/>
        <w:autoSpaceDN w:val="0"/>
        <w:adjustRightInd w:val="0"/>
        <w:spacing w:after="0" w:line="240" w:lineRule="auto"/>
        <w:rPr>
          <w:rFonts w:ascii="Times New Roman" w:hAnsi="Times New Roman"/>
          <w:sz w:val="24"/>
          <w:szCs w:val="24"/>
        </w:rPr>
      </w:pPr>
      <w:r w:rsidRPr="0035156D">
        <w:rPr>
          <w:rFonts w:ascii="Times New Roman" w:hAnsi="Times New Roman"/>
          <w:sz w:val="24"/>
          <w:szCs w:val="24"/>
        </w:rPr>
        <w:t>Таблица 6 – Виды работ и проверяемые компетенции</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1139"/>
        <w:gridCol w:w="1270"/>
        <w:gridCol w:w="1134"/>
        <w:gridCol w:w="1701"/>
      </w:tblGrid>
      <w:tr w:rsidR="0099036F" w:rsidRPr="0099036F" w:rsidTr="0099036F">
        <w:tc>
          <w:tcPr>
            <w:tcW w:w="5103" w:type="dxa"/>
            <w:vMerge w:val="restart"/>
          </w:tcPr>
          <w:p w:rsidR="0099036F" w:rsidRPr="0099036F" w:rsidRDefault="0099036F" w:rsidP="0099036F">
            <w:pPr>
              <w:spacing w:after="0" w:line="240" w:lineRule="auto"/>
              <w:jc w:val="center"/>
              <w:rPr>
                <w:rFonts w:ascii="Times New Roman" w:eastAsia="Calibri" w:hAnsi="Times New Roman"/>
                <w:i/>
                <w:iCs/>
                <w:sz w:val="24"/>
                <w:szCs w:val="24"/>
                <w:lang w:eastAsia="ru-RU"/>
              </w:rPr>
            </w:pPr>
            <w:r w:rsidRPr="0099036F">
              <w:rPr>
                <w:rFonts w:ascii="Times New Roman" w:eastAsia="Calibri" w:hAnsi="Times New Roman"/>
                <w:b/>
                <w:bCs/>
                <w:sz w:val="24"/>
                <w:szCs w:val="24"/>
                <w:lang w:eastAsia="ru-RU"/>
              </w:rPr>
              <w:t>Виды работ</w:t>
            </w:r>
            <w:r w:rsidR="00A8124A" w:rsidRPr="0035156D">
              <w:rPr>
                <w:rStyle w:val="a9"/>
                <w:rFonts w:ascii="Times New Roman" w:hAnsi="Times New Roman"/>
                <w:b/>
                <w:bCs/>
                <w:sz w:val="24"/>
                <w:szCs w:val="24"/>
              </w:rPr>
              <w:footnoteReference w:id="1"/>
            </w:r>
          </w:p>
        </w:tc>
        <w:tc>
          <w:tcPr>
            <w:tcW w:w="5244" w:type="dxa"/>
            <w:gridSpan w:val="4"/>
          </w:tcPr>
          <w:p w:rsidR="0099036F" w:rsidRPr="0099036F" w:rsidRDefault="0099036F" w:rsidP="0099036F">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Коды проверяемых результатов</w:t>
            </w:r>
          </w:p>
        </w:tc>
      </w:tr>
      <w:tr w:rsidR="0099036F" w:rsidRPr="0099036F" w:rsidTr="0099036F">
        <w:tc>
          <w:tcPr>
            <w:tcW w:w="5103" w:type="dxa"/>
            <w:vMerge/>
          </w:tcPr>
          <w:p w:rsidR="0099036F" w:rsidRPr="0099036F" w:rsidRDefault="0099036F" w:rsidP="0099036F">
            <w:pPr>
              <w:spacing w:after="0" w:line="240" w:lineRule="auto"/>
              <w:jc w:val="center"/>
              <w:rPr>
                <w:rFonts w:ascii="Times New Roman" w:eastAsia="Calibri" w:hAnsi="Times New Roman"/>
                <w:b/>
                <w:bCs/>
                <w:sz w:val="24"/>
                <w:szCs w:val="24"/>
                <w:lang w:eastAsia="ru-RU"/>
              </w:rPr>
            </w:pPr>
          </w:p>
        </w:tc>
        <w:tc>
          <w:tcPr>
            <w:tcW w:w="1139" w:type="dxa"/>
          </w:tcPr>
          <w:p w:rsidR="0099036F" w:rsidRPr="0099036F" w:rsidRDefault="0099036F" w:rsidP="0099036F">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ПК</w:t>
            </w:r>
          </w:p>
        </w:tc>
        <w:tc>
          <w:tcPr>
            <w:tcW w:w="1270" w:type="dxa"/>
          </w:tcPr>
          <w:p w:rsidR="0099036F" w:rsidRPr="0099036F" w:rsidRDefault="0099036F" w:rsidP="0099036F">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ОК</w:t>
            </w:r>
          </w:p>
        </w:tc>
        <w:tc>
          <w:tcPr>
            <w:tcW w:w="1134" w:type="dxa"/>
          </w:tcPr>
          <w:p w:rsidR="0099036F" w:rsidRPr="0099036F" w:rsidRDefault="0099036F" w:rsidP="0099036F">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ЛР</w:t>
            </w:r>
          </w:p>
        </w:tc>
        <w:tc>
          <w:tcPr>
            <w:tcW w:w="1701" w:type="dxa"/>
          </w:tcPr>
          <w:p w:rsidR="0099036F" w:rsidRPr="0099036F" w:rsidRDefault="0099036F" w:rsidP="0099036F">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ПО, У</w:t>
            </w:r>
          </w:p>
        </w:tc>
      </w:tr>
      <w:tr w:rsidR="0099036F" w:rsidRPr="0099036F" w:rsidTr="0099036F">
        <w:trPr>
          <w:trHeight w:val="275"/>
        </w:trPr>
        <w:tc>
          <w:tcPr>
            <w:tcW w:w="5103" w:type="dxa"/>
          </w:tcPr>
          <w:p w:rsidR="0099036F" w:rsidRPr="0099036F" w:rsidRDefault="0099036F" w:rsidP="0099036F">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99036F" w:rsidRPr="0099036F" w:rsidRDefault="0099036F" w:rsidP="0099036F">
            <w:pPr>
              <w:spacing w:after="0" w:line="240" w:lineRule="auto"/>
              <w:jc w:val="center"/>
              <w:rPr>
                <w:rFonts w:ascii="Times New Roman" w:eastAsia="Calibri" w:hAnsi="Times New Roman"/>
                <w:sz w:val="24"/>
                <w:szCs w:val="24"/>
                <w:lang w:eastAsia="ru-RU"/>
              </w:rPr>
            </w:pPr>
          </w:p>
        </w:tc>
        <w:tc>
          <w:tcPr>
            <w:tcW w:w="1270" w:type="dxa"/>
          </w:tcPr>
          <w:p w:rsidR="0099036F" w:rsidRPr="0099036F" w:rsidRDefault="0099036F" w:rsidP="0099036F">
            <w:pPr>
              <w:spacing w:after="0" w:line="240" w:lineRule="auto"/>
              <w:jc w:val="center"/>
              <w:rPr>
                <w:rFonts w:ascii="Times New Roman" w:eastAsia="Calibri" w:hAnsi="Times New Roman"/>
                <w:sz w:val="24"/>
                <w:szCs w:val="24"/>
                <w:lang w:eastAsia="ru-RU"/>
              </w:rPr>
            </w:pPr>
          </w:p>
        </w:tc>
        <w:tc>
          <w:tcPr>
            <w:tcW w:w="1134" w:type="dxa"/>
          </w:tcPr>
          <w:p w:rsidR="0099036F" w:rsidRPr="0099036F" w:rsidRDefault="0099036F" w:rsidP="0099036F">
            <w:pPr>
              <w:spacing w:after="0" w:line="240" w:lineRule="auto"/>
              <w:jc w:val="center"/>
              <w:rPr>
                <w:rFonts w:ascii="Times New Roman" w:eastAsia="Calibri" w:hAnsi="Times New Roman"/>
                <w:sz w:val="24"/>
                <w:szCs w:val="24"/>
                <w:lang w:eastAsia="ru-RU"/>
              </w:rPr>
            </w:pPr>
          </w:p>
        </w:tc>
        <w:tc>
          <w:tcPr>
            <w:tcW w:w="1701" w:type="dxa"/>
          </w:tcPr>
          <w:p w:rsidR="0099036F" w:rsidRPr="0099036F" w:rsidRDefault="0099036F" w:rsidP="0099036F">
            <w:pPr>
              <w:spacing w:after="0" w:line="240" w:lineRule="auto"/>
              <w:jc w:val="center"/>
              <w:rPr>
                <w:rFonts w:ascii="Times New Roman" w:eastAsia="Calibri" w:hAnsi="Times New Roman"/>
                <w:sz w:val="24"/>
                <w:szCs w:val="24"/>
                <w:lang w:eastAsia="ru-RU"/>
              </w:rPr>
            </w:pPr>
          </w:p>
        </w:tc>
      </w:tr>
      <w:tr w:rsidR="0099036F" w:rsidRPr="0035156D" w:rsidTr="0099036F">
        <w:trPr>
          <w:trHeight w:val="275"/>
        </w:trPr>
        <w:tc>
          <w:tcPr>
            <w:tcW w:w="5103" w:type="dxa"/>
          </w:tcPr>
          <w:p w:rsidR="0099036F" w:rsidRPr="0035156D" w:rsidRDefault="0099036F" w:rsidP="0099036F">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270"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134"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701"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r>
      <w:tr w:rsidR="0099036F" w:rsidRPr="0035156D" w:rsidTr="0099036F">
        <w:trPr>
          <w:trHeight w:val="275"/>
        </w:trPr>
        <w:tc>
          <w:tcPr>
            <w:tcW w:w="5103" w:type="dxa"/>
          </w:tcPr>
          <w:p w:rsidR="0099036F" w:rsidRPr="0035156D" w:rsidRDefault="0099036F" w:rsidP="0099036F">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270"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134"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701"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r>
      <w:tr w:rsidR="0099036F" w:rsidRPr="0035156D" w:rsidTr="0099036F">
        <w:trPr>
          <w:trHeight w:val="275"/>
        </w:trPr>
        <w:tc>
          <w:tcPr>
            <w:tcW w:w="5103" w:type="dxa"/>
          </w:tcPr>
          <w:p w:rsidR="0099036F" w:rsidRPr="0035156D" w:rsidRDefault="0099036F" w:rsidP="0099036F">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270"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134"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c>
          <w:tcPr>
            <w:tcW w:w="1701" w:type="dxa"/>
          </w:tcPr>
          <w:p w:rsidR="0099036F" w:rsidRPr="0035156D" w:rsidRDefault="0099036F" w:rsidP="0099036F">
            <w:pPr>
              <w:spacing w:after="0" w:line="240" w:lineRule="auto"/>
              <w:jc w:val="center"/>
              <w:rPr>
                <w:rFonts w:ascii="Times New Roman" w:eastAsia="Calibri" w:hAnsi="Times New Roman"/>
                <w:sz w:val="24"/>
                <w:szCs w:val="24"/>
                <w:lang w:eastAsia="ru-RU"/>
              </w:rPr>
            </w:pPr>
          </w:p>
        </w:tc>
      </w:tr>
    </w:tbl>
    <w:p w:rsidR="0099036F" w:rsidRPr="0035156D" w:rsidRDefault="0099036F" w:rsidP="00180A9C">
      <w:pPr>
        <w:autoSpaceDE w:val="0"/>
        <w:autoSpaceDN w:val="0"/>
        <w:adjustRightInd w:val="0"/>
        <w:spacing w:after="0" w:line="240" w:lineRule="auto"/>
        <w:ind w:firstLine="720"/>
        <w:jc w:val="both"/>
        <w:rPr>
          <w:rFonts w:ascii="Times New Roman" w:hAnsi="Times New Roman"/>
          <w:b/>
          <w:bCs/>
          <w:sz w:val="24"/>
          <w:szCs w:val="24"/>
        </w:rPr>
      </w:pPr>
    </w:p>
    <w:p w:rsidR="003B064F" w:rsidRPr="0035156D" w:rsidRDefault="003B064F" w:rsidP="00180A9C">
      <w:pPr>
        <w:autoSpaceDE w:val="0"/>
        <w:autoSpaceDN w:val="0"/>
        <w:adjustRightInd w:val="0"/>
        <w:spacing w:after="0" w:line="240" w:lineRule="auto"/>
        <w:ind w:firstLine="720"/>
        <w:jc w:val="both"/>
        <w:rPr>
          <w:rFonts w:ascii="Times New Roman" w:hAnsi="Times New Roman"/>
          <w:b/>
          <w:bCs/>
          <w:sz w:val="24"/>
          <w:szCs w:val="24"/>
        </w:rPr>
      </w:pPr>
      <w:r w:rsidRPr="0035156D">
        <w:rPr>
          <w:rFonts w:ascii="Times New Roman" w:hAnsi="Times New Roman"/>
          <w:b/>
          <w:bCs/>
          <w:sz w:val="24"/>
          <w:szCs w:val="24"/>
        </w:rPr>
        <w:t>3.2.2</w:t>
      </w:r>
      <w:r w:rsidR="002A1B37">
        <w:rPr>
          <w:rFonts w:ascii="Times New Roman" w:hAnsi="Times New Roman"/>
          <w:b/>
          <w:bCs/>
          <w:sz w:val="24"/>
          <w:szCs w:val="24"/>
        </w:rPr>
        <w:t>.</w:t>
      </w:r>
      <w:r w:rsidRPr="0035156D">
        <w:rPr>
          <w:rFonts w:ascii="Times New Roman" w:hAnsi="Times New Roman"/>
          <w:b/>
          <w:bCs/>
          <w:sz w:val="24"/>
          <w:szCs w:val="24"/>
        </w:rPr>
        <w:t xml:space="preserve"> Производственная практика</w:t>
      </w:r>
    </w:p>
    <w:p w:rsidR="003B064F" w:rsidRPr="0035156D" w:rsidRDefault="003B064F" w:rsidP="00180A9C">
      <w:pPr>
        <w:autoSpaceDE w:val="0"/>
        <w:autoSpaceDN w:val="0"/>
        <w:adjustRightInd w:val="0"/>
        <w:spacing w:after="0" w:line="240" w:lineRule="auto"/>
        <w:rPr>
          <w:rFonts w:ascii="Times New Roman" w:hAnsi="Times New Roman"/>
          <w:sz w:val="24"/>
          <w:szCs w:val="24"/>
        </w:rPr>
      </w:pPr>
      <w:r w:rsidRPr="0035156D">
        <w:rPr>
          <w:rFonts w:ascii="Times New Roman" w:hAnsi="Times New Roman"/>
          <w:sz w:val="24"/>
          <w:szCs w:val="24"/>
        </w:rPr>
        <w:t>Таблица 7 – Виды работ и проверяемые компетенции</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1139"/>
        <w:gridCol w:w="1270"/>
        <w:gridCol w:w="1134"/>
        <w:gridCol w:w="1701"/>
      </w:tblGrid>
      <w:tr w:rsidR="00A8124A" w:rsidRPr="0099036F" w:rsidTr="00833FD7">
        <w:tc>
          <w:tcPr>
            <w:tcW w:w="5103" w:type="dxa"/>
            <w:vMerge w:val="restart"/>
          </w:tcPr>
          <w:p w:rsidR="00A8124A" w:rsidRPr="0099036F" w:rsidRDefault="00A8124A" w:rsidP="00833FD7">
            <w:pPr>
              <w:spacing w:after="0" w:line="240" w:lineRule="auto"/>
              <w:jc w:val="center"/>
              <w:rPr>
                <w:rFonts w:ascii="Times New Roman" w:eastAsia="Calibri" w:hAnsi="Times New Roman"/>
                <w:i/>
                <w:iCs/>
                <w:sz w:val="24"/>
                <w:szCs w:val="24"/>
                <w:lang w:eastAsia="ru-RU"/>
              </w:rPr>
            </w:pPr>
            <w:r w:rsidRPr="0099036F">
              <w:rPr>
                <w:rFonts w:ascii="Times New Roman" w:eastAsia="Calibri" w:hAnsi="Times New Roman"/>
                <w:b/>
                <w:bCs/>
                <w:sz w:val="24"/>
                <w:szCs w:val="24"/>
                <w:lang w:eastAsia="ru-RU"/>
              </w:rPr>
              <w:t>Виды работ</w:t>
            </w:r>
            <w:r w:rsidRPr="0035156D">
              <w:rPr>
                <w:rStyle w:val="a9"/>
                <w:rFonts w:ascii="Times New Roman" w:hAnsi="Times New Roman"/>
                <w:b/>
                <w:bCs/>
                <w:sz w:val="24"/>
                <w:szCs w:val="24"/>
              </w:rPr>
              <w:footnoteReference w:id="2"/>
            </w:r>
          </w:p>
        </w:tc>
        <w:tc>
          <w:tcPr>
            <w:tcW w:w="5244" w:type="dxa"/>
            <w:gridSpan w:val="4"/>
          </w:tcPr>
          <w:p w:rsidR="00A8124A" w:rsidRPr="0099036F" w:rsidRDefault="00A8124A" w:rsidP="00833FD7">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Коды проверяемых результатов</w:t>
            </w:r>
          </w:p>
        </w:tc>
      </w:tr>
      <w:tr w:rsidR="00A8124A" w:rsidRPr="0099036F" w:rsidTr="00833FD7">
        <w:tc>
          <w:tcPr>
            <w:tcW w:w="5103" w:type="dxa"/>
            <w:vMerge/>
          </w:tcPr>
          <w:p w:rsidR="00A8124A" w:rsidRPr="0099036F" w:rsidRDefault="00A8124A" w:rsidP="00833FD7">
            <w:pPr>
              <w:spacing w:after="0" w:line="240" w:lineRule="auto"/>
              <w:jc w:val="center"/>
              <w:rPr>
                <w:rFonts w:ascii="Times New Roman" w:eastAsia="Calibri" w:hAnsi="Times New Roman"/>
                <w:b/>
                <w:bCs/>
                <w:sz w:val="24"/>
                <w:szCs w:val="24"/>
                <w:lang w:eastAsia="ru-RU"/>
              </w:rPr>
            </w:pPr>
          </w:p>
        </w:tc>
        <w:tc>
          <w:tcPr>
            <w:tcW w:w="1139" w:type="dxa"/>
          </w:tcPr>
          <w:p w:rsidR="00A8124A" w:rsidRPr="0099036F" w:rsidRDefault="00A8124A" w:rsidP="00833FD7">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ПК</w:t>
            </w:r>
          </w:p>
        </w:tc>
        <w:tc>
          <w:tcPr>
            <w:tcW w:w="1270" w:type="dxa"/>
          </w:tcPr>
          <w:p w:rsidR="00A8124A" w:rsidRPr="0099036F" w:rsidRDefault="00A8124A" w:rsidP="00833FD7">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ОК</w:t>
            </w:r>
          </w:p>
        </w:tc>
        <w:tc>
          <w:tcPr>
            <w:tcW w:w="1134" w:type="dxa"/>
          </w:tcPr>
          <w:p w:rsidR="00A8124A" w:rsidRPr="0099036F" w:rsidRDefault="00A8124A" w:rsidP="00833FD7">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ЛР</w:t>
            </w:r>
          </w:p>
        </w:tc>
        <w:tc>
          <w:tcPr>
            <w:tcW w:w="1701" w:type="dxa"/>
          </w:tcPr>
          <w:p w:rsidR="00A8124A" w:rsidRPr="0099036F" w:rsidRDefault="00A8124A" w:rsidP="00833FD7">
            <w:pPr>
              <w:spacing w:after="0" w:line="240" w:lineRule="auto"/>
              <w:jc w:val="center"/>
              <w:rPr>
                <w:rFonts w:ascii="Times New Roman" w:eastAsia="Calibri" w:hAnsi="Times New Roman"/>
                <w:b/>
                <w:bCs/>
                <w:sz w:val="24"/>
                <w:szCs w:val="24"/>
                <w:lang w:eastAsia="ru-RU"/>
              </w:rPr>
            </w:pPr>
            <w:r w:rsidRPr="0099036F">
              <w:rPr>
                <w:rFonts w:ascii="Times New Roman" w:eastAsia="Calibri" w:hAnsi="Times New Roman"/>
                <w:b/>
                <w:bCs/>
                <w:sz w:val="24"/>
                <w:szCs w:val="24"/>
                <w:lang w:eastAsia="ru-RU"/>
              </w:rPr>
              <w:t>ПО, У</w:t>
            </w:r>
          </w:p>
        </w:tc>
      </w:tr>
      <w:tr w:rsidR="00A8124A" w:rsidRPr="0099036F" w:rsidTr="00833FD7">
        <w:trPr>
          <w:trHeight w:val="275"/>
        </w:trPr>
        <w:tc>
          <w:tcPr>
            <w:tcW w:w="5103" w:type="dxa"/>
          </w:tcPr>
          <w:p w:rsidR="00A8124A" w:rsidRPr="0099036F" w:rsidRDefault="00A8124A" w:rsidP="00833FD7">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A8124A" w:rsidRPr="0099036F" w:rsidRDefault="00A8124A" w:rsidP="00833FD7">
            <w:pPr>
              <w:spacing w:after="0" w:line="240" w:lineRule="auto"/>
              <w:jc w:val="center"/>
              <w:rPr>
                <w:rFonts w:ascii="Times New Roman" w:eastAsia="Calibri" w:hAnsi="Times New Roman"/>
                <w:sz w:val="24"/>
                <w:szCs w:val="24"/>
                <w:lang w:eastAsia="ru-RU"/>
              </w:rPr>
            </w:pPr>
          </w:p>
        </w:tc>
        <w:tc>
          <w:tcPr>
            <w:tcW w:w="1270" w:type="dxa"/>
          </w:tcPr>
          <w:p w:rsidR="00A8124A" w:rsidRPr="0099036F" w:rsidRDefault="00A8124A" w:rsidP="00833FD7">
            <w:pPr>
              <w:spacing w:after="0" w:line="240" w:lineRule="auto"/>
              <w:jc w:val="center"/>
              <w:rPr>
                <w:rFonts w:ascii="Times New Roman" w:eastAsia="Calibri" w:hAnsi="Times New Roman"/>
                <w:sz w:val="24"/>
                <w:szCs w:val="24"/>
                <w:lang w:eastAsia="ru-RU"/>
              </w:rPr>
            </w:pPr>
          </w:p>
        </w:tc>
        <w:tc>
          <w:tcPr>
            <w:tcW w:w="1134" w:type="dxa"/>
          </w:tcPr>
          <w:p w:rsidR="00A8124A" w:rsidRPr="0099036F" w:rsidRDefault="00A8124A" w:rsidP="00833FD7">
            <w:pPr>
              <w:spacing w:after="0" w:line="240" w:lineRule="auto"/>
              <w:jc w:val="center"/>
              <w:rPr>
                <w:rFonts w:ascii="Times New Roman" w:eastAsia="Calibri" w:hAnsi="Times New Roman"/>
                <w:sz w:val="24"/>
                <w:szCs w:val="24"/>
                <w:lang w:eastAsia="ru-RU"/>
              </w:rPr>
            </w:pPr>
          </w:p>
        </w:tc>
        <w:tc>
          <w:tcPr>
            <w:tcW w:w="1701" w:type="dxa"/>
          </w:tcPr>
          <w:p w:rsidR="00A8124A" w:rsidRPr="0099036F" w:rsidRDefault="00A8124A" w:rsidP="00833FD7">
            <w:pPr>
              <w:spacing w:after="0" w:line="240" w:lineRule="auto"/>
              <w:jc w:val="center"/>
              <w:rPr>
                <w:rFonts w:ascii="Times New Roman" w:eastAsia="Calibri" w:hAnsi="Times New Roman"/>
                <w:sz w:val="24"/>
                <w:szCs w:val="24"/>
                <w:lang w:eastAsia="ru-RU"/>
              </w:rPr>
            </w:pPr>
          </w:p>
        </w:tc>
      </w:tr>
      <w:tr w:rsidR="00A8124A" w:rsidRPr="0035156D" w:rsidTr="00833FD7">
        <w:trPr>
          <w:trHeight w:val="275"/>
        </w:trPr>
        <w:tc>
          <w:tcPr>
            <w:tcW w:w="5103" w:type="dxa"/>
          </w:tcPr>
          <w:p w:rsidR="00A8124A" w:rsidRPr="0035156D" w:rsidRDefault="00A8124A" w:rsidP="00833FD7">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270"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134"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701"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r>
      <w:tr w:rsidR="00A8124A" w:rsidRPr="0035156D" w:rsidTr="00833FD7">
        <w:trPr>
          <w:trHeight w:val="275"/>
        </w:trPr>
        <w:tc>
          <w:tcPr>
            <w:tcW w:w="5103" w:type="dxa"/>
          </w:tcPr>
          <w:p w:rsidR="00A8124A" w:rsidRPr="0035156D" w:rsidRDefault="00A8124A" w:rsidP="00833FD7">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270"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134"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701"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r>
      <w:tr w:rsidR="00A8124A" w:rsidRPr="0035156D" w:rsidTr="00833FD7">
        <w:trPr>
          <w:trHeight w:val="275"/>
        </w:trPr>
        <w:tc>
          <w:tcPr>
            <w:tcW w:w="5103" w:type="dxa"/>
          </w:tcPr>
          <w:p w:rsidR="00A8124A" w:rsidRPr="0035156D" w:rsidRDefault="00A8124A" w:rsidP="00833FD7">
            <w:pPr>
              <w:widowControl w:val="0"/>
              <w:tabs>
                <w:tab w:val="left" w:pos="34"/>
              </w:tabs>
              <w:spacing w:after="0" w:line="240" w:lineRule="auto"/>
              <w:jc w:val="center"/>
              <w:rPr>
                <w:rFonts w:ascii="Times New Roman" w:eastAsia="Calibri" w:hAnsi="Times New Roman"/>
                <w:i/>
                <w:sz w:val="24"/>
                <w:szCs w:val="24"/>
                <w:lang w:eastAsia="ru-RU"/>
              </w:rPr>
            </w:pPr>
          </w:p>
        </w:tc>
        <w:tc>
          <w:tcPr>
            <w:tcW w:w="1139"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270"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134"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c>
          <w:tcPr>
            <w:tcW w:w="1701" w:type="dxa"/>
          </w:tcPr>
          <w:p w:rsidR="00A8124A" w:rsidRPr="0035156D" w:rsidRDefault="00A8124A" w:rsidP="00833FD7">
            <w:pPr>
              <w:spacing w:after="0" w:line="240" w:lineRule="auto"/>
              <w:jc w:val="center"/>
              <w:rPr>
                <w:rFonts w:ascii="Times New Roman" w:eastAsia="Calibri" w:hAnsi="Times New Roman"/>
                <w:sz w:val="24"/>
                <w:szCs w:val="24"/>
                <w:lang w:eastAsia="ru-RU"/>
              </w:rPr>
            </w:pPr>
          </w:p>
        </w:tc>
      </w:tr>
    </w:tbl>
    <w:p w:rsidR="00A8124A" w:rsidRPr="0035156D" w:rsidRDefault="00A8124A" w:rsidP="00A8124A">
      <w:pPr>
        <w:autoSpaceDE w:val="0"/>
        <w:autoSpaceDN w:val="0"/>
        <w:adjustRightInd w:val="0"/>
        <w:spacing w:after="0" w:line="240" w:lineRule="auto"/>
        <w:ind w:firstLine="720"/>
        <w:jc w:val="both"/>
        <w:rPr>
          <w:rFonts w:ascii="Times New Roman" w:hAnsi="Times New Roman"/>
          <w:b/>
          <w:bCs/>
          <w:sz w:val="24"/>
          <w:szCs w:val="24"/>
        </w:rPr>
      </w:pPr>
    </w:p>
    <w:p w:rsidR="00C05101" w:rsidRDefault="00C05101">
      <w:pPr>
        <w:rPr>
          <w:rFonts w:ascii="Times New Roman" w:hAnsi="Times New Roman"/>
          <w:b/>
          <w:iCs/>
          <w:sz w:val="24"/>
          <w:szCs w:val="24"/>
          <w:lang w:eastAsia="ru-RU"/>
        </w:rPr>
      </w:pPr>
      <w:r>
        <w:rPr>
          <w:b/>
          <w:iCs/>
        </w:rPr>
        <w:br w:type="page"/>
      </w:r>
    </w:p>
    <w:p w:rsidR="00A8124A" w:rsidRPr="0035156D" w:rsidRDefault="00A8124A" w:rsidP="00FF122A">
      <w:pPr>
        <w:pStyle w:val="ac"/>
        <w:ind w:firstLine="709"/>
        <w:jc w:val="both"/>
        <w:rPr>
          <w:b/>
          <w:bCs/>
        </w:rPr>
      </w:pPr>
      <w:r w:rsidRPr="0035156D">
        <w:rPr>
          <w:b/>
          <w:iCs/>
        </w:rPr>
        <w:lastRenderedPageBreak/>
        <w:t xml:space="preserve">3.3. </w:t>
      </w:r>
      <w:r w:rsidRPr="0035156D">
        <w:rPr>
          <w:b/>
          <w:bCs/>
        </w:rPr>
        <w:t>Форма отчетных документов по практике</w:t>
      </w:r>
    </w:p>
    <w:p w:rsidR="00E42603" w:rsidRDefault="00E42603" w:rsidP="00E42603">
      <w:pPr>
        <w:autoSpaceDE w:val="0"/>
        <w:autoSpaceDN w:val="0"/>
        <w:adjustRightInd w:val="0"/>
        <w:spacing w:after="0" w:line="240" w:lineRule="auto"/>
        <w:ind w:firstLine="720"/>
        <w:jc w:val="both"/>
        <w:rPr>
          <w:rFonts w:ascii="Times New Roman" w:hAnsi="Times New Roman"/>
          <w:bCs/>
          <w:sz w:val="24"/>
          <w:szCs w:val="24"/>
        </w:rPr>
      </w:pPr>
    </w:p>
    <w:tbl>
      <w:tblPr>
        <w:tblW w:w="111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106"/>
        <w:gridCol w:w="284"/>
        <w:gridCol w:w="708"/>
        <w:gridCol w:w="567"/>
        <w:gridCol w:w="241"/>
        <w:gridCol w:w="1791"/>
        <w:gridCol w:w="236"/>
        <w:gridCol w:w="4180"/>
        <w:gridCol w:w="553"/>
        <w:gridCol w:w="236"/>
      </w:tblGrid>
      <w:tr w:rsidR="00E42603" w:rsidRPr="00634A69" w:rsidTr="00E42603">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c>
          <w:tcPr>
            <w:tcW w:w="10666" w:type="dxa"/>
            <w:gridSpan w:val="9"/>
            <w:tcBorders>
              <w:top w:val="nil"/>
              <w:left w:val="nil"/>
              <w:bottom w:val="single" w:sz="4" w:space="0" w:color="auto"/>
              <w:right w:val="nil"/>
            </w:tcBorders>
          </w:tcPr>
          <w:p w:rsidR="00E42603" w:rsidRPr="00634A69" w:rsidRDefault="00E42603" w:rsidP="00E42603">
            <w:pPr>
              <w:spacing w:after="0" w:line="240" w:lineRule="auto"/>
              <w:jc w:val="center"/>
              <w:rPr>
                <w:rFonts w:ascii="Times New Roman" w:eastAsia="Calibri" w:hAnsi="Times New Roman"/>
                <w:b/>
                <w:bCs/>
                <w:color w:val="000000"/>
                <w:sz w:val="20"/>
                <w:szCs w:val="20"/>
              </w:rPr>
            </w:pPr>
          </w:p>
        </w:tc>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sz w:val="16"/>
                <w:szCs w:val="16"/>
                <w:lang w:eastAsia="ru-RU"/>
              </w:rPr>
            </w:pPr>
          </w:p>
        </w:tc>
        <w:tc>
          <w:tcPr>
            <w:tcW w:w="10666" w:type="dxa"/>
            <w:gridSpan w:val="9"/>
            <w:tcBorders>
              <w:top w:val="single" w:sz="4" w:space="0" w:color="auto"/>
              <w:left w:val="nil"/>
              <w:bottom w:val="nil"/>
              <w:right w:val="nil"/>
            </w:tcBorders>
          </w:tcPr>
          <w:p w:rsidR="00E42603" w:rsidRPr="00634A69" w:rsidRDefault="00E42603" w:rsidP="00E42603">
            <w:pPr>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(наименование образовательной организации)</w:t>
            </w:r>
          </w:p>
        </w:tc>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sz w:val="16"/>
                <w:szCs w:val="16"/>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p>
        </w:tc>
      </w:tr>
      <w:tr w:rsidR="00E42603" w:rsidRPr="00634A69" w:rsidTr="00E42603">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c>
          <w:tcPr>
            <w:tcW w:w="10666" w:type="dxa"/>
            <w:gridSpan w:val="9"/>
            <w:tcBorders>
              <w:top w:val="nil"/>
              <w:left w:val="nil"/>
              <w:bottom w:val="single" w:sz="4" w:space="0" w:color="auto"/>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p>
        </w:tc>
        <w:tc>
          <w:tcPr>
            <w:tcW w:w="10666"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r w:rsidRPr="00634A69">
              <w:rPr>
                <w:rFonts w:ascii="Times New Roman" w:eastAsia="Calibri" w:hAnsi="Times New Roman"/>
                <w:sz w:val="16"/>
                <w:szCs w:val="16"/>
              </w:rPr>
              <w:t>(наименование структурного подразделения ( отделение))</w:t>
            </w:r>
          </w:p>
        </w:tc>
        <w:tc>
          <w:tcPr>
            <w:tcW w:w="236" w:type="dxa"/>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ind w:right="-5"/>
              <w:jc w:val="right"/>
              <w:rPr>
                <w:rFonts w:ascii="Times New Roman" w:hAnsi="Times New Roman"/>
                <w:sz w:val="24"/>
                <w:szCs w:val="24"/>
                <w:lang w:eastAsia="ru-RU"/>
              </w:rPr>
            </w:pPr>
            <w:r w:rsidRPr="00634A69">
              <w:rPr>
                <w:rFonts w:ascii="Times New Roman" w:hAnsi="Times New Roman"/>
                <w:sz w:val="24"/>
                <w:szCs w:val="24"/>
                <w:lang w:eastAsia="ru-RU"/>
              </w:rPr>
              <w:t>УТВЕРЖДАЮ</w:t>
            </w:r>
          </w:p>
          <w:p w:rsidR="00E42603" w:rsidRPr="00634A69" w:rsidRDefault="00E42603" w:rsidP="00E42603">
            <w:pPr>
              <w:spacing w:after="0" w:line="240" w:lineRule="auto"/>
              <w:ind w:right="-5"/>
              <w:jc w:val="right"/>
              <w:rPr>
                <w:rFonts w:ascii="Times New Roman" w:hAnsi="Times New Roman"/>
                <w:sz w:val="24"/>
                <w:szCs w:val="24"/>
                <w:lang w:eastAsia="ru-RU"/>
              </w:rPr>
            </w:pPr>
            <w:r w:rsidRPr="00634A69">
              <w:rPr>
                <w:rFonts w:ascii="Times New Roman" w:hAnsi="Times New Roman"/>
                <w:sz w:val="24"/>
                <w:szCs w:val="24"/>
                <w:lang w:eastAsia="ru-RU"/>
              </w:rPr>
              <w:t>Заведующий отделением</w:t>
            </w:r>
          </w:p>
          <w:p w:rsidR="00E42603" w:rsidRPr="00634A69" w:rsidRDefault="00E42603" w:rsidP="00E42603">
            <w:pPr>
              <w:spacing w:after="0" w:line="240" w:lineRule="auto"/>
              <w:ind w:right="-5"/>
              <w:jc w:val="right"/>
              <w:rPr>
                <w:rFonts w:ascii="Times New Roman" w:hAnsi="Times New Roman"/>
                <w:sz w:val="24"/>
                <w:szCs w:val="24"/>
                <w:lang w:eastAsia="ru-RU"/>
              </w:rPr>
            </w:pPr>
            <w:r w:rsidRPr="00634A69">
              <w:rPr>
                <w:rFonts w:ascii="Times New Roman" w:hAnsi="Times New Roman"/>
                <w:sz w:val="24"/>
                <w:szCs w:val="24"/>
                <w:lang w:eastAsia="ru-RU"/>
              </w:rPr>
              <w:t>_______________ /</w:t>
            </w:r>
            <w:r>
              <w:rPr>
                <w:rFonts w:ascii="Times New Roman" w:hAnsi="Times New Roman"/>
                <w:sz w:val="24"/>
                <w:szCs w:val="24"/>
                <w:lang w:eastAsia="ru-RU"/>
              </w:rPr>
              <w:t>______________</w:t>
            </w:r>
            <w:r w:rsidRPr="00634A69">
              <w:rPr>
                <w:rFonts w:ascii="Times New Roman" w:hAnsi="Times New Roman"/>
                <w:sz w:val="24"/>
                <w:szCs w:val="24"/>
                <w:lang w:eastAsia="ru-RU"/>
              </w:rPr>
              <w:t xml:space="preserve"> /</w:t>
            </w:r>
          </w:p>
          <w:p w:rsidR="00E42603" w:rsidRPr="00634A69" w:rsidRDefault="00E42603" w:rsidP="00E42603">
            <w:pPr>
              <w:spacing w:after="0" w:line="240" w:lineRule="auto"/>
              <w:jc w:val="right"/>
              <w:rPr>
                <w:rFonts w:ascii="Times New Roman" w:hAnsi="Times New Roman"/>
                <w:b/>
                <w:sz w:val="24"/>
                <w:szCs w:val="24"/>
                <w:lang w:eastAsia="ru-RU"/>
              </w:rPr>
            </w:pPr>
            <w:r w:rsidRPr="00634A69">
              <w:rPr>
                <w:rFonts w:ascii="Times New Roman" w:eastAsia="Calibri" w:hAnsi="Times New Roman"/>
                <w:sz w:val="24"/>
                <w:szCs w:val="24"/>
              </w:rPr>
              <w:t>«</w:t>
            </w:r>
            <w:r>
              <w:rPr>
                <w:rFonts w:ascii="Times New Roman" w:eastAsia="Calibri" w:hAnsi="Times New Roman"/>
                <w:sz w:val="24"/>
                <w:szCs w:val="24"/>
              </w:rPr>
              <w:t>__</w:t>
            </w:r>
            <w:r w:rsidRPr="00634A69">
              <w:rPr>
                <w:rFonts w:ascii="Times New Roman" w:eastAsia="Calibri" w:hAnsi="Times New Roman"/>
                <w:sz w:val="24"/>
                <w:szCs w:val="24"/>
              </w:rPr>
              <w:t xml:space="preserve">» </w:t>
            </w:r>
            <w:r>
              <w:rPr>
                <w:rFonts w:ascii="Times New Roman" w:eastAsia="Calibri" w:hAnsi="Times New Roman"/>
                <w:sz w:val="24"/>
                <w:szCs w:val="24"/>
              </w:rPr>
              <w:t>_____________</w:t>
            </w:r>
            <w:r w:rsidRPr="00634A69">
              <w:rPr>
                <w:rFonts w:ascii="Times New Roman" w:eastAsia="Calibri" w:hAnsi="Times New Roman"/>
                <w:sz w:val="24"/>
                <w:szCs w:val="24"/>
              </w:rPr>
              <w:t xml:space="preserve"> 202</w:t>
            </w:r>
            <w:r>
              <w:rPr>
                <w:rFonts w:ascii="Times New Roman" w:eastAsia="Calibri" w:hAnsi="Times New Roman"/>
                <w:sz w:val="24"/>
                <w:szCs w:val="24"/>
              </w:rPr>
              <w:t>__</w:t>
            </w:r>
            <w:r w:rsidRPr="00634A69">
              <w:rPr>
                <w:rFonts w:ascii="Times New Roman" w:eastAsia="Calibri" w:hAnsi="Times New Roman"/>
                <w:sz w:val="24"/>
                <w:szCs w:val="24"/>
              </w:rPr>
              <w:t xml:space="preserve"> г.</w:t>
            </w: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r w:rsidRPr="00634A69">
              <w:rPr>
                <w:rFonts w:ascii="Times New Roman" w:hAnsi="Times New Roman"/>
                <w:b/>
                <w:sz w:val="24"/>
                <w:szCs w:val="24"/>
                <w:lang w:eastAsia="ru-RU"/>
              </w:rPr>
              <w:t>ИНДИВИДУАЛЬНОЕ ЗАДАНИЕ НА ПРАКТИКУ</w:t>
            </w: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r w:rsidRPr="00634A69">
              <w:rPr>
                <w:rFonts w:ascii="Times New Roman" w:hAnsi="Times New Roman"/>
                <w:b/>
                <w:sz w:val="24"/>
                <w:szCs w:val="24"/>
                <w:lang w:eastAsia="ru-RU"/>
              </w:rPr>
              <w:t>Общие сведения</w:t>
            </w:r>
          </w:p>
        </w:tc>
      </w:tr>
      <w:tr w:rsidR="00E42603" w:rsidRPr="00634A69" w:rsidTr="00E42603">
        <w:trPr>
          <w:gridAfter w:val="2"/>
          <w:wAfter w:w="789" w:type="dxa"/>
        </w:trPr>
        <w:tc>
          <w:tcPr>
            <w:tcW w:w="10349" w:type="dxa"/>
            <w:gridSpan w:val="9"/>
            <w:tcBorders>
              <w:top w:val="nil"/>
              <w:left w:val="nil"/>
              <w:bottom w:val="single" w:sz="4" w:space="0" w:color="auto"/>
              <w:right w:val="nil"/>
            </w:tcBorders>
          </w:tcPr>
          <w:p w:rsidR="00E42603" w:rsidRPr="00634A69" w:rsidRDefault="00E42603" w:rsidP="00E42603">
            <w:pPr>
              <w:spacing w:after="0" w:line="240" w:lineRule="auto"/>
              <w:jc w:val="center"/>
              <w:rPr>
                <w:rFonts w:ascii="Times New Roman" w:hAnsi="Times New Roman"/>
                <w:b/>
                <w:color w:val="FF0000"/>
                <w:sz w:val="24"/>
                <w:szCs w:val="24"/>
                <w:lang w:eastAsia="ru-RU"/>
              </w:rPr>
            </w:pPr>
          </w:p>
        </w:tc>
      </w:tr>
      <w:tr w:rsidR="00E42603" w:rsidRPr="00634A69" w:rsidTr="00E42603">
        <w:trPr>
          <w:gridAfter w:val="2"/>
          <w:wAfter w:w="789" w:type="dxa"/>
        </w:trPr>
        <w:tc>
          <w:tcPr>
            <w:tcW w:w="3334" w:type="dxa"/>
            <w:gridSpan w:val="4"/>
            <w:tcBorders>
              <w:top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ФИО обучающегося</w:t>
            </w:r>
          </w:p>
        </w:tc>
        <w:tc>
          <w:tcPr>
            <w:tcW w:w="7015" w:type="dxa"/>
            <w:gridSpan w:val="5"/>
            <w:tcBorders>
              <w:top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Height w:val="166"/>
        </w:trPr>
        <w:tc>
          <w:tcPr>
            <w:tcW w:w="3334" w:type="dxa"/>
            <w:gridSpan w:val="4"/>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Курс</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Форма обучения </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Направление подготовки / специальность / профессия</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Наименование структурного подразделения (отделение)</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Группа</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Вид практики</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Тип практики </w:t>
            </w:r>
          </w:p>
        </w:tc>
        <w:tc>
          <w:tcPr>
            <w:tcW w:w="7015" w:type="dxa"/>
            <w:gridSpan w:val="5"/>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Способ проведения практики </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Height w:val="376"/>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Форма проведения практики </w:t>
            </w:r>
          </w:p>
        </w:tc>
        <w:tc>
          <w:tcPr>
            <w:tcW w:w="7015" w:type="dxa"/>
            <w:gridSpan w:val="5"/>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Место прохождения практики </w:t>
            </w:r>
          </w:p>
        </w:tc>
        <w:tc>
          <w:tcPr>
            <w:tcW w:w="7015" w:type="dxa"/>
            <w:gridSpan w:val="5"/>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gridAfter w:val="2"/>
          <w:wAfter w:w="789" w:type="dxa"/>
        </w:trPr>
        <w:tc>
          <w:tcPr>
            <w:tcW w:w="3334" w:type="dxa"/>
            <w:gridSpan w:val="4"/>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Период прохождения практики </w:t>
            </w:r>
          </w:p>
        </w:tc>
        <w:tc>
          <w:tcPr>
            <w:tcW w:w="7015" w:type="dxa"/>
            <w:gridSpan w:val="5"/>
            <w:tcBorders>
              <w:bottom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gridAfter w:val="2"/>
          <w:wAfter w:w="789" w:type="dxa"/>
        </w:trPr>
        <w:tc>
          <w:tcPr>
            <w:tcW w:w="10349" w:type="dxa"/>
            <w:gridSpan w:val="9"/>
            <w:tcBorders>
              <w:top w:val="single" w:sz="4" w:space="0" w:color="auto"/>
              <w:left w:val="nil"/>
              <w:bottom w:val="nil"/>
              <w:right w:val="nil"/>
            </w:tcBorders>
          </w:tcPr>
          <w:p w:rsidR="00E42603" w:rsidRPr="00634A69" w:rsidRDefault="00E42603" w:rsidP="00E42603">
            <w:pPr>
              <w:widowControl w:val="0"/>
              <w:autoSpaceDE w:val="0"/>
              <w:autoSpaceDN w:val="0"/>
              <w:adjustRightInd w:val="0"/>
              <w:spacing w:after="0" w:line="240" w:lineRule="auto"/>
              <w:ind w:firstLine="567"/>
              <w:jc w:val="both"/>
              <w:rPr>
                <w:rFonts w:ascii="Times New Roman" w:hAnsi="Times New Roman"/>
                <w:sz w:val="16"/>
                <w:szCs w:val="16"/>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firstLine="567"/>
              <w:jc w:val="center"/>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firstLine="567"/>
              <w:jc w:val="center"/>
              <w:rPr>
                <w:rFonts w:ascii="Times New Roman" w:hAnsi="Times New Roman"/>
                <w:b/>
                <w:sz w:val="24"/>
                <w:szCs w:val="24"/>
                <w:lang w:eastAsia="ru-RU"/>
              </w:rPr>
            </w:pPr>
            <w:r w:rsidRPr="00634A69">
              <w:rPr>
                <w:rFonts w:ascii="Times New Roman" w:hAnsi="Times New Roman"/>
                <w:b/>
                <w:sz w:val="24"/>
                <w:szCs w:val="24"/>
                <w:lang w:eastAsia="ru-RU"/>
              </w:rPr>
              <w:t>Содержание индивидуального задания</w:t>
            </w: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firstLine="567"/>
              <w:jc w:val="center"/>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r w:rsidRPr="00634A69">
              <w:rPr>
                <w:rFonts w:ascii="Times New Roman" w:hAnsi="Times New Roman"/>
                <w:b/>
                <w:sz w:val="24"/>
                <w:szCs w:val="24"/>
                <w:lang w:eastAsia="ru-RU"/>
              </w:rPr>
              <w:t>Задачи учебной практики</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r w:rsidRPr="00634A69">
              <w:rPr>
                <w:rFonts w:ascii="Times New Roman" w:hAnsi="Times New Roman"/>
                <w:sz w:val="24"/>
                <w:szCs w:val="24"/>
                <w:lang w:eastAsia="ru-RU"/>
              </w:rPr>
              <w:t>1</w:t>
            </w:r>
            <w:r w:rsidRPr="00634A69">
              <w:rPr>
                <w:rFonts w:ascii="Times New Roman" w:hAnsi="Times New Roman"/>
                <w:b/>
                <w:sz w:val="24"/>
                <w:szCs w:val="24"/>
                <w:lang w:eastAsia="ru-RU"/>
              </w:rPr>
              <w:t>.</w:t>
            </w:r>
            <w:r w:rsidRPr="00634A69">
              <w:rPr>
                <w:rFonts w:ascii="Times New Roman" w:hAnsi="Times New Roman"/>
                <w:sz w:val="24"/>
                <w:szCs w:val="24"/>
                <w:lang w:eastAsia="ru-RU"/>
              </w:rPr>
              <w:t xml:space="preserve"> Развитие общих и профессиональных компетенций.</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2</w:t>
            </w:r>
            <w:r w:rsidRPr="00634A69">
              <w:rPr>
                <w:rFonts w:ascii="Times New Roman" w:hAnsi="Times New Roman"/>
                <w:b/>
                <w:sz w:val="24"/>
                <w:szCs w:val="24"/>
                <w:lang w:eastAsia="ru-RU"/>
              </w:rPr>
              <w:t>.</w:t>
            </w:r>
            <w:r w:rsidRPr="00634A69">
              <w:rPr>
                <w:rFonts w:ascii="Times New Roman" w:hAnsi="Times New Roman"/>
                <w:sz w:val="24"/>
                <w:szCs w:val="24"/>
                <w:lang w:eastAsia="ru-RU"/>
              </w:rPr>
              <w:t xml:space="preserve"> Проверка готовности обучающегося к самостоятельной трудовой деятельности.                </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3.Закрепление и совершенствование приобретённого в процессе обучения опыта практической деятельности обучающихся в сфере изучаемой профессии.</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C05101">
            <w:pPr>
              <w:widowControl w:val="0"/>
              <w:autoSpaceDE w:val="0"/>
              <w:autoSpaceDN w:val="0"/>
              <w:adjustRightInd w:val="0"/>
              <w:spacing w:after="0" w:line="240" w:lineRule="auto"/>
              <w:rPr>
                <w:rFonts w:ascii="Times New Roman" w:hAnsi="Times New Roman"/>
                <w:b/>
                <w:sz w:val="24"/>
                <w:szCs w:val="24"/>
                <w:lang w:eastAsia="ru-RU"/>
              </w:rPr>
            </w:pPr>
            <w:r w:rsidRPr="00634A69">
              <w:rPr>
                <w:rFonts w:ascii="Times New Roman" w:hAnsi="Times New Roman"/>
                <w:b/>
                <w:sz w:val="24"/>
                <w:szCs w:val="24"/>
                <w:lang w:eastAsia="ru-RU"/>
              </w:rPr>
              <w:t>Содержание отчета по учебной</w:t>
            </w:r>
            <w:r w:rsidR="00C05101">
              <w:rPr>
                <w:rFonts w:ascii="Times New Roman" w:hAnsi="Times New Roman"/>
                <w:b/>
                <w:sz w:val="24"/>
                <w:szCs w:val="24"/>
                <w:lang w:eastAsia="ru-RU"/>
              </w:rPr>
              <w:t>/производственной</w:t>
            </w:r>
            <w:r w:rsidRPr="00634A69">
              <w:rPr>
                <w:rFonts w:ascii="Times New Roman" w:hAnsi="Times New Roman"/>
                <w:b/>
                <w:sz w:val="24"/>
                <w:szCs w:val="24"/>
                <w:lang w:eastAsia="ru-RU"/>
              </w:rPr>
              <w:t xml:space="preserve"> практик</w:t>
            </w:r>
            <w:r w:rsidR="00C05101">
              <w:rPr>
                <w:rFonts w:ascii="Times New Roman" w:hAnsi="Times New Roman"/>
                <w:b/>
                <w:sz w:val="24"/>
                <w:szCs w:val="24"/>
                <w:lang w:eastAsia="ru-RU"/>
              </w:rPr>
              <w:t>е</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numPr>
                <w:ilvl w:val="0"/>
                <w:numId w:val="42"/>
              </w:num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numPr>
                <w:ilvl w:val="0"/>
                <w:numId w:val="42"/>
              </w:num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numPr>
                <w:ilvl w:val="0"/>
                <w:numId w:val="42"/>
              </w:num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numPr>
                <w:ilvl w:val="0"/>
                <w:numId w:val="42"/>
              </w:numPr>
              <w:spacing w:after="0" w:line="240" w:lineRule="auto"/>
              <w:rPr>
                <w:rFonts w:ascii="Times New Roman" w:eastAsia="Calibri" w:hAnsi="Times New Roman"/>
                <w:sz w:val="24"/>
                <w:szCs w:val="24"/>
              </w:rPr>
            </w:pP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spacing w:after="0" w:line="240" w:lineRule="auto"/>
              <w:ind w:firstLine="351"/>
              <w:rPr>
                <w:rFonts w:ascii="Times New Roman" w:eastAsia="Calibri" w:hAnsi="Times New Roman"/>
                <w:sz w:val="24"/>
                <w:szCs w:val="24"/>
              </w:rPr>
            </w:pPr>
            <w:r>
              <w:rPr>
                <w:rFonts w:ascii="Times New Roman" w:eastAsia="Calibri" w:hAnsi="Times New Roman"/>
                <w:sz w:val="24"/>
                <w:szCs w:val="24"/>
              </w:rPr>
              <w:t>5.</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r w:rsidRPr="00634A69">
              <w:rPr>
                <w:rFonts w:ascii="Times New Roman" w:hAnsi="Times New Roman"/>
                <w:b/>
                <w:sz w:val="24"/>
                <w:szCs w:val="24"/>
                <w:lang w:eastAsia="ru-RU"/>
              </w:rPr>
              <w:t>Методические указания</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 xml:space="preserve">Отчет составляется на основе личных наблюдений, сопоставлений и оценки технических </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средств и технологических процессов с действующими инструкциями и правилами.</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 xml:space="preserve">Отчет составляется объемом 10 – 25 листов формата А – 4 с приложением графиков, </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рисунков, схем и т.д.</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lastRenderedPageBreak/>
              <w:t xml:space="preserve">Отчет составляется в соответствии с требованиями ГОСТ к оформлению текстовой  </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документации</w:t>
            </w: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single" w:sz="4" w:space="0" w:color="auto"/>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p>
        </w:tc>
      </w:tr>
      <w:tr w:rsidR="00E42603" w:rsidRPr="00634A69" w:rsidTr="00E42603">
        <w:trPr>
          <w:gridAfter w:val="2"/>
          <w:wAfter w:w="789" w:type="dxa"/>
        </w:trPr>
        <w:tc>
          <w:tcPr>
            <w:tcW w:w="10349" w:type="dxa"/>
            <w:gridSpan w:val="9"/>
            <w:tcBorders>
              <w:top w:val="single" w:sz="4" w:space="0" w:color="auto"/>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16"/>
                <w:szCs w:val="16"/>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b/>
                <w:sz w:val="24"/>
                <w:szCs w:val="24"/>
                <w:lang w:eastAsia="ru-RU"/>
              </w:rPr>
            </w:pPr>
            <w:r w:rsidRPr="00634A69">
              <w:rPr>
                <w:rFonts w:ascii="Times New Roman" w:hAnsi="Times New Roman"/>
                <w:sz w:val="24"/>
                <w:szCs w:val="24"/>
                <w:lang w:eastAsia="ru-RU"/>
              </w:rPr>
              <w:t>Задание на практику составил:</w:t>
            </w: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sz w:val="24"/>
                <w:szCs w:val="24"/>
                <w:lang w:eastAsia="ru-RU"/>
              </w:rPr>
            </w:pPr>
            <w:r w:rsidRPr="00634A69">
              <w:rPr>
                <w:rFonts w:ascii="Times New Roman" w:hAnsi="Times New Roman"/>
                <w:sz w:val="24"/>
                <w:szCs w:val="24"/>
                <w:lang w:eastAsia="ru-RU"/>
              </w:rPr>
              <w:t>руководитель практики от образовательной организации</w:t>
            </w:r>
          </w:p>
        </w:tc>
      </w:tr>
      <w:tr w:rsidR="00E42603" w:rsidRPr="00634A69" w:rsidTr="00E42603">
        <w:trPr>
          <w:gridAfter w:val="2"/>
          <w:wAfter w:w="789" w:type="dxa"/>
        </w:trPr>
        <w:tc>
          <w:tcPr>
            <w:tcW w:w="2342" w:type="dxa"/>
            <w:gridSpan w:val="2"/>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преподаватель</w:t>
            </w:r>
          </w:p>
        </w:tc>
        <w:tc>
          <w:tcPr>
            <w:tcW w:w="284"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275" w:type="dxa"/>
            <w:gridSpan w:val="2"/>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24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791" w:type="dxa"/>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236"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4180"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«___»____________________</w:t>
            </w:r>
            <w:r w:rsidRPr="00634A69">
              <w:rPr>
                <w:rFonts w:ascii="Times New Roman" w:hAnsi="Times New Roman"/>
                <w:sz w:val="24"/>
                <w:szCs w:val="24"/>
                <w:lang w:eastAsia="ru-RU"/>
              </w:rPr>
              <w:t>г.</w:t>
            </w:r>
          </w:p>
        </w:tc>
      </w:tr>
      <w:tr w:rsidR="00E42603" w:rsidRPr="00634A69" w:rsidTr="00E42603">
        <w:trPr>
          <w:gridAfter w:val="2"/>
          <w:wAfter w:w="789" w:type="dxa"/>
          <w:trHeight w:val="77"/>
        </w:trPr>
        <w:tc>
          <w:tcPr>
            <w:tcW w:w="2342" w:type="dxa"/>
            <w:gridSpan w:val="2"/>
            <w:tcBorders>
              <w:top w:val="single" w:sz="4" w:space="0" w:color="auto"/>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 должность)</w:t>
            </w:r>
          </w:p>
        </w:tc>
        <w:tc>
          <w:tcPr>
            <w:tcW w:w="284"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c>
          <w:tcPr>
            <w:tcW w:w="1275" w:type="dxa"/>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(подпись)</w:t>
            </w:r>
          </w:p>
        </w:tc>
        <w:tc>
          <w:tcPr>
            <w:tcW w:w="24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179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(И.О. Фамилия)</w:t>
            </w:r>
          </w:p>
        </w:tc>
        <w:tc>
          <w:tcPr>
            <w:tcW w:w="236"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4180"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(дата)</w:t>
            </w: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r>
      <w:tr w:rsidR="00E42603" w:rsidRPr="00634A69" w:rsidTr="00E42603">
        <w:trPr>
          <w:gridAfter w:val="2"/>
          <w:wAfter w:w="789" w:type="dxa"/>
          <w:trHeight w:val="77"/>
        </w:trPr>
        <w:tc>
          <w:tcPr>
            <w:tcW w:w="2342" w:type="dxa"/>
            <w:gridSpan w:val="2"/>
            <w:tcBorders>
              <w:top w:val="single" w:sz="4" w:space="0" w:color="auto"/>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284"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c>
          <w:tcPr>
            <w:tcW w:w="1275" w:type="dxa"/>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24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179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236"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4180"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r>
      <w:tr w:rsidR="00E42603" w:rsidRPr="00634A69" w:rsidTr="00E42603">
        <w:trPr>
          <w:gridAfter w:val="2"/>
          <w:wAfter w:w="789" w:type="dxa"/>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r>
      <w:tr w:rsidR="00E42603" w:rsidRPr="00634A69" w:rsidTr="00E42603">
        <w:trPr>
          <w:gridAfter w:val="2"/>
          <w:wAfter w:w="789" w:type="dxa"/>
          <w:trHeight w:val="362"/>
        </w:trPr>
        <w:tc>
          <w:tcPr>
            <w:tcW w:w="10349" w:type="dxa"/>
            <w:gridSpan w:val="9"/>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sz w:val="24"/>
                <w:szCs w:val="24"/>
                <w:lang w:eastAsia="ru-RU"/>
              </w:rPr>
            </w:pPr>
            <w:r w:rsidRPr="00634A69">
              <w:rPr>
                <w:rFonts w:ascii="Times New Roman" w:hAnsi="Times New Roman"/>
                <w:sz w:val="24"/>
                <w:szCs w:val="24"/>
                <w:lang w:eastAsia="ru-RU"/>
              </w:rPr>
              <w:t>Задание на практику принял:</w:t>
            </w:r>
          </w:p>
        </w:tc>
      </w:tr>
      <w:tr w:rsidR="00E42603" w:rsidRPr="00634A69" w:rsidTr="00E42603">
        <w:trPr>
          <w:gridAfter w:val="2"/>
          <w:wAfter w:w="789" w:type="dxa"/>
        </w:trPr>
        <w:tc>
          <w:tcPr>
            <w:tcW w:w="2342" w:type="dxa"/>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sz w:val="24"/>
                <w:szCs w:val="24"/>
                <w:lang w:eastAsia="ru-RU"/>
              </w:rPr>
            </w:pPr>
            <w:r w:rsidRPr="00634A69">
              <w:rPr>
                <w:rFonts w:ascii="Times New Roman" w:hAnsi="Times New Roman"/>
                <w:sz w:val="24"/>
                <w:szCs w:val="24"/>
                <w:lang w:eastAsia="ru-RU"/>
              </w:rPr>
              <w:t>обучающийся</w:t>
            </w:r>
          </w:p>
        </w:tc>
        <w:tc>
          <w:tcPr>
            <w:tcW w:w="284"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275" w:type="dxa"/>
            <w:gridSpan w:val="2"/>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24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791" w:type="dxa"/>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236"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4180"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«___»____________________</w:t>
            </w:r>
            <w:r w:rsidRPr="00634A69">
              <w:rPr>
                <w:rFonts w:ascii="Times New Roman" w:hAnsi="Times New Roman"/>
                <w:sz w:val="24"/>
                <w:szCs w:val="24"/>
                <w:lang w:eastAsia="ru-RU"/>
              </w:rPr>
              <w:t>г.</w:t>
            </w:r>
          </w:p>
        </w:tc>
      </w:tr>
      <w:tr w:rsidR="00E42603" w:rsidRPr="00634A69" w:rsidTr="00E42603">
        <w:trPr>
          <w:gridAfter w:val="2"/>
          <w:wAfter w:w="789" w:type="dxa"/>
          <w:trHeight w:val="77"/>
        </w:trPr>
        <w:tc>
          <w:tcPr>
            <w:tcW w:w="2342" w:type="dxa"/>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284"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c>
          <w:tcPr>
            <w:tcW w:w="1275" w:type="dxa"/>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(подпись)</w:t>
            </w:r>
          </w:p>
        </w:tc>
        <w:tc>
          <w:tcPr>
            <w:tcW w:w="24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1791"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(И.О. Фамилия)</w:t>
            </w:r>
          </w:p>
        </w:tc>
        <w:tc>
          <w:tcPr>
            <w:tcW w:w="236"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4180" w:type="dxa"/>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(дата)</w:t>
            </w:r>
          </w:p>
        </w:tc>
      </w:tr>
    </w:tbl>
    <w:p w:rsidR="00E42603" w:rsidRDefault="00E42603" w:rsidP="00E42603">
      <w:pPr>
        <w:rPr>
          <w:rFonts w:eastAsia="Calibri"/>
        </w:rPr>
      </w:pPr>
    </w:p>
    <w:p w:rsidR="00E42603" w:rsidRDefault="00E42603" w:rsidP="00E42603">
      <w:pPr>
        <w:rPr>
          <w:rFonts w:eastAsia="Calibri"/>
        </w:rPr>
      </w:pPr>
    </w:p>
    <w:p w:rsidR="00E42603" w:rsidRDefault="00E42603" w:rsidP="00E42603">
      <w:pPr>
        <w:rPr>
          <w:rFonts w:eastAsia="Calibri"/>
        </w:rPr>
      </w:pPr>
      <w:r>
        <w:rPr>
          <w:rFonts w:eastAsia="Calibri"/>
        </w:rPr>
        <w:br w:type="page"/>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
        <w:gridCol w:w="323"/>
        <w:gridCol w:w="2209"/>
        <w:gridCol w:w="252"/>
        <w:gridCol w:w="633"/>
        <w:gridCol w:w="502"/>
        <w:gridCol w:w="222"/>
        <w:gridCol w:w="1608"/>
        <w:gridCol w:w="222"/>
        <w:gridCol w:w="703"/>
        <w:gridCol w:w="1527"/>
        <w:gridCol w:w="1652"/>
      </w:tblGrid>
      <w:tr w:rsidR="00E42603" w:rsidRPr="00634A69" w:rsidTr="00E42603">
        <w:tc>
          <w:tcPr>
            <w:tcW w:w="109" w:type="pct"/>
            <w:tcBorders>
              <w:top w:val="nil"/>
              <w:left w:val="nil"/>
              <w:bottom w:val="single" w:sz="4" w:space="0" w:color="auto"/>
              <w:right w:val="nil"/>
            </w:tcBorders>
          </w:tcPr>
          <w:p w:rsidR="00E42603" w:rsidRPr="00634A69" w:rsidRDefault="00E42603" w:rsidP="00E42603">
            <w:pPr>
              <w:spacing w:after="0" w:line="240" w:lineRule="auto"/>
              <w:ind w:hanging="283"/>
              <w:jc w:val="center"/>
              <w:rPr>
                <w:rFonts w:ascii="Times New Roman" w:hAnsi="Times New Roman"/>
                <w:b/>
                <w:sz w:val="24"/>
                <w:szCs w:val="24"/>
                <w:lang w:eastAsia="ru-RU"/>
              </w:rPr>
            </w:pPr>
          </w:p>
        </w:tc>
        <w:tc>
          <w:tcPr>
            <w:tcW w:w="4891" w:type="pct"/>
            <w:gridSpan w:val="11"/>
            <w:tcBorders>
              <w:top w:val="nil"/>
              <w:left w:val="nil"/>
              <w:bottom w:val="single" w:sz="4" w:space="0" w:color="auto"/>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c>
          <w:tcPr>
            <w:tcW w:w="109" w:type="pct"/>
            <w:tcBorders>
              <w:top w:val="single" w:sz="4" w:space="0" w:color="auto"/>
              <w:left w:val="nil"/>
              <w:bottom w:val="nil"/>
              <w:right w:val="nil"/>
            </w:tcBorders>
          </w:tcPr>
          <w:p w:rsidR="00E42603" w:rsidRPr="00634A69" w:rsidRDefault="00E42603" w:rsidP="00E42603">
            <w:pPr>
              <w:spacing w:after="0" w:line="240" w:lineRule="auto"/>
              <w:jc w:val="center"/>
              <w:rPr>
                <w:rFonts w:ascii="Times New Roman" w:hAnsi="Times New Roman"/>
                <w:sz w:val="16"/>
                <w:szCs w:val="16"/>
                <w:lang w:eastAsia="ru-RU"/>
              </w:rPr>
            </w:pPr>
          </w:p>
        </w:tc>
        <w:tc>
          <w:tcPr>
            <w:tcW w:w="4891" w:type="pct"/>
            <w:gridSpan w:val="11"/>
            <w:tcBorders>
              <w:top w:val="single" w:sz="4" w:space="0" w:color="auto"/>
              <w:left w:val="nil"/>
              <w:bottom w:val="nil"/>
              <w:right w:val="nil"/>
            </w:tcBorders>
          </w:tcPr>
          <w:p w:rsidR="00E42603" w:rsidRPr="00634A69" w:rsidRDefault="00E42603" w:rsidP="00E42603">
            <w:pPr>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(наименование образовательной организации)</w:t>
            </w:r>
          </w:p>
        </w:tc>
      </w:tr>
      <w:tr w:rsidR="00E42603" w:rsidRPr="00634A69" w:rsidTr="00E42603">
        <w:tc>
          <w:tcPr>
            <w:tcW w:w="5000" w:type="pct"/>
            <w:gridSpan w:val="12"/>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p>
        </w:tc>
      </w:tr>
      <w:tr w:rsidR="00E42603" w:rsidRPr="00634A69" w:rsidTr="00E42603">
        <w:tc>
          <w:tcPr>
            <w:tcW w:w="109" w:type="pct"/>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c>
          <w:tcPr>
            <w:tcW w:w="4891" w:type="pct"/>
            <w:gridSpan w:val="11"/>
            <w:tcBorders>
              <w:top w:val="nil"/>
              <w:left w:val="nil"/>
              <w:bottom w:val="single" w:sz="4" w:space="0" w:color="auto"/>
              <w:right w:val="nil"/>
            </w:tcBorders>
          </w:tcPr>
          <w:p w:rsidR="00E42603" w:rsidRPr="00634A69" w:rsidRDefault="00E42603" w:rsidP="00E42603">
            <w:pPr>
              <w:spacing w:after="0" w:line="240" w:lineRule="auto"/>
              <w:ind w:left="-358"/>
              <w:jc w:val="center"/>
              <w:rPr>
                <w:rFonts w:ascii="Times New Roman" w:hAnsi="Times New Roman"/>
                <w:b/>
                <w:sz w:val="24"/>
                <w:szCs w:val="24"/>
                <w:lang w:eastAsia="ru-RU"/>
              </w:rPr>
            </w:pPr>
          </w:p>
        </w:tc>
      </w:tr>
      <w:tr w:rsidR="00E42603" w:rsidRPr="00634A69" w:rsidTr="00E42603">
        <w:tc>
          <w:tcPr>
            <w:tcW w:w="109" w:type="pct"/>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p>
        </w:tc>
        <w:tc>
          <w:tcPr>
            <w:tcW w:w="4891" w:type="pct"/>
            <w:gridSpan w:val="11"/>
            <w:tcBorders>
              <w:top w:val="single" w:sz="4" w:space="0" w:color="auto"/>
              <w:left w:val="nil"/>
              <w:bottom w:val="nil"/>
              <w:right w:val="nil"/>
            </w:tcBorders>
          </w:tcPr>
          <w:p w:rsidR="00E42603" w:rsidRPr="00634A69" w:rsidRDefault="00E42603" w:rsidP="00E42603">
            <w:pPr>
              <w:spacing w:after="0" w:line="240" w:lineRule="auto"/>
              <w:jc w:val="center"/>
              <w:rPr>
                <w:rFonts w:ascii="Times New Roman" w:hAnsi="Times New Roman"/>
                <w:b/>
                <w:sz w:val="16"/>
                <w:szCs w:val="16"/>
                <w:lang w:eastAsia="ru-RU"/>
              </w:rPr>
            </w:pPr>
            <w:r w:rsidRPr="00634A69">
              <w:rPr>
                <w:rFonts w:ascii="Times New Roman" w:eastAsia="Calibri" w:hAnsi="Times New Roman"/>
                <w:sz w:val="16"/>
                <w:szCs w:val="16"/>
              </w:rPr>
              <w:t>(наименование структурного подразделения (кафедра / отделение))</w:t>
            </w:r>
          </w:p>
        </w:tc>
      </w:tr>
      <w:tr w:rsidR="00E42603" w:rsidRPr="00634A69" w:rsidTr="00E42603">
        <w:tc>
          <w:tcPr>
            <w:tcW w:w="5000" w:type="pct"/>
            <w:gridSpan w:val="12"/>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c>
          <w:tcPr>
            <w:tcW w:w="5000" w:type="pct"/>
            <w:gridSpan w:val="12"/>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r w:rsidRPr="00634A69">
              <w:rPr>
                <w:rFonts w:ascii="Times New Roman" w:hAnsi="Times New Roman"/>
                <w:b/>
                <w:sz w:val="24"/>
                <w:szCs w:val="24"/>
                <w:lang w:eastAsia="ru-RU"/>
              </w:rPr>
              <w:t>ДНЕВНИК ПРАКТИКИ</w:t>
            </w:r>
          </w:p>
        </w:tc>
      </w:tr>
      <w:tr w:rsidR="00E42603" w:rsidRPr="00634A69" w:rsidTr="00E42603">
        <w:tc>
          <w:tcPr>
            <w:tcW w:w="5000" w:type="pct"/>
            <w:gridSpan w:val="12"/>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p>
        </w:tc>
      </w:tr>
      <w:tr w:rsidR="00E42603" w:rsidRPr="00634A69" w:rsidTr="00E42603">
        <w:tc>
          <w:tcPr>
            <w:tcW w:w="5000" w:type="pct"/>
            <w:gridSpan w:val="12"/>
            <w:tcBorders>
              <w:top w:val="nil"/>
              <w:left w:val="nil"/>
              <w:bottom w:val="nil"/>
              <w:right w:val="nil"/>
            </w:tcBorders>
          </w:tcPr>
          <w:p w:rsidR="00E42603" w:rsidRPr="00634A69" w:rsidRDefault="00E42603" w:rsidP="00E42603">
            <w:pPr>
              <w:spacing w:after="0" w:line="240" w:lineRule="auto"/>
              <w:jc w:val="center"/>
              <w:rPr>
                <w:rFonts w:ascii="Times New Roman" w:hAnsi="Times New Roman"/>
                <w:b/>
                <w:sz w:val="24"/>
                <w:szCs w:val="24"/>
                <w:lang w:eastAsia="ru-RU"/>
              </w:rPr>
            </w:pPr>
            <w:r w:rsidRPr="00634A69">
              <w:rPr>
                <w:rFonts w:ascii="Times New Roman" w:hAnsi="Times New Roman"/>
                <w:b/>
                <w:sz w:val="24"/>
                <w:szCs w:val="24"/>
                <w:lang w:eastAsia="ru-RU"/>
              </w:rPr>
              <w:t>Общие сведения</w:t>
            </w:r>
          </w:p>
        </w:tc>
      </w:tr>
      <w:tr w:rsidR="00E42603" w:rsidRPr="00634A69" w:rsidTr="00E42603">
        <w:tc>
          <w:tcPr>
            <w:tcW w:w="5000" w:type="pct"/>
            <w:gridSpan w:val="12"/>
            <w:tcBorders>
              <w:top w:val="nil"/>
              <w:left w:val="nil"/>
              <w:bottom w:val="single" w:sz="4" w:space="0" w:color="auto"/>
              <w:right w:val="nil"/>
            </w:tcBorders>
          </w:tcPr>
          <w:p w:rsidR="00E42603" w:rsidRPr="00634A69" w:rsidRDefault="00E42603" w:rsidP="00E42603">
            <w:pPr>
              <w:spacing w:after="0" w:line="240" w:lineRule="auto"/>
              <w:jc w:val="center"/>
              <w:rPr>
                <w:rFonts w:ascii="Times New Roman" w:hAnsi="Times New Roman"/>
                <w:b/>
                <w:color w:val="FF0000"/>
                <w:sz w:val="24"/>
                <w:szCs w:val="24"/>
                <w:lang w:eastAsia="ru-RU"/>
              </w:rPr>
            </w:pPr>
          </w:p>
        </w:tc>
      </w:tr>
      <w:tr w:rsidR="00E42603" w:rsidRPr="00634A69" w:rsidTr="00E42603">
        <w:tc>
          <w:tcPr>
            <w:tcW w:w="1807" w:type="pct"/>
            <w:gridSpan w:val="5"/>
            <w:tcBorders>
              <w:top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ФИО обучающегося</w:t>
            </w:r>
          </w:p>
        </w:tc>
        <w:tc>
          <w:tcPr>
            <w:tcW w:w="3193" w:type="pct"/>
            <w:gridSpan w:val="7"/>
            <w:tcBorders>
              <w:top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trHeight w:val="166"/>
        </w:trPr>
        <w:tc>
          <w:tcPr>
            <w:tcW w:w="1807" w:type="pct"/>
            <w:gridSpan w:val="5"/>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Курс</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Форма обучения </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Направление подготовки / специальность / профессия</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Наименование структурного подразделения (отделение)</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Группа</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Вид практики</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rPr>
          <w:trHeight w:val="181"/>
        </w:trPr>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Тип практики </w:t>
            </w:r>
          </w:p>
        </w:tc>
        <w:tc>
          <w:tcPr>
            <w:tcW w:w="3193" w:type="pct"/>
            <w:gridSpan w:val="7"/>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Способ проведения практики </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Форма проведения практики </w:t>
            </w:r>
          </w:p>
        </w:tc>
        <w:tc>
          <w:tcPr>
            <w:tcW w:w="3193" w:type="pct"/>
            <w:gridSpan w:val="7"/>
            <w:vAlign w:val="center"/>
          </w:tcPr>
          <w:p w:rsidR="00E42603" w:rsidRPr="00634A69" w:rsidRDefault="00E42603" w:rsidP="00E42603">
            <w:pPr>
              <w:spacing w:after="0" w:line="240" w:lineRule="auto"/>
              <w:rPr>
                <w:rFonts w:ascii="Times New Roman" w:eastAsia="Calibri" w:hAnsi="Times New Roman"/>
                <w:sz w:val="24"/>
                <w:szCs w:val="24"/>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Место прохождения практики </w:t>
            </w:r>
          </w:p>
        </w:tc>
        <w:tc>
          <w:tcPr>
            <w:tcW w:w="3193" w:type="pct"/>
            <w:gridSpan w:val="7"/>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c>
          <w:tcPr>
            <w:tcW w:w="1807" w:type="pct"/>
            <w:gridSpan w:val="5"/>
            <w:tcBorders>
              <w:top w:val="single" w:sz="4" w:space="0" w:color="auto"/>
              <w:left w:val="single" w:sz="4" w:space="0" w:color="auto"/>
              <w:bottom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r w:rsidRPr="00634A69">
              <w:rPr>
                <w:rFonts w:ascii="Times New Roman" w:eastAsia="Calibri" w:hAnsi="Times New Roman"/>
                <w:sz w:val="24"/>
                <w:szCs w:val="24"/>
              </w:rPr>
              <w:t xml:space="preserve">Период прохождения практики </w:t>
            </w:r>
          </w:p>
        </w:tc>
        <w:tc>
          <w:tcPr>
            <w:tcW w:w="3193" w:type="pct"/>
            <w:gridSpan w:val="7"/>
            <w:tcBorders>
              <w:bottom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c>
          <w:tcPr>
            <w:tcW w:w="5000" w:type="pct"/>
            <w:gridSpan w:val="12"/>
            <w:tcBorders>
              <w:top w:val="single" w:sz="4" w:space="0" w:color="auto"/>
              <w:left w:val="nil"/>
              <w:bottom w:val="nil"/>
              <w:right w:val="nil"/>
            </w:tcBorders>
          </w:tcPr>
          <w:p w:rsidR="00E42603" w:rsidRPr="00634A69" w:rsidRDefault="00E42603" w:rsidP="00E42603">
            <w:pPr>
              <w:widowControl w:val="0"/>
              <w:autoSpaceDE w:val="0"/>
              <w:autoSpaceDN w:val="0"/>
              <w:adjustRightInd w:val="0"/>
              <w:spacing w:after="0" w:line="240" w:lineRule="auto"/>
              <w:ind w:firstLine="567"/>
              <w:jc w:val="both"/>
              <w:rPr>
                <w:rFonts w:ascii="Times New Roman" w:hAnsi="Times New Roman"/>
                <w:sz w:val="24"/>
                <w:szCs w:val="24"/>
                <w:lang w:eastAsia="ru-RU"/>
              </w:rPr>
            </w:pPr>
          </w:p>
        </w:tc>
      </w:tr>
      <w:tr w:rsidR="00E42603" w:rsidRPr="00634A69" w:rsidTr="00E42603">
        <w:tc>
          <w:tcPr>
            <w:tcW w:w="5000" w:type="pct"/>
            <w:gridSpan w:val="1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b/>
                <w:sz w:val="24"/>
                <w:szCs w:val="24"/>
                <w:lang w:eastAsia="ru-RU"/>
              </w:rPr>
            </w:pPr>
            <w:r w:rsidRPr="00634A69">
              <w:rPr>
                <w:rFonts w:ascii="Times New Roman" w:hAnsi="Times New Roman"/>
                <w:b/>
                <w:sz w:val="24"/>
                <w:szCs w:val="24"/>
                <w:lang w:eastAsia="ru-RU"/>
              </w:rPr>
              <w:t>Учет выполняемой работы</w:t>
            </w:r>
          </w:p>
        </w:tc>
      </w:tr>
      <w:tr w:rsidR="00E42603" w:rsidRPr="00634A69" w:rsidTr="00E42603">
        <w:tc>
          <w:tcPr>
            <w:tcW w:w="5000" w:type="pct"/>
            <w:gridSpan w:val="12"/>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p>
        </w:tc>
      </w:tr>
      <w:tr w:rsidR="00E42603" w:rsidRPr="00634A69" w:rsidTr="00E42603">
        <w:trPr>
          <w:trHeight w:val="310"/>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 п/п</w:t>
            </w: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Содержание работы</w:t>
            </w: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Дата выполнения</w:t>
            </w: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Отметка о выполнении</w:t>
            </w:r>
          </w:p>
        </w:tc>
      </w:tr>
      <w:tr w:rsidR="00E42603" w:rsidRPr="00634A69" w:rsidTr="00E42603">
        <w:trPr>
          <w:trHeight w:val="310"/>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1</w:t>
            </w: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2</w:t>
            </w: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3</w:t>
            </w: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24"/>
                <w:szCs w:val="24"/>
                <w:lang w:eastAsia="ru-RU"/>
              </w:rPr>
            </w:pPr>
            <w:r w:rsidRPr="00634A69">
              <w:rPr>
                <w:rFonts w:ascii="Times New Roman" w:hAnsi="Times New Roman"/>
                <w:sz w:val="24"/>
                <w:szCs w:val="24"/>
                <w:lang w:eastAsia="ru-RU"/>
              </w:rPr>
              <w:t>4</w:t>
            </w: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rPr>
          <w:trHeight w:val="425"/>
        </w:trPr>
        <w:tc>
          <w:tcPr>
            <w:tcW w:w="269" w:type="pct"/>
            <w:gridSpan w:val="2"/>
            <w:tcBorders>
              <w:top w:val="single" w:sz="4" w:space="0" w:color="auto"/>
              <w:left w:val="single" w:sz="4" w:space="0" w:color="auto"/>
              <w:right w:val="single" w:sz="4" w:space="0" w:color="auto"/>
            </w:tcBorders>
            <w:vAlign w:val="center"/>
          </w:tcPr>
          <w:p w:rsidR="00E42603" w:rsidRPr="00634A69" w:rsidRDefault="00E42603" w:rsidP="00E42603">
            <w:pPr>
              <w:widowControl w:val="0"/>
              <w:numPr>
                <w:ilvl w:val="0"/>
                <w:numId w:val="43"/>
              </w:numPr>
              <w:autoSpaceDE w:val="0"/>
              <w:autoSpaceDN w:val="0"/>
              <w:adjustRightInd w:val="0"/>
              <w:spacing w:after="0" w:line="240" w:lineRule="auto"/>
              <w:ind w:left="0" w:firstLine="0"/>
              <w:rPr>
                <w:rFonts w:ascii="Times New Roman" w:hAnsi="Times New Roman"/>
                <w:sz w:val="24"/>
                <w:szCs w:val="24"/>
                <w:lang w:eastAsia="ru-RU"/>
              </w:rPr>
            </w:pPr>
          </w:p>
        </w:tc>
        <w:tc>
          <w:tcPr>
            <w:tcW w:w="3153" w:type="pct"/>
            <w:gridSpan w:val="8"/>
            <w:tcBorders>
              <w:top w:val="single" w:sz="4" w:space="0" w:color="auto"/>
              <w:left w:val="single" w:sz="4" w:space="0" w:color="auto"/>
              <w:right w:val="single" w:sz="4" w:space="0" w:color="auto"/>
            </w:tcBorders>
            <w:vAlign w:val="center"/>
          </w:tcPr>
          <w:p w:rsidR="00E42603" w:rsidRPr="00634A69" w:rsidRDefault="00E42603" w:rsidP="00E42603">
            <w:pPr>
              <w:spacing w:after="0" w:line="240" w:lineRule="auto"/>
              <w:rPr>
                <w:rFonts w:ascii="Times New Roman" w:eastAsia="Calibri" w:hAnsi="Times New Roman"/>
                <w:sz w:val="24"/>
                <w:szCs w:val="24"/>
              </w:rPr>
            </w:pPr>
          </w:p>
        </w:tc>
        <w:tc>
          <w:tcPr>
            <w:tcW w:w="758"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819" w:type="pct"/>
            <w:tcBorders>
              <w:top w:val="single" w:sz="4" w:space="0" w:color="auto"/>
              <w:left w:val="single" w:sz="4" w:space="0" w:color="auto"/>
              <w:right w:val="single" w:sz="4" w:space="0" w:color="auto"/>
            </w:tcBorders>
            <w:vAlign w:val="center"/>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r>
      <w:tr w:rsidR="00E42603" w:rsidRPr="00634A69" w:rsidTr="00E42603">
        <w:tc>
          <w:tcPr>
            <w:tcW w:w="5000" w:type="pct"/>
            <w:gridSpan w:val="1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24"/>
                <w:szCs w:val="24"/>
                <w:lang w:eastAsia="ru-RU"/>
              </w:rPr>
            </w:pPr>
          </w:p>
        </w:tc>
      </w:tr>
      <w:tr w:rsidR="00E42603" w:rsidRPr="00634A69" w:rsidTr="00E42603">
        <w:tc>
          <w:tcPr>
            <w:tcW w:w="5000" w:type="pct"/>
            <w:gridSpan w:val="1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sz w:val="24"/>
                <w:szCs w:val="24"/>
                <w:lang w:eastAsia="ru-RU"/>
              </w:rPr>
            </w:pPr>
            <w:r w:rsidRPr="00634A69">
              <w:rPr>
                <w:rFonts w:ascii="Times New Roman" w:hAnsi="Times New Roman"/>
                <w:sz w:val="24"/>
                <w:szCs w:val="24"/>
                <w:lang w:eastAsia="ru-RU"/>
              </w:rPr>
              <w:t>Дневник заполнил:</w:t>
            </w:r>
          </w:p>
        </w:tc>
      </w:tr>
      <w:tr w:rsidR="00E42603" w:rsidRPr="00634A69" w:rsidTr="00E42603">
        <w:tc>
          <w:tcPr>
            <w:tcW w:w="1366" w:type="pct"/>
            <w:gridSpan w:val="3"/>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sz w:val="24"/>
                <w:szCs w:val="24"/>
                <w:lang w:eastAsia="ru-RU"/>
              </w:rPr>
            </w:pPr>
            <w:r w:rsidRPr="00634A69">
              <w:rPr>
                <w:rFonts w:ascii="Times New Roman" w:hAnsi="Times New Roman"/>
                <w:sz w:val="24"/>
                <w:szCs w:val="24"/>
                <w:lang w:eastAsia="ru-RU"/>
              </w:rPr>
              <w:t>обучающийся</w:t>
            </w:r>
          </w:p>
        </w:tc>
        <w:tc>
          <w:tcPr>
            <w:tcW w:w="126"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565" w:type="pct"/>
            <w:gridSpan w:val="2"/>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799" w:type="pct"/>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927" w:type="pct"/>
            <w:gridSpan w:val="3"/>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u w:val="single"/>
                <w:lang w:eastAsia="ru-RU"/>
              </w:rPr>
            </w:pPr>
            <w:r w:rsidRPr="00634A69">
              <w:rPr>
                <w:rFonts w:ascii="Times New Roman" w:hAnsi="Times New Roman"/>
                <w:sz w:val="24"/>
                <w:szCs w:val="24"/>
                <w:lang w:eastAsia="ru-RU"/>
              </w:rPr>
              <w:t xml:space="preserve"> </w:t>
            </w:r>
            <w:r w:rsidRPr="00634A69">
              <w:rPr>
                <w:rFonts w:ascii="Times New Roman" w:hAnsi="Times New Roman"/>
                <w:sz w:val="24"/>
                <w:szCs w:val="24"/>
                <w:u w:val="single"/>
                <w:lang w:eastAsia="ru-RU"/>
              </w:rPr>
              <w:t>«</w:t>
            </w:r>
            <w:r>
              <w:rPr>
                <w:rFonts w:ascii="Times New Roman" w:hAnsi="Times New Roman"/>
                <w:sz w:val="24"/>
                <w:szCs w:val="24"/>
                <w:u w:val="single"/>
                <w:lang w:eastAsia="ru-RU"/>
              </w:rPr>
              <w:t>__</w:t>
            </w:r>
            <w:r w:rsidRPr="00634A69">
              <w:rPr>
                <w:rFonts w:ascii="Times New Roman" w:hAnsi="Times New Roman"/>
                <w:sz w:val="24"/>
                <w:szCs w:val="24"/>
                <w:u w:val="single"/>
                <w:lang w:eastAsia="ru-RU"/>
              </w:rPr>
              <w:t xml:space="preserve">» </w:t>
            </w:r>
            <w:r>
              <w:rPr>
                <w:rFonts w:ascii="Times New Roman" w:hAnsi="Times New Roman"/>
                <w:sz w:val="24"/>
                <w:szCs w:val="24"/>
                <w:u w:val="single"/>
                <w:lang w:eastAsia="ru-RU"/>
              </w:rPr>
              <w:t>__________</w:t>
            </w:r>
            <w:r w:rsidRPr="00634A69">
              <w:rPr>
                <w:rFonts w:ascii="Times New Roman" w:hAnsi="Times New Roman"/>
                <w:sz w:val="24"/>
                <w:szCs w:val="24"/>
                <w:u w:val="single"/>
                <w:lang w:eastAsia="ru-RU"/>
              </w:rPr>
              <w:t xml:space="preserve"> 202</w:t>
            </w:r>
            <w:r>
              <w:rPr>
                <w:rFonts w:ascii="Times New Roman" w:hAnsi="Times New Roman"/>
                <w:sz w:val="24"/>
                <w:szCs w:val="24"/>
                <w:u w:val="single"/>
                <w:lang w:eastAsia="ru-RU"/>
              </w:rPr>
              <w:t>_</w:t>
            </w:r>
            <w:r w:rsidRPr="00634A69">
              <w:rPr>
                <w:rFonts w:ascii="Times New Roman" w:hAnsi="Times New Roman"/>
                <w:sz w:val="24"/>
                <w:szCs w:val="24"/>
                <w:u w:val="single"/>
                <w:lang w:eastAsia="ru-RU"/>
              </w:rPr>
              <w:t xml:space="preserve"> г.</w:t>
            </w:r>
          </w:p>
        </w:tc>
      </w:tr>
      <w:tr w:rsidR="00E42603" w:rsidRPr="00634A69" w:rsidTr="00E42603">
        <w:trPr>
          <w:trHeight w:val="77"/>
        </w:trPr>
        <w:tc>
          <w:tcPr>
            <w:tcW w:w="1366" w:type="pct"/>
            <w:gridSpan w:val="3"/>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126"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c>
          <w:tcPr>
            <w:tcW w:w="565" w:type="pct"/>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(подпись)</w:t>
            </w: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799"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(И.О. Фамилия)</w:t>
            </w: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1927" w:type="pct"/>
            <w:gridSpan w:val="3"/>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r w:rsidRPr="00634A69">
              <w:rPr>
                <w:rFonts w:ascii="Times New Roman" w:hAnsi="Times New Roman"/>
                <w:sz w:val="16"/>
                <w:szCs w:val="16"/>
                <w:lang w:eastAsia="ru-RU"/>
              </w:rPr>
              <w:t xml:space="preserve">                    (дата)</w:t>
            </w:r>
          </w:p>
        </w:tc>
      </w:tr>
      <w:tr w:rsidR="00E42603" w:rsidRPr="00634A69" w:rsidTr="00E42603">
        <w:tc>
          <w:tcPr>
            <w:tcW w:w="5000" w:type="pct"/>
            <w:gridSpan w:val="1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b/>
                <w:sz w:val="16"/>
                <w:szCs w:val="16"/>
                <w:lang w:eastAsia="ru-RU"/>
              </w:rPr>
            </w:pPr>
          </w:p>
        </w:tc>
      </w:tr>
      <w:tr w:rsidR="00E42603" w:rsidRPr="00634A69" w:rsidTr="00E42603">
        <w:tc>
          <w:tcPr>
            <w:tcW w:w="5000" w:type="pct"/>
            <w:gridSpan w:val="1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ind w:left="318"/>
              <w:rPr>
                <w:rFonts w:ascii="Times New Roman" w:hAnsi="Times New Roman"/>
                <w:b/>
                <w:sz w:val="24"/>
                <w:szCs w:val="24"/>
                <w:lang w:eastAsia="ru-RU"/>
              </w:rPr>
            </w:pPr>
            <w:r w:rsidRPr="00634A69">
              <w:rPr>
                <w:rFonts w:ascii="Times New Roman" w:hAnsi="Times New Roman"/>
                <w:sz w:val="24"/>
                <w:szCs w:val="24"/>
                <w:lang w:eastAsia="ru-RU"/>
              </w:rPr>
              <w:t>Дневник проверил:</w:t>
            </w:r>
          </w:p>
        </w:tc>
      </w:tr>
      <w:tr w:rsidR="00E42603" w:rsidRPr="00634A69" w:rsidTr="00E42603">
        <w:tc>
          <w:tcPr>
            <w:tcW w:w="5000" w:type="pct"/>
            <w:gridSpan w:val="1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руководитель практики от образовательной организации</w:t>
            </w:r>
          </w:p>
        </w:tc>
      </w:tr>
      <w:tr w:rsidR="00E42603" w:rsidRPr="00634A69" w:rsidTr="00E42603">
        <w:tc>
          <w:tcPr>
            <w:tcW w:w="1366" w:type="pct"/>
            <w:gridSpan w:val="3"/>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r w:rsidRPr="00634A69">
              <w:rPr>
                <w:rFonts w:ascii="Times New Roman" w:hAnsi="Times New Roman"/>
                <w:sz w:val="24"/>
                <w:szCs w:val="24"/>
                <w:lang w:eastAsia="ru-RU"/>
              </w:rPr>
              <w:t>преподаватель</w:t>
            </w:r>
          </w:p>
        </w:tc>
        <w:tc>
          <w:tcPr>
            <w:tcW w:w="126"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565" w:type="pct"/>
            <w:gridSpan w:val="2"/>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799" w:type="pct"/>
            <w:tcBorders>
              <w:top w:val="nil"/>
              <w:left w:val="nil"/>
              <w:bottom w:val="single" w:sz="4" w:space="0" w:color="auto"/>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lang w:eastAsia="ru-RU"/>
              </w:rPr>
            </w:pPr>
          </w:p>
        </w:tc>
        <w:tc>
          <w:tcPr>
            <w:tcW w:w="1927" w:type="pct"/>
            <w:gridSpan w:val="3"/>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24"/>
                <w:szCs w:val="24"/>
                <w:u w:val="single"/>
                <w:lang w:eastAsia="ru-RU"/>
              </w:rPr>
            </w:pPr>
            <w:r w:rsidRPr="00634A69">
              <w:rPr>
                <w:rFonts w:ascii="Times New Roman" w:hAnsi="Times New Roman"/>
                <w:sz w:val="24"/>
                <w:szCs w:val="24"/>
                <w:lang w:eastAsia="ru-RU"/>
              </w:rPr>
              <w:t xml:space="preserve"> </w:t>
            </w:r>
            <w:r w:rsidRPr="00634A69">
              <w:rPr>
                <w:rFonts w:ascii="Times New Roman" w:hAnsi="Times New Roman"/>
                <w:sz w:val="24"/>
                <w:szCs w:val="24"/>
                <w:u w:val="single"/>
                <w:lang w:eastAsia="ru-RU"/>
              </w:rPr>
              <w:t>«</w:t>
            </w:r>
            <w:r>
              <w:rPr>
                <w:rFonts w:ascii="Times New Roman" w:hAnsi="Times New Roman"/>
                <w:sz w:val="24"/>
                <w:szCs w:val="24"/>
                <w:u w:val="single"/>
                <w:lang w:eastAsia="ru-RU"/>
              </w:rPr>
              <w:t>__</w:t>
            </w:r>
            <w:r w:rsidRPr="00634A69">
              <w:rPr>
                <w:rFonts w:ascii="Times New Roman" w:hAnsi="Times New Roman"/>
                <w:sz w:val="24"/>
                <w:szCs w:val="24"/>
                <w:u w:val="single"/>
                <w:lang w:eastAsia="ru-RU"/>
              </w:rPr>
              <w:t xml:space="preserve">» </w:t>
            </w:r>
            <w:r>
              <w:rPr>
                <w:rFonts w:ascii="Times New Roman" w:hAnsi="Times New Roman"/>
                <w:sz w:val="24"/>
                <w:szCs w:val="24"/>
                <w:u w:val="single"/>
                <w:lang w:eastAsia="ru-RU"/>
              </w:rPr>
              <w:t>__________</w:t>
            </w:r>
            <w:r w:rsidRPr="00634A69">
              <w:rPr>
                <w:rFonts w:ascii="Times New Roman" w:hAnsi="Times New Roman"/>
                <w:sz w:val="24"/>
                <w:szCs w:val="24"/>
                <w:u w:val="single"/>
                <w:lang w:eastAsia="ru-RU"/>
              </w:rPr>
              <w:t xml:space="preserve"> 202</w:t>
            </w:r>
            <w:r>
              <w:rPr>
                <w:rFonts w:ascii="Times New Roman" w:hAnsi="Times New Roman"/>
                <w:sz w:val="24"/>
                <w:szCs w:val="24"/>
                <w:u w:val="single"/>
                <w:lang w:eastAsia="ru-RU"/>
              </w:rPr>
              <w:t>_</w:t>
            </w:r>
            <w:r w:rsidRPr="00634A69">
              <w:rPr>
                <w:rFonts w:ascii="Times New Roman" w:hAnsi="Times New Roman"/>
                <w:sz w:val="24"/>
                <w:szCs w:val="24"/>
                <w:u w:val="single"/>
                <w:lang w:eastAsia="ru-RU"/>
              </w:rPr>
              <w:t xml:space="preserve"> г.</w:t>
            </w:r>
          </w:p>
        </w:tc>
      </w:tr>
      <w:tr w:rsidR="00E42603" w:rsidRPr="00634A69" w:rsidTr="00E42603">
        <w:trPr>
          <w:trHeight w:val="77"/>
        </w:trPr>
        <w:tc>
          <w:tcPr>
            <w:tcW w:w="1366" w:type="pct"/>
            <w:gridSpan w:val="3"/>
            <w:tcBorders>
              <w:top w:val="single" w:sz="4" w:space="0" w:color="auto"/>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 должность)</w:t>
            </w:r>
          </w:p>
        </w:tc>
        <w:tc>
          <w:tcPr>
            <w:tcW w:w="126"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p>
        </w:tc>
        <w:tc>
          <w:tcPr>
            <w:tcW w:w="565" w:type="pct"/>
            <w:gridSpan w:val="2"/>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(подпись)</w:t>
            </w: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799"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r w:rsidRPr="00634A69">
              <w:rPr>
                <w:rFonts w:ascii="Times New Roman" w:hAnsi="Times New Roman"/>
                <w:sz w:val="16"/>
                <w:szCs w:val="16"/>
                <w:lang w:eastAsia="ru-RU"/>
              </w:rPr>
              <w:t>(И.О. Фамилия)</w:t>
            </w:r>
          </w:p>
        </w:tc>
        <w:tc>
          <w:tcPr>
            <w:tcW w:w="108" w:type="pct"/>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jc w:val="center"/>
              <w:rPr>
                <w:rFonts w:ascii="Times New Roman" w:hAnsi="Times New Roman"/>
                <w:sz w:val="16"/>
                <w:szCs w:val="16"/>
                <w:lang w:eastAsia="ru-RU"/>
              </w:rPr>
            </w:pPr>
          </w:p>
        </w:tc>
        <w:tc>
          <w:tcPr>
            <w:tcW w:w="1927" w:type="pct"/>
            <w:gridSpan w:val="3"/>
            <w:tcBorders>
              <w:top w:val="nil"/>
              <w:left w:val="nil"/>
              <w:bottom w:val="nil"/>
              <w:right w:val="nil"/>
            </w:tcBorders>
          </w:tcPr>
          <w:p w:rsidR="00E42603" w:rsidRPr="00634A69" w:rsidRDefault="00E42603" w:rsidP="00E42603">
            <w:pPr>
              <w:widowControl w:val="0"/>
              <w:autoSpaceDE w:val="0"/>
              <w:autoSpaceDN w:val="0"/>
              <w:adjustRightInd w:val="0"/>
              <w:spacing w:after="0" w:line="240" w:lineRule="auto"/>
              <w:rPr>
                <w:rFonts w:ascii="Times New Roman" w:hAnsi="Times New Roman"/>
                <w:sz w:val="16"/>
                <w:szCs w:val="16"/>
                <w:lang w:eastAsia="ru-RU"/>
              </w:rPr>
            </w:pPr>
            <w:r w:rsidRPr="00634A69">
              <w:rPr>
                <w:rFonts w:ascii="Times New Roman" w:hAnsi="Times New Roman"/>
                <w:sz w:val="16"/>
                <w:szCs w:val="16"/>
                <w:lang w:eastAsia="ru-RU"/>
              </w:rPr>
              <w:t xml:space="preserve">                  (дата)</w:t>
            </w:r>
          </w:p>
        </w:tc>
      </w:tr>
    </w:tbl>
    <w:p w:rsidR="00E42603" w:rsidRPr="00634A69" w:rsidRDefault="00E42603" w:rsidP="00E42603">
      <w:pPr>
        <w:rPr>
          <w:rFonts w:eastAsia="Calibri"/>
        </w:rPr>
      </w:pPr>
    </w:p>
    <w:p w:rsidR="00FF122A" w:rsidRDefault="00FF122A" w:rsidP="00FF122A">
      <w:pPr>
        <w:autoSpaceDE w:val="0"/>
        <w:autoSpaceDN w:val="0"/>
        <w:adjustRightInd w:val="0"/>
        <w:spacing w:after="0" w:line="240" w:lineRule="auto"/>
        <w:ind w:firstLine="720"/>
        <w:jc w:val="both"/>
        <w:rPr>
          <w:rFonts w:ascii="Times New Roman" w:hAnsi="Times New Roman"/>
          <w:bCs/>
          <w:sz w:val="24"/>
          <w:szCs w:val="24"/>
        </w:rPr>
      </w:pPr>
    </w:p>
    <w:p w:rsidR="00E42603" w:rsidRDefault="00E42603">
      <w:pPr>
        <w:rPr>
          <w:rFonts w:ascii="Times New Roman" w:hAnsi="Times New Roman"/>
          <w:sz w:val="24"/>
          <w:szCs w:val="24"/>
        </w:rPr>
      </w:pPr>
      <w:r>
        <w:rPr>
          <w:rFonts w:ascii="Times New Roman" w:hAnsi="Times New Roman"/>
          <w:sz w:val="24"/>
          <w:szCs w:val="24"/>
        </w:rPr>
        <w:br w:type="page"/>
      </w:r>
    </w:p>
    <w:p w:rsidR="00E42603" w:rsidRDefault="00E42603" w:rsidP="00E42603">
      <w:pPr>
        <w:spacing w:after="0"/>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_______________________________________________________________________________________________________________</w:t>
      </w:r>
    </w:p>
    <w:p w:rsidR="00E42603" w:rsidRPr="00E42603" w:rsidRDefault="00E42603" w:rsidP="00E42603">
      <w:pPr>
        <w:spacing w:after="0"/>
        <w:jc w:val="center"/>
        <w:rPr>
          <w:rFonts w:ascii="Times New Roman" w:hAnsi="Times New Roman"/>
          <w:bCs/>
          <w:color w:val="000000"/>
          <w:sz w:val="16"/>
          <w:szCs w:val="16"/>
          <w:lang w:eastAsia="ru-RU"/>
        </w:rPr>
      </w:pPr>
      <w:r w:rsidRPr="00E42603">
        <w:rPr>
          <w:rFonts w:ascii="Times New Roman" w:hAnsi="Times New Roman"/>
          <w:bCs/>
          <w:color w:val="000000"/>
          <w:sz w:val="16"/>
          <w:szCs w:val="16"/>
          <w:lang w:eastAsia="ru-RU"/>
        </w:rPr>
        <w:t>Наименование учебного заведения</w:t>
      </w:r>
    </w:p>
    <w:p w:rsidR="00E42603" w:rsidRPr="00E42603" w:rsidRDefault="00E42603" w:rsidP="00E42603">
      <w:pPr>
        <w:spacing w:after="0"/>
        <w:jc w:val="center"/>
        <w:rPr>
          <w:rFonts w:ascii="Arial" w:hAnsi="Arial" w:cs="Arial"/>
          <w:b/>
          <w:bCs/>
          <w:color w:val="000000"/>
          <w:sz w:val="16"/>
          <w:szCs w:val="16"/>
          <w:lang w:eastAsia="ru-RU"/>
        </w:rPr>
      </w:pPr>
    </w:p>
    <w:tbl>
      <w:tblPr>
        <w:tblStyle w:val="2f"/>
        <w:tblW w:w="111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2760"/>
        <w:gridCol w:w="7224"/>
      </w:tblGrid>
      <w:tr w:rsidR="00E42603" w:rsidRPr="00E42603" w:rsidTr="00E42603">
        <w:tc>
          <w:tcPr>
            <w:tcW w:w="11165" w:type="dxa"/>
            <w:gridSpan w:val="3"/>
          </w:tcPr>
          <w:p w:rsidR="00E42603" w:rsidRDefault="00E42603" w:rsidP="00E42603">
            <w:pPr>
              <w:spacing w:after="120"/>
              <w:ind w:left="0" w:firstLine="0"/>
              <w:jc w:val="center"/>
              <w:rPr>
                <w:rFonts w:ascii="Times New Roman" w:hAnsi="Times New Roman"/>
                <w:b/>
                <w:sz w:val="24"/>
                <w:szCs w:val="24"/>
                <w:lang w:eastAsia="ru-RU"/>
              </w:rPr>
            </w:pPr>
            <w:r w:rsidRPr="00E42603">
              <w:rPr>
                <w:rFonts w:ascii="Times New Roman" w:hAnsi="Times New Roman"/>
                <w:b/>
                <w:sz w:val="24"/>
                <w:szCs w:val="24"/>
                <w:lang w:eastAsia="ru-RU"/>
              </w:rPr>
              <w:t>АТТЕСТАЦИОННЫЙ ЛИСТ</w:t>
            </w:r>
          </w:p>
          <w:p w:rsidR="00E42603" w:rsidRPr="00E42603" w:rsidRDefault="00E42603" w:rsidP="00E42603">
            <w:pPr>
              <w:spacing w:after="120"/>
              <w:ind w:left="0" w:firstLine="0"/>
              <w:jc w:val="center"/>
              <w:rPr>
                <w:rFonts w:ascii="Times New Roman" w:hAnsi="Times New Roman"/>
                <w:b/>
                <w:sz w:val="24"/>
                <w:szCs w:val="24"/>
                <w:lang w:eastAsia="ru-RU"/>
              </w:rPr>
            </w:pPr>
            <w:r w:rsidRPr="00E42603">
              <w:rPr>
                <w:rFonts w:ascii="Times New Roman" w:hAnsi="Times New Roman"/>
                <w:b/>
                <w:sz w:val="24"/>
                <w:szCs w:val="24"/>
                <w:lang w:eastAsia="ru-RU"/>
              </w:rPr>
              <w:t>по ПП.0</w:t>
            </w:r>
            <w:r>
              <w:rPr>
                <w:rFonts w:ascii="Times New Roman" w:hAnsi="Times New Roman"/>
                <w:b/>
                <w:sz w:val="24"/>
                <w:szCs w:val="24"/>
                <w:lang w:eastAsia="ru-RU"/>
              </w:rPr>
              <w:t>3</w:t>
            </w:r>
            <w:r w:rsidRPr="00E42603">
              <w:rPr>
                <w:rFonts w:ascii="Times New Roman" w:hAnsi="Times New Roman"/>
                <w:b/>
                <w:sz w:val="24"/>
                <w:szCs w:val="24"/>
                <w:lang w:eastAsia="ru-RU"/>
              </w:rPr>
              <w:t>.01 Производственная практика (по профилю специальности)</w:t>
            </w:r>
          </w:p>
        </w:tc>
      </w:tr>
      <w:tr w:rsidR="00E42603" w:rsidRPr="00E42603" w:rsidTr="00E42603">
        <w:tc>
          <w:tcPr>
            <w:tcW w:w="3794" w:type="dxa"/>
            <w:gridSpan w:val="2"/>
          </w:tcPr>
          <w:p w:rsidR="00E42603" w:rsidRDefault="00E42603" w:rsidP="00E42603">
            <w:pPr>
              <w:spacing w:after="120"/>
              <w:ind w:left="0" w:firstLine="0"/>
              <w:jc w:val="center"/>
              <w:rPr>
                <w:rFonts w:ascii="Times New Roman" w:hAnsi="Times New Roman"/>
                <w:sz w:val="24"/>
                <w:szCs w:val="24"/>
                <w:lang w:eastAsia="ru-RU"/>
              </w:rPr>
            </w:pPr>
          </w:p>
          <w:p w:rsidR="00E42603" w:rsidRPr="00E42603" w:rsidRDefault="00E42603" w:rsidP="00E42603">
            <w:pPr>
              <w:spacing w:after="120"/>
              <w:ind w:left="0" w:firstLine="0"/>
              <w:jc w:val="center"/>
              <w:rPr>
                <w:rFonts w:ascii="Times New Roman" w:hAnsi="Times New Roman"/>
                <w:sz w:val="24"/>
                <w:szCs w:val="24"/>
                <w:lang w:eastAsia="ru-RU"/>
              </w:rPr>
            </w:pPr>
            <w:r w:rsidRPr="00E42603">
              <w:rPr>
                <w:rFonts w:ascii="Times New Roman" w:hAnsi="Times New Roman"/>
                <w:sz w:val="24"/>
                <w:szCs w:val="24"/>
                <w:lang w:eastAsia="ru-RU"/>
              </w:rPr>
              <w:t>Студента группы</w:t>
            </w:r>
          </w:p>
        </w:tc>
        <w:tc>
          <w:tcPr>
            <w:tcW w:w="7371" w:type="dxa"/>
          </w:tcPr>
          <w:p w:rsidR="00E42603" w:rsidRPr="00E42603" w:rsidRDefault="00E42603" w:rsidP="00E42603">
            <w:pPr>
              <w:spacing w:after="120"/>
              <w:ind w:left="0"/>
              <w:jc w:val="center"/>
              <w:rPr>
                <w:rFonts w:ascii="Times New Roman" w:hAnsi="Times New Roman"/>
                <w:color w:val="FF0000"/>
                <w:sz w:val="28"/>
                <w:szCs w:val="28"/>
                <w:lang w:eastAsia="ru-RU"/>
              </w:rPr>
            </w:pPr>
            <w:r w:rsidRPr="00E42603">
              <w:rPr>
                <w:rFonts w:ascii="Times New Roman" w:hAnsi="Times New Roman"/>
                <w:noProof/>
                <w:color w:val="FF0000"/>
                <w:sz w:val="28"/>
                <w:szCs w:val="28"/>
                <w:lang w:eastAsia="ru-RU"/>
              </w:rPr>
              <mc:AlternateContent>
                <mc:Choice Requires="wps">
                  <w:drawing>
                    <wp:anchor distT="0" distB="0" distL="114300" distR="114300" simplePos="0" relativeHeight="251668480" behindDoc="0" locked="0" layoutInCell="1" allowOverlap="1" wp14:anchorId="42A72CA5" wp14:editId="226884FE">
                      <wp:simplePos x="0" y="0"/>
                      <wp:positionH relativeFrom="column">
                        <wp:posOffset>-100330</wp:posOffset>
                      </wp:positionH>
                      <wp:positionV relativeFrom="paragraph">
                        <wp:posOffset>370205</wp:posOffset>
                      </wp:positionV>
                      <wp:extent cx="4579620" cy="0"/>
                      <wp:effectExtent l="11430" t="13970" r="9525" b="1460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96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5E703" id="_x0000_t32" coordsize="21600,21600" o:spt="32" o:oned="t" path="m,l21600,21600e" filled="f">
                      <v:path arrowok="t" fillok="f" o:connecttype="none"/>
                      <o:lock v:ext="edit" shapetype="t"/>
                    </v:shapetype>
                    <v:shape id="AutoShape 2" o:spid="_x0000_s1026" type="#_x0000_t32" style="position:absolute;margin-left:-7.9pt;margin-top:29.15pt;width:360.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buIAIAAD0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" strokeweight="1.25pt"/>
                  </w:pict>
                </mc:Fallback>
              </mc:AlternateContent>
            </w:r>
          </w:p>
        </w:tc>
      </w:tr>
      <w:tr w:rsidR="00E42603" w:rsidRPr="00E42603" w:rsidTr="00E42603">
        <w:tc>
          <w:tcPr>
            <w:tcW w:w="3794" w:type="dxa"/>
            <w:gridSpan w:val="2"/>
          </w:tcPr>
          <w:p w:rsidR="00E42603" w:rsidRPr="00E42603" w:rsidRDefault="00E42603" w:rsidP="00E42603">
            <w:pPr>
              <w:ind w:left="0" w:firstLine="0"/>
              <w:jc w:val="center"/>
              <w:rPr>
                <w:rFonts w:ascii="Times New Roman" w:hAnsi="Times New Roman"/>
                <w:sz w:val="20"/>
                <w:szCs w:val="20"/>
                <w:lang w:eastAsia="ru-RU"/>
              </w:rPr>
            </w:pPr>
          </w:p>
        </w:tc>
        <w:tc>
          <w:tcPr>
            <w:tcW w:w="7371" w:type="dxa"/>
          </w:tcPr>
          <w:p w:rsidR="00E42603" w:rsidRPr="00E42603" w:rsidRDefault="00E42603" w:rsidP="00E42603">
            <w:pPr>
              <w:ind w:left="0"/>
              <w:jc w:val="center"/>
              <w:rPr>
                <w:rFonts w:ascii="Times New Roman" w:hAnsi="Times New Roman"/>
                <w:sz w:val="18"/>
                <w:szCs w:val="18"/>
                <w:lang w:eastAsia="ru-RU"/>
              </w:rPr>
            </w:pPr>
            <w:r w:rsidRPr="00E42603">
              <w:rPr>
                <w:rFonts w:ascii="Times New Roman" w:hAnsi="Times New Roman"/>
                <w:sz w:val="18"/>
                <w:szCs w:val="18"/>
                <w:lang w:eastAsia="ru-RU"/>
              </w:rPr>
              <w:t>(фамилия, имя, отчество)</w:t>
            </w:r>
          </w:p>
        </w:tc>
      </w:tr>
      <w:tr w:rsidR="00E42603" w:rsidRPr="00E42603" w:rsidTr="00E42603">
        <w:tc>
          <w:tcPr>
            <w:tcW w:w="11165" w:type="dxa"/>
            <w:gridSpan w:val="3"/>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обучающегося по специальности 13.02.07 Электроснабжение</w:t>
            </w:r>
            <w:r>
              <w:rPr>
                <w:rFonts w:ascii="Times New Roman" w:hAnsi="Times New Roman"/>
                <w:sz w:val="24"/>
                <w:szCs w:val="24"/>
                <w:lang w:eastAsia="ru-RU"/>
              </w:rPr>
              <w:t xml:space="preserve">, </w:t>
            </w:r>
            <w:r w:rsidRPr="00E42603">
              <w:rPr>
                <w:rFonts w:ascii="Times New Roman" w:hAnsi="Times New Roman"/>
                <w:sz w:val="24"/>
                <w:szCs w:val="24"/>
                <w:lang w:eastAsia="ru-RU"/>
              </w:rPr>
              <w:t>который успешно прошёл</w:t>
            </w:r>
          </w:p>
        </w:tc>
      </w:tr>
      <w:tr w:rsidR="00E42603" w:rsidRPr="00E42603" w:rsidTr="00E42603">
        <w:tc>
          <w:tcPr>
            <w:tcW w:w="11165" w:type="dxa"/>
            <w:gridSpan w:val="3"/>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ПП.0</w:t>
            </w:r>
            <w:r>
              <w:rPr>
                <w:rFonts w:ascii="Times New Roman" w:hAnsi="Times New Roman"/>
                <w:sz w:val="24"/>
                <w:szCs w:val="24"/>
                <w:lang w:eastAsia="ru-RU"/>
              </w:rPr>
              <w:t>3</w:t>
            </w:r>
            <w:r w:rsidRPr="00E42603">
              <w:rPr>
                <w:rFonts w:ascii="Times New Roman" w:hAnsi="Times New Roman"/>
                <w:sz w:val="24"/>
                <w:szCs w:val="24"/>
                <w:lang w:eastAsia="ru-RU"/>
              </w:rPr>
              <w:t xml:space="preserve">.01 </w:t>
            </w:r>
            <w:r>
              <w:rPr>
                <w:rFonts w:ascii="Times New Roman" w:hAnsi="Times New Roman"/>
                <w:sz w:val="24"/>
                <w:szCs w:val="24"/>
                <w:lang w:eastAsia="ru-RU"/>
              </w:rPr>
              <w:t>П</w:t>
            </w:r>
            <w:r w:rsidRPr="00E42603">
              <w:rPr>
                <w:rFonts w:ascii="Times New Roman" w:hAnsi="Times New Roman"/>
                <w:sz w:val="24"/>
                <w:szCs w:val="24"/>
                <w:lang w:eastAsia="ru-RU"/>
              </w:rPr>
              <w:t xml:space="preserve">роизводственную практику (по профилю специальности) в объёме </w:t>
            </w:r>
            <w:r>
              <w:rPr>
                <w:rFonts w:ascii="Times New Roman" w:hAnsi="Times New Roman"/>
                <w:sz w:val="24"/>
                <w:szCs w:val="24"/>
                <w:lang w:eastAsia="ru-RU"/>
              </w:rPr>
              <w:t>72</w:t>
            </w:r>
            <w:r w:rsidRPr="00E42603">
              <w:rPr>
                <w:rFonts w:ascii="Times New Roman" w:hAnsi="Times New Roman"/>
                <w:sz w:val="24"/>
                <w:szCs w:val="24"/>
                <w:lang w:eastAsia="ru-RU"/>
              </w:rPr>
              <w:t xml:space="preserve"> часов с «</w:t>
            </w:r>
            <w:r>
              <w:rPr>
                <w:rFonts w:ascii="Times New Roman" w:hAnsi="Times New Roman"/>
                <w:sz w:val="24"/>
                <w:szCs w:val="24"/>
                <w:lang w:eastAsia="ru-RU"/>
              </w:rPr>
              <w:t>__</w:t>
            </w:r>
            <w:r w:rsidRPr="00E42603">
              <w:rPr>
                <w:rFonts w:ascii="Times New Roman" w:hAnsi="Times New Roman"/>
                <w:sz w:val="24"/>
                <w:szCs w:val="24"/>
                <w:lang w:eastAsia="ru-RU"/>
              </w:rPr>
              <w:t>» июня 202</w:t>
            </w:r>
            <w:r>
              <w:rPr>
                <w:rFonts w:ascii="Times New Roman" w:hAnsi="Times New Roman"/>
                <w:sz w:val="24"/>
                <w:szCs w:val="24"/>
                <w:lang w:eastAsia="ru-RU"/>
              </w:rPr>
              <w:t>__</w:t>
            </w:r>
            <w:r w:rsidRPr="00E42603">
              <w:rPr>
                <w:rFonts w:ascii="Times New Roman" w:hAnsi="Times New Roman"/>
                <w:sz w:val="24"/>
                <w:szCs w:val="24"/>
                <w:lang w:eastAsia="ru-RU"/>
              </w:rPr>
              <w:t xml:space="preserve"> г. по «</w:t>
            </w:r>
            <w:r>
              <w:rPr>
                <w:rFonts w:ascii="Times New Roman" w:hAnsi="Times New Roman"/>
                <w:sz w:val="24"/>
                <w:szCs w:val="24"/>
                <w:lang w:eastAsia="ru-RU"/>
              </w:rPr>
              <w:t>__</w:t>
            </w:r>
            <w:r w:rsidRPr="00E42603">
              <w:rPr>
                <w:rFonts w:ascii="Times New Roman" w:hAnsi="Times New Roman"/>
                <w:sz w:val="24"/>
                <w:szCs w:val="24"/>
                <w:lang w:eastAsia="ru-RU"/>
              </w:rPr>
              <w:t>» июля 202</w:t>
            </w:r>
            <w:r>
              <w:rPr>
                <w:rFonts w:ascii="Times New Roman" w:hAnsi="Times New Roman"/>
                <w:sz w:val="24"/>
                <w:szCs w:val="24"/>
                <w:lang w:eastAsia="ru-RU"/>
              </w:rPr>
              <w:t>__</w:t>
            </w:r>
            <w:r w:rsidRPr="00E42603">
              <w:rPr>
                <w:rFonts w:ascii="Times New Roman" w:hAnsi="Times New Roman"/>
                <w:sz w:val="24"/>
                <w:szCs w:val="24"/>
                <w:lang w:eastAsia="ru-RU"/>
              </w:rPr>
              <w:t xml:space="preserve"> г.</w:t>
            </w:r>
          </w:p>
        </w:tc>
      </w:tr>
      <w:tr w:rsidR="00E42603" w:rsidRPr="00E42603" w:rsidTr="00E42603">
        <w:tc>
          <w:tcPr>
            <w:tcW w:w="959" w:type="dxa"/>
          </w:tcPr>
          <w:p w:rsidR="00E42603" w:rsidRPr="00E42603" w:rsidRDefault="00E42603" w:rsidP="00E42603">
            <w:pPr>
              <w:spacing w:after="120"/>
              <w:ind w:left="0"/>
              <w:rPr>
                <w:rFonts w:ascii="Times New Roman" w:hAnsi="Times New Roman"/>
                <w:sz w:val="24"/>
                <w:szCs w:val="24"/>
                <w:lang w:eastAsia="ru-RU"/>
              </w:rPr>
            </w:pPr>
            <w:r w:rsidRPr="00E42603">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63D3036F" wp14:editId="313792DD">
                      <wp:simplePos x="0" y="0"/>
                      <wp:positionH relativeFrom="column">
                        <wp:posOffset>74930</wp:posOffset>
                      </wp:positionH>
                      <wp:positionV relativeFrom="paragraph">
                        <wp:posOffset>194310</wp:posOffset>
                      </wp:positionV>
                      <wp:extent cx="6529705" cy="0"/>
                      <wp:effectExtent l="13970" t="12065" r="9525" b="1651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97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1082E" id="AutoShape 6" o:spid="_x0000_s1026" type="#_x0000_t32" style="position:absolute;margin-left:5.9pt;margin-top:15.3pt;width:514.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E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" strokeweight="1.25pt"/>
                  </w:pict>
                </mc:Fallback>
              </mc:AlternateContent>
            </w:r>
            <w:r w:rsidRPr="00E42603">
              <w:rPr>
                <w:rFonts w:ascii="Times New Roman" w:hAnsi="Times New Roman"/>
                <w:sz w:val="24"/>
                <w:szCs w:val="24"/>
                <w:lang w:eastAsia="ru-RU"/>
              </w:rPr>
              <w:t>в</w:t>
            </w:r>
          </w:p>
        </w:tc>
        <w:tc>
          <w:tcPr>
            <w:tcW w:w="10206" w:type="dxa"/>
            <w:gridSpan w:val="2"/>
          </w:tcPr>
          <w:p w:rsidR="00E42603" w:rsidRPr="00E42603" w:rsidRDefault="00E42603" w:rsidP="00E42603">
            <w:pPr>
              <w:spacing w:after="120"/>
              <w:ind w:left="0"/>
              <w:jc w:val="center"/>
              <w:rPr>
                <w:rFonts w:ascii="Times New Roman" w:hAnsi="Times New Roman"/>
                <w:sz w:val="24"/>
                <w:szCs w:val="24"/>
                <w:lang w:eastAsia="ru-RU"/>
              </w:rPr>
            </w:pPr>
          </w:p>
        </w:tc>
      </w:tr>
      <w:tr w:rsidR="00E42603" w:rsidRPr="00E42603" w:rsidTr="00E42603">
        <w:tc>
          <w:tcPr>
            <w:tcW w:w="959" w:type="dxa"/>
          </w:tcPr>
          <w:p w:rsidR="00E42603" w:rsidRPr="00E42603" w:rsidRDefault="00E42603" w:rsidP="00E42603">
            <w:pPr>
              <w:ind w:left="0"/>
              <w:rPr>
                <w:rFonts w:ascii="Times New Roman" w:hAnsi="Times New Roman"/>
                <w:sz w:val="20"/>
                <w:szCs w:val="20"/>
                <w:lang w:eastAsia="ru-RU"/>
              </w:rPr>
            </w:pPr>
          </w:p>
        </w:tc>
        <w:tc>
          <w:tcPr>
            <w:tcW w:w="10206" w:type="dxa"/>
            <w:gridSpan w:val="2"/>
          </w:tcPr>
          <w:p w:rsidR="00E42603" w:rsidRPr="00E42603" w:rsidRDefault="00E42603" w:rsidP="00E42603">
            <w:pPr>
              <w:ind w:left="0"/>
              <w:jc w:val="center"/>
              <w:rPr>
                <w:rFonts w:ascii="Times New Roman" w:hAnsi="Times New Roman"/>
                <w:sz w:val="18"/>
                <w:szCs w:val="18"/>
                <w:lang w:eastAsia="ru-RU"/>
              </w:rPr>
            </w:pPr>
            <w:r w:rsidRPr="00E42603">
              <w:rPr>
                <w:rFonts w:ascii="Times New Roman" w:hAnsi="Times New Roman"/>
                <w:sz w:val="18"/>
                <w:szCs w:val="18"/>
                <w:lang w:eastAsia="ru-RU"/>
              </w:rPr>
              <w:t>наименование организации, юридический адрес</w:t>
            </w:r>
          </w:p>
        </w:tc>
      </w:tr>
    </w:tbl>
    <w:p w:rsidR="00E42603" w:rsidRPr="00E42603" w:rsidRDefault="00E42603" w:rsidP="00E42603">
      <w:pPr>
        <w:spacing w:after="0" w:line="240" w:lineRule="auto"/>
        <w:rPr>
          <w:rFonts w:ascii="Times New Roman" w:hAnsi="Times New Roman"/>
          <w:sz w:val="16"/>
          <w:szCs w:val="16"/>
          <w:lang w:eastAsia="ru-RU"/>
        </w:rPr>
      </w:pPr>
    </w:p>
    <w:tbl>
      <w:tblPr>
        <w:tblStyle w:val="2f"/>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099"/>
        <w:gridCol w:w="4802"/>
      </w:tblGrid>
      <w:tr w:rsidR="00E42603" w:rsidRPr="00E42603" w:rsidTr="00E42603">
        <w:trPr>
          <w:jc w:val="center"/>
        </w:trPr>
        <w:tc>
          <w:tcPr>
            <w:tcW w:w="5099" w:type="dxa"/>
          </w:tcPr>
          <w:p w:rsidR="00E42603" w:rsidRPr="00E42603" w:rsidRDefault="00E42603" w:rsidP="00E42603">
            <w:pPr>
              <w:ind w:left="0"/>
              <w:jc w:val="center"/>
              <w:rPr>
                <w:rFonts w:ascii="Times New Roman" w:hAnsi="Times New Roman"/>
                <w:b/>
                <w:sz w:val="24"/>
                <w:szCs w:val="24"/>
                <w:lang w:eastAsia="ru-RU"/>
              </w:rPr>
            </w:pPr>
            <w:r w:rsidRPr="00E42603">
              <w:rPr>
                <w:rFonts w:ascii="Times New Roman" w:hAnsi="Times New Roman"/>
                <w:b/>
                <w:sz w:val="24"/>
                <w:szCs w:val="24"/>
                <w:lang w:eastAsia="ru-RU"/>
              </w:rPr>
              <w:t>Виды и объём работ, выполненных обучающимся во время практики</w:t>
            </w:r>
          </w:p>
        </w:tc>
        <w:tc>
          <w:tcPr>
            <w:tcW w:w="4802" w:type="dxa"/>
          </w:tcPr>
          <w:p w:rsidR="00E42603" w:rsidRPr="00E42603" w:rsidRDefault="00E42603" w:rsidP="00E42603">
            <w:pPr>
              <w:ind w:left="0"/>
              <w:jc w:val="center"/>
              <w:rPr>
                <w:rFonts w:ascii="Times New Roman" w:hAnsi="Times New Roman"/>
                <w:b/>
                <w:sz w:val="24"/>
                <w:szCs w:val="24"/>
                <w:lang w:eastAsia="ru-RU"/>
              </w:rPr>
            </w:pPr>
            <w:r w:rsidRPr="00E42603">
              <w:rPr>
                <w:rFonts w:ascii="Times New Roman" w:hAnsi="Times New Roman"/>
                <w:b/>
                <w:sz w:val="24"/>
                <w:szCs w:val="24"/>
                <w:lang w:eastAsia="ru-RU"/>
              </w:rPr>
              <w:t>Качество выполнения работ в соответствии с технологией и требованиями организации, в которой проходила практика</w:t>
            </w:r>
          </w:p>
        </w:tc>
      </w:tr>
      <w:tr w:rsidR="00E42603" w:rsidRPr="00E42603" w:rsidTr="00E42603">
        <w:trPr>
          <w:jc w:val="center"/>
        </w:trPr>
        <w:tc>
          <w:tcPr>
            <w:tcW w:w="5099" w:type="dxa"/>
          </w:tcPr>
          <w:p w:rsidR="00E42603" w:rsidRPr="00F64C22" w:rsidRDefault="00E42603" w:rsidP="00E42603">
            <w:pPr>
              <w:ind w:left="0" w:firstLine="0"/>
              <w:rPr>
                <w:rFonts w:ascii="Times New Roman" w:hAnsi="Times New Roman"/>
                <w:sz w:val="24"/>
                <w:szCs w:val="24"/>
              </w:rPr>
            </w:pPr>
            <w:r w:rsidRPr="00F64C22">
              <w:rPr>
                <w:rFonts w:ascii="Times New Roman" w:hAnsi="Times New Roman"/>
                <w:sz w:val="24"/>
                <w:szCs w:val="24"/>
              </w:rPr>
              <w:t>Разборка и ревизия простых устройств РЗА.</w:t>
            </w:r>
          </w:p>
        </w:tc>
        <w:tc>
          <w:tcPr>
            <w:tcW w:w="4802" w:type="dxa"/>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E42603" w:rsidRPr="00E42603" w:rsidTr="00E42603">
        <w:trPr>
          <w:trHeight w:val="730"/>
          <w:jc w:val="center"/>
        </w:trPr>
        <w:tc>
          <w:tcPr>
            <w:tcW w:w="5099" w:type="dxa"/>
          </w:tcPr>
          <w:p w:rsidR="00E42603" w:rsidRPr="00F64C22" w:rsidRDefault="00E42603" w:rsidP="00E42603">
            <w:pPr>
              <w:ind w:left="0" w:firstLine="0"/>
              <w:rPr>
                <w:rFonts w:ascii="Times New Roman" w:hAnsi="Times New Roman"/>
                <w:sz w:val="24"/>
                <w:szCs w:val="24"/>
              </w:rPr>
            </w:pPr>
            <w:r w:rsidRPr="00F64C22">
              <w:rPr>
                <w:rFonts w:ascii="Times New Roman" w:hAnsi="Times New Roman"/>
                <w:sz w:val="24"/>
                <w:szCs w:val="24"/>
              </w:rPr>
              <w:t>Проверка устройств РЗА или отдельных их элементов в лаборатории под руководством работника более высокой квалификации.</w:t>
            </w:r>
          </w:p>
        </w:tc>
        <w:tc>
          <w:tcPr>
            <w:tcW w:w="4802" w:type="dxa"/>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E42603" w:rsidRPr="00E42603" w:rsidTr="00E42603">
        <w:trPr>
          <w:jc w:val="center"/>
        </w:trPr>
        <w:tc>
          <w:tcPr>
            <w:tcW w:w="5099" w:type="dxa"/>
          </w:tcPr>
          <w:p w:rsidR="00E42603" w:rsidRPr="00F64C22" w:rsidRDefault="00E42603" w:rsidP="00E42603">
            <w:pPr>
              <w:ind w:left="0" w:firstLine="0"/>
              <w:rPr>
                <w:rFonts w:ascii="Times New Roman" w:hAnsi="Times New Roman"/>
                <w:sz w:val="24"/>
                <w:szCs w:val="24"/>
              </w:rPr>
            </w:pPr>
            <w:r w:rsidRPr="00F64C22">
              <w:rPr>
                <w:rFonts w:ascii="Times New Roman" w:hAnsi="Times New Roman"/>
                <w:sz w:val="24"/>
                <w:szCs w:val="24"/>
              </w:rPr>
              <w:t>Внутренний осмотр и проверка механической части простых устройств РЗА на объектах электроэнергетики.</w:t>
            </w:r>
          </w:p>
        </w:tc>
        <w:tc>
          <w:tcPr>
            <w:tcW w:w="4802" w:type="dxa"/>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E42603" w:rsidRPr="00E42603" w:rsidTr="00E42603">
        <w:trPr>
          <w:jc w:val="center"/>
        </w:trPr>
        <w:tc>
          <w:tcPr>
            <w:tcW w:w="5099" w:type="dxa"/>
          </w:tcPr>
          <w:p w:rsidR="00E42603" w:rsidRPr="00F64C22" w:rsidRDefault="00E42603" w:rsidP="00E42603">
            <w:pPr>
              <w:ind w:left="0" w:firstLine="0"/>
              <w:rPr>
                <w:rFonts w:ascii="Times New Roman" w:hAnsi="Times New Roman"/>
                <w:sz w:val="24"/>
                <w:szCs w:val="24"/>
              </w:rPr>
            </w:pPr>
            <w:r w:rsidRPr="00F64C22">
              <w:rPr>
                <w:rFonts w:ascii="Times New Roman" w:hAnsi="Times New Roman"/>
                <w:sz w:val="24"/>
                <w:szCs w:val="24"/>
              </w:rPr>
              <w:t>Проверка и при необходимости регулирование механических характеристик устройств (люфтов, зазоров, провалов, растворов, прогибов) в лаборатории под руководством работника более высокой квалификации.</w:t>
            </w:r>
          </w:p>
        </w:tc>
        <w:tc>
          <w:tcPr>
            <w:tcW w:w="4802" w:type="dxa"/>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E42603" w:rsidRPr="00E42603" w:rsidTr="00E42603">
        <w:trPr>
          <w:jc w:val="center"/>
        </w:trPr>
        <w:tc>
          <w:tcPr>
            <w:tcW w:w="5099" w:type="dxa"/>
          </w:tcPr>
          <w:p w:rsidR="00E42603" w:rsidRPr="00F64C22" w:rsidRDefault="00E42603" w:rsidP="00E42603">
            <w:pPr>
              <w:ind w:left="0" w:firstLine="0"/>
              <w:rPr>
                <w:rFonts w:ascii="Times New Roman" w:hAnsi="Times New Roman"/>
                <w:sz w:val="24"/>
                <w:szCs w:val="24"/>
              </w:rPr>
            </w:pPr>
            <w:r w:rsidRPr="00F64C22">
              <w:rPr>
                <w:rFonts w:ascii="Times New Roman" w:hAnsi="Times New Roman"/>
                <w:sz w:val="24"/>
                <w:szCs w:val="24"/>
              </w:rPr>
              <w:t>Подготовка необходимых приборов и испытательной аппаратуры.</w:t>
            </w:r>
          </w:p>
        </w:tc>
        <w:tc>
          <w:tcPr>
            <w:tcW w:w="4802" w:type="dxa"/>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E42603" w:rsidRPr="00E42603" w:rsidTr="00E42603">
        <w:trPr>
          <w:jc w:val="center"/>
        </w:trPr>
        <w:tc>
          <w:tcPr>
            <w:tcW w:w="5099" w:type="dxa"/>
          </w:tcPr>
          <w:p w:rsidR="00E42603" w:rsidRPr="00F64C22" w:rsidRDefault="00E42603" w:rsidP="00E42603">
            <w:pPr>
              <w:ind w:left="0" w:firstLine="0"/>
              <w:rPr>
                <w:rFonts w:ascii="Times New Roman" w:hAnsi="Times New Roman"/>
                <w:sz w:val="24"/>
                <w:szCs w:val="24"/>
              </w:rPr>
            </w:pPr>
            <w:r w:rsidRPr="00F64C22">
              <w:rPr>
                <w:rFonts w:ascii="Times New Roman" w:hAnsi="Times New Roman"/>
                <w:sz w:val="24"/>
                <w:szCs w:val="24"/>
              </w:rPr>
              <w:t>Подготовка необходимой документации для выполнения простых работ по техническому обслуживанию устройств РЗА.</w:t>
            </w:r>
          </w:p>
        </w:tc>
        <w:tc>
          <w:tcPr>
            <w:tcW w:w="4802" w:type="dxa"/>
            <w:tcBorders>
              <w:bottom w:val="single" w:sz="8" w:space="0" w:color="000000" w:themeColor="text1"/>
            </w:tcBorders>
          </w:tcPr>
          <w:p w:rsidR="00E42603" w:rsidRPr="00E42603" w:rsidRDefault="00E42603" w:rsidP="00E42603">
            <w:pPr>
              <w:ind w:left="0" w:firstLine="0"/>
              <w:rPr>
                <w:rFonts w:ascii="Times New Roman" w:hAnsi="Times New Roman"/>
                <w:sz w:val="24"/>
                <w:szCs w:val="24"/>
                <w:lang w:eastAsia="ru-RU"/>
              </w:rPr>
            </w:pPr>
            <w:r w:rsidRPr="00E42603">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DF0DC5" w:rsidRPr="00E42603" w:rsidTr="00E42603">
        <w:trPr>
          <w:jc w:val="center"/>
        </w:trPr>
        <w:tc>
          <w:tcPr>
            <w:tcW w:w="5099" w:type="dxa"/>
          </w:tcPr>
          <w:p w:rsidR="00DF0DC5" w:rsidRPr="00F64C22" w:rsidRDefault="00DF0DC5" w:rsidP="00DF0DC5">
            <w:pPr>
              <w:ind w:left="0" w:firstLine="0"/>
              <w:rPr>
                <w:rFonts w:ascii="Times New Roman" w:hAnsi="Times New Roman"/>
                <w:sz w:val="24"/>
                <w:szCs w:val="24"/>
              </w:rPr>
            </w:pPr>
            <w:r w:rsidRPr="00F64C22">
              <w:rPr>
                <w:rFonts w:ascii="Times New Roman" w:hAnsi="Times New Roman"/>
                <w:sz w:val="24"/>
                <w:szCs w:val="24"/>
              </w:rPr>
              <w:t>Чтение конструкторской документации, рабочих чертежей, электрических схем</w:t>
            </w:r>
          </w:p>
        </w:tc>
        <w:tc>
          <w:tcPr>
            <w:tcW w:w="4802" w:type="dxa"/>
            <w:tcBorders>
              <w:bottom w:val="single" w:sz="8" w:space="0" w:color="000000" w:themeColor="text1"/>
            </w:tcBorders>
          </w:tcPr>
          <w:p w:rsidR="00DF0DC5" w:rsidRDefault="00DF0DC5" w:rsidP="00DF0DC5">
            <w:pPr>
              <w:ind w:left="28" w:firstLine="0"/>
            </w:pPr>
            <w:r w:rsidRPr="00683C4F">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DF0DC5" w:rsidRPr="00E42603" w:rsidTr="00E42603">
        <w:trPr>
          <w:jc w:val="center"/>
        </w:trPr>
        <w:tc>
          <w:tcPr>
            <w:tcW w:w="5099" w:type="dxa"/>
          </w:tcPr>
          <w:p w:rsidR="00DF0DC5" w:rsidRPr="00F64C22" w:rsidRDefault="00DF0DC5" w:rsidP="00DF0DC5">
            <w:pPr>
              <w:ind w:left="0" w:firstLine="0"/>
              <w:rPr>
                <w:rFonts w:ascii="Times New Roman" w:hAnsi="Times New Roman"/>
                <w:sz w:val="24"/>
                <w:szCs w:val="24"/>
              </w:rPr>
            </w:pPr>
            <w:r w:rsidRPr="00F64C22">
              <w:rPr>
                <w:rFonts w:ascii="Times New Roman" w:hAnsi="Times New Roman"/>
                <w:sz w:val="24"/>
                <w:szCs w:val="24"/>
              </w:rPr>
              <w:t>Проверка и измерение мегаомметром сопротивления изоляции простых устройств РЗА в мастерской под руководством работника более высокой квалификации.</w:t>
            </w:r>
          </w:p>
        </w:tc>
        <w:tc>
          <w:tcPr>
            <w:tcW w:w="4802" w:type="dxa"/>
            <w:tcBorders>
              <w:bottom w:val="single" w:sz="8" w:space="0" w:color="000000" w:themeColor="text1"/>
            </w:tcBorders>
          </w:tcPr>
          <w:p w:rsidR="00DF0DC5" w:rsidRDefault="00DF0DC5" w:rsidP="00DF0DC5">
            <w:pPr>
              <w:ind w:left="28" w:firstLine="0"/>
            </w:pPr>
            <w:r w:rsidRPr="00683C4F">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DF0DC5" w:rsidRPr="00E42603" w:rsidTr="00E42603">
        <w:trPr>
          <w:jc w:val="center"/>
        </w:trPr>
        <w:tc>
          <w:tcPr>
            <w:tcW w:w="5099" w:type="dxa"/>
          </w:tcPr>
          <w:p w:rsidR="00DF0DC5" w:rsidRPr="00F64C22" w:rsidRDefault="00DF0DC5" w:rsidP="00DF0DC5">
            <w:pPr>
              <w:ind w:left="0" w:firstLine="0"/>
              <w:rPr>
                <w:rFonts w:ascii="Times New Roman" w:hAnsi="Times New Roman"/>
                <w:sz w:val="24"/>
                <w:szCs w:val="24"/>
              </w:rPr>
            </w:pPr>
            <w:r w:rsidRPr="00F64C22">
              <w:rPr>
                <w:rFonts w:ascii="Times New Roman" w:hAnsi="Times New Roman"/>
                <w:sz w:val="24"/>
                <w:szCs w:val="24"/>
              </w:rPr>
              <w:t>Снятие векторных диаграмм в цепях тока и напряжения в лаборатории под руководством работника более высокой квалификации.</w:t>
            </w:r>
          </w:p>
        </w:tc>
        <w:tc>
          <w:tcPr>
            <w:tcW w:w="4802" w:type="dxa"/>
            <w:tcBorders>
              <w:bottom w:val="single" w:sz="8" w:space="0" w:color="000000" w:themeColor="text1"/>
            </w:tcBorders>
          </w:tcPr>
          <w:p w:rsidR="00DF0DC5" w:rsidRDefault="00DF0DC5" w:rsidP="00DF0DC5">
            <w:pPr>
              <w:ind w:left="28" w:firstLine="0"/>
            </w:pPr>
            <w:r w:rsidRPr="00683C4F">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DF0DC5" w:rsidRPr="00E42603" w:rsidTr="00E42603">
        <w:trPr>
          <w:jc w:val="center"/>
        </w:trPr>
        <w:tc>
          <w:tcPr>
            <w:tcW w:w="5099" w:type="dxa"/>
          </w:tcPr>
          <w:p w:rsidR="00DF0DC5" w:rsidRPr="00F64C22" w:rsidRDefault="00DF0DC5" w:rsidP="00DF0DC5">
            <w:pPr>
              <w:ind w:left="0" w:firstLine="0"/>
              <w:rPr>
                <w:rFonts w:ascii="Times New Roman" w:hAnsi="Times New Roman"/>
                <w:sz w:val="24"/>
                <w:szCs w:val="24"/>
              </w:rPr>
            </w:pPr>
            <w:r w:rsidRPr="00F64C22">
              <w:rPr>
                <w:rFonts w:ascii="Times New Roman" w:hAnsi="Times New Roman"/>
                <w:sz w:val="24"/>
                <w:szCs w:val="24"/>
              </w:rPr>
              <w:t xml:space="preserve">Проверка электрических характеристик элементов простых устройств РЗА под </w:t>
            </w:r>
            <w:r w:rsidRPr="00F64C22">
              <w:rPr>
                <w:rFonts w:ascii="Times New Roman" w:hAnsi="Times New Roman"/>
                <w:sz w:val="24"/>
                <w:szCs w:val="24"/>
              </w:rPr>
              <w:lastRenderedPageBreak/>
              <w:t>руководством работника более высокой квалификации.</w:t>
            </w:r>
          </w:p>
        </w:tc>
        <w:tc>
          <w:tcPr>
            <w:tcW w:w="4802" w:type="dxa"/>
            <w:tcBorders>
              <w:bottom w:val="single" w:sz="8" w:space="0" w:color="000000" w:themeColor="text1"/>
            </w:tcBorders>
          </w:tcPr>
          <w:p w:rsidR="00DF0DC5" w:rsidRDefault="00DF0DC5" w:rsidP="00DF0DC5">
            <w:pPr>
              <w:ind w:left="28" w:firstLine="0"/>
            </w:pPr>
            <w:r w:rsidRPr="00683C4F">
              <w:rPr>
                <w:rFonts w:ascii="Times New Roman" w:hAnsi="Times New Roman"/>
                <w:sz w:val="24"/>
                <w:szCs w:val="24"/>
                <w:lang w:eastAsia="ru-RU"/>
              </w:rPr>
              <w:lastRenderedPageBreak/>
              <w:t>Качество выполнения работ соответствует технологии и требованиям организации, в которой проходила практика</w:t>
            </w:r>
          </w:p>
        </w:tc>
      </w:tr>
      <w:tr w:rsidR="00DF0DC5" w:rsidRPr="00E42603" w:rsidTr="00E42603">
        <w:trPr>
          <w:jc w:val="center"/>
        </w:trPr>
        <w:tc>
          <w:tcPr>
            <w:tcW w:w="5099" w:type="dxa"/>
          </w:tcPr>
          <w:p w:rsidR="00DF0DC5" w:rsidRPr="00F64C22" w:rsidRDefault="00DF0DC5" w:rsidP="00DF0DC5">
            <w:pPr>
              <w:ind w:left="0" w:firstLine="0"/>
              <w:rPr>
                <w:rFonts w:ascii="Times New Roman" w:hAnsi="Times New Roman"/>
                <w:sz w:val="24"/>
                <w:szCs w:val="24"/>
              </w:rPr>
            </w:pPr>
            <w:r w:rsidRPr="00F64C22">
              <w:rPr>
                <w:rFonts w:ascii="Times New Roman" w:hAnsi="Times New Roman"/>
                <w:sz w:val="24"/>
                <w:szCs w:val="24"/>
              </w:rPr>
              <w:lastRenderedPageBreak/>
              <w:t>Испытание и наладка отдельных элементов устройств РЗА на интегральных микросхемах.</w:t>
            </w:r>
          </w:p>
        </w:tc>
        <w:tc>
          <w:tcPr>
            <w:tcW w:w="4802" w:type="dxa"/>
            <w:tcBorders>
              <w:bottom w:val="single" w:sz="8" w:space="0" w:color="000000" w:themeColor="text1"/>
            </w:tcBorders>
          </w:tcPr>
          <w:p w:rsidR="00DF0DC5" w:rsidRDefault="00DF0DC5" w:rsidP="00DF0DC5">
            <w:pPr>
              <w:ind w:left="28" w:firstLine="0"/>
            </w:pPr>
            <w:r w:rsidRPr="00683C4F">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DF0DC5" w:rsidRPr="00E42603" w:rsidTr="00E42603">
        <w:trPr>
          <w:jc w:val="center"/>
        </w:trPr>
        <w:tc>
          <w:tcPr>
            <w:tcW w:w="5099" w:type="dxa"/>
          </w:tcPr>
          <w:p w:rsidR="00DF0DC5" w:rsidRPr="00F64C22" w:rsidRDefault="00DF0DC5" w:rsidP="00DF0DC5">
            <w:pPr>
              <w:ind w:left="0" w:firstLine="0"/>
              <w:rPr>
                <w:rFonts w:ascii="Times New Roman" w:hAnsi="Times New Roman"/>
                <w:sz w:val="24"/>
                <w:szCs w:val="24"/>
              </w:rPr>
            </w:pPr>
            <w:r w:rsidRPr="00F64C22">
              <w:rPr>
                <w:rFonts w:ascii="Times New Roman" w:hAnsi="Times New Roman"/>
                <w:sz w:val="24"/>
                <w:szCs w:val="24"/>
              </w:rPr>
              <w:t>Производство работ с соблюдением требований безопасности.</w:t>
            </w:r>
          </w:p>
        </w:tc>
        <w:tc>
          <w:tcPr>
            <w:tcW w:w="4802" w:type="dxa"/>
            <w:tcBorders>
              <w:bottom w:val="single" w:sz="8" w:space="0" w:color="000000" w:themeColor="text1"/>
            </w:tcBorders>
          </w:tcPr>
          <w:p w:rsidR="00DF0DC5" w:rsidRDefault="00DF0DC5" w:rsidP="00DF0DC5">
            <w:pPr>
              <w:ind w:left="28" w:firstLine="0"/>
            </w:pPr>
            <w:r w:rsidRPr="00683C4F">
              <w:rPr>
                <w:rFonts w:ascii="Times New Roman" w:hAnsi="Times New Roman"/>
                <w:sz w:val="24"/>
                <w:szCs w:val="24"/>
                <w:lang w:eastAsia="ru-RU"/>
              </w:rPr>
              <w:t>Качество выполнения работ соответствует технологии и требованиям организации, в которой проходила практика</w:t>
            </w:r>
          </w:p>
        </w:tc>
      </w:tr>
      <w:tr w:rsidR="00E42603" w:rsidRPr="00E42603" w:rsidTr="00E42603">
        <w:trPr>
          <w:trHeight w:val="445"/>
          <w:jc w:val="center"/>
        </w:trPr>
        <w:tc>
          <w:tcPr>
            <w:tcW w:w="5099" w:type="dxa"/>
            <w:vMerge w:val="restart"/>
          </w:tcPr>
          <w:p w:rsidR="00E42603" w:rsidRPr="00E42603" w:rsidRDefault="00E42603" w:rsidP="00E42603">
            <w:pPr>
              <w:ind w:left="0" w:firstLine="0"/>
              <w:rPr>
                <w:rFonts w:ascii="Times New Roman" w:hAnsi="Times New Roman"/>
                <w:b/>
                <w:sz w:val="24"/>
                <w:szCs w:val="24"/>
                <w:lang w:eastAsia="ru-RU"/>
              </w:rPr>
            </w:pPr>
            <w:r w:rsidRPr="00E42603">
              <w:rPr>
                <w:rFonts w:ascii="Times New Roman" w:hAnsi="Times New Roman"/>
                <w:b/>
                <w:sz w:val="24"/>
                <w:szCs w:val="24"/>
                <w:lang w:eastAsia="ru-RU"/>
              </w:rPr>
              <w:t xml:space="preserve">Итоговая оценка по производственной практике (по профилю специальности) </w:t>
            </w:r>
            <w:r w:rsidRPr="00E42603">
              <w:rPr>
                <w:rFonts w:ascii="Times New Roman" w:hAnsi="Times New Roman"/>
                <w:i/>
                <w:sz w:val="24"/>
                <w:szCs w:val="24"/>
                <w:lang w:eastAsia="ru-RU"/>
              </w:rPr>
              <w:t>дифференцированный зачёт</w:t>
            </w:r>
          </w:p>
        </w:tc>
        <w:tc>
          <w:tcPr>
            <w:tcW w:w="4802" w:type="dxa"/>
            <w:tcBorders>
              <w:bottom w:val="nil"/>
            </w:tcBorders>
          </w:tcPr>
          <w:p w:rsidR="00E42603" w:rsidRPr="00E42603" w:rsidRDefault="00E42603" w:rsidP="00E42603">
            <w:pPr>
              <w:spacing w:before="120"/>
              <w:ind w:left="0" w:firstLine="0"/>
              <w:jc w:val="center"/>
              <w:rPr>
                <w:rFonts w:ascii="Times New Roman" w:hAnsi="Times New Roman"/>
                <w:sz w:val="24"/>
                <w:szCs w:val="24"/>
                <w:lang w:eastAsia="ru-RU"/>
              </w:rPr>
            </w:pPr>
            <w:r w:rsidRPr="00E42603">
              <w:rPr>
                <w:rFonts w:ascii="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49B3F52A" wp14:editId="17D117F0">
                      <wp:simplePos x="0" y="0"/>
                      <wp:positionH relativeFrom="column">
                        <wp:posOffset>238125</wp:posOffset>
                      </wp:positionH>
                      <wp:positionV relativeFrom="paragraph">
                        <wp:posOffset>260350</wp:posOffset>
                      </wp:positionV>
                      <wp:extent cx="2787650" cy="0"/>
                      <wp:effectExtent l="9525" t="5715" r="12700" b="1333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67875" id="AutoShape 7" o:spid="_x0000_s1026" type="#_x0000_t32" style="position:absolute;margin-left:18.75pt;margin-top:20.5pt;width:21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cvHgIAADs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"/>
                  </w:pict>
                </mc:Fallback>
              </mc:AlternateContent>
            </w:r>
          </w:p>
        </w:tc>
      </w:tr>
      <w:tr w:rsidR="00E42603" w:rsidRPr="00E42603" w:rsidTr="00E42603">
        <w:trPr>
          <w:trHeight w:val="111"/>
          <w:jc w:val="center"/>
        </w:trPr>
        <w:tc>
          <w:tcPr>
            <w:tcW w:w="5099" w:type="dxa"/>
            <w:vMerge/>
          </w:tcPr>
          <w:p w:rsidR="00E42603" w:rsidRPr="00E42603" w:rsidRDefault="00E42603" w:rsidP="00E42603">
            <w:pPr>
              <w:ind w:left="0"/>
              <w:rPr>
                <w:rFonts w:ascii="Times New Roman" w:hAnsi="Times New Roman"/>
                <w:b/>
                <w:sz w:val="24"/>
                <w:szCs w:val="24"/>
                <w:lang w:eastAsia="ru-RU"/>
              </w:rPr>
            </w:pPr>
          </w:p>
        </w:tc>
        <w:tc>
          <w:tcPr>
            <w:tcW w:w="4802" w:type="dxa"/>
            <w:tcBorders>
              <w:top w:val="nil"/>
            </w:tcBorders>
          </w:tcPr>
          <w:p w:rsidR="00E42603" w:rsidRPr="00E42603" w:rsidRDefault="00E42603" w:rsidP="00E42603">
            <w:pPr>
              <w:ind w:left="0"/>
              <w:jc w:val="center"/>
              <w:rPr>
                <w:rFonts w:ascii="Times New Roman" w:hAnsi="Times New Roman"/>
                <w:sz w:val="18"/>
                <w:szCs w:val="18"/>
                <w:lang w:eastAsia="ru-RU"/>
              </w:rPr>
            </w:pPr>
            <w:r w:rsidRPr="00E42603">
              <w:rPr>
                <w:rFonts w:ascii="Times New Roman" w:hAnsi="Times New Roman"/>
                <w:sz w:val="18"/>
                <w:szCs w:val="18"/>
                <w:lang w:eastAsia="ru-RU"/>
              </w:rPr>
              <w:t>(оценка)</w:t>
            </w:r>
          </w:p>
        </w:tc>
      </w:tr>
    </w:tbl>
    <w:p w:rsidR="00E42603" w:rsidRPr="00E42603" w:rsidRDefault="00E42603" w:rsidP="00E42603">
      <w:pPr>
        <w:spacing w:after="0" w:line="240" w:lineRule="auto"/>
        <w:rPr>
          <w:rFonts w:ascii="Times New Roman" w:hAnsi="Times New Roman"/>
          <w:sz w:val="16"/>
          <w:szCs w:val="16"/>
          <w:lang w:eastAsia="ru-RU"/>
        </w:rPr>
      </w:pPr>
    </w:p>
    <w:tbl>
      <w:tblPr>
        <w:tblStyle w:val="2f"/>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268"/>
        <w:gridCol w:w="1843"/>
        <w:gridCol w:w="2103"/>
        <w:gridCol w:w="16"/>
      </w:tblGrid>
      <w:tr w:rsidR="00E42603" w:rsidRPr="00E42603" w:rsidTr="00DF0DC5">
        <w:trPr>
          <w:gridAfter w:val="1"/>
          <w:wAfter w:w="16" w:type="dxa"/>
        </w:trPr>
        <w:tc>
          <w:tcPr>
            <w:tcW w:w="9900" w:type="dxa"/>
            <w:gridSpan w:val="5"/>
          </w:tcPr>
          <w:p w:rsidR="00E42603" w:rsidRPr="00E42603" w:rsidRDefault="00E42603" w:rsidP="00DF0DC5">
            <w:pPr>
              <w:ind w:left="0" w:firstLine="0"/>
              <w:rPr>
                <w:rFonts w:ascii="Times New Roman" w:hAnsi="Times New Roman"/>
                <w:b/>
                <w:sz w:val="24"/>
                <w:szCs w:val="24"/>
                <w:lang w:eastAsia="ru-RU"/>
              </w:rPr>
            </w:pPr>
            <w:r w:rsidRPr="00E42603">
              <w:rPr>
                <w:rFonts w:ascii="Times New Roman" w:hAnsi="Times New Roman"/>
                <w:b/>
                <w:sz w:val="24"/>
                <w:szCs w:val="24"/>
                <w:lang w:eastAsia="ru-RU"/>
              </w:rPr>
              <w:t>Характеристика профессиональной деятельности студента во время ПП.0</w:t>
            </w:r>
            <w:r>
              <w:rPr>
                <w:rFonts w:ascii="Times New Roman" w:hAnsi="Times New Roman"/>
                <w:b/>
                <w:sz w:val="24"/>
                <w:szCs w:val="24"/>
                <w:lang w:eastAsia="ru-RU"/>
              </w:rPr>
              <w:t>3</w:t>
            </w:r>
            <w:r w:rsidRPr="00E42603">
              <w:rPr>
                <w:rFonts w:ascii="Times New Roman" w:hAnsi="Times New Roman"/>
                <w:b/>
                <w:sz w:val="24"/>
                <w:szCs w:val="24"/>
                <w:lang w:eastAsia="ru-RU"/>
              </w:rPr>
              <w:t xml:space="preserve">.01производственной практики </w:t>
            </w:r>
            <w:r w:rsidRPr="00E42603">
              <w:rPr>
                <w:rFonts w:ascii="Times New Roman" w:hAnsi="Times New Roman"/>
                <w:sz w:val="24"/>
                <w:szCs w:val="24"/>
                <w:lang w:eastAsia="ru-RU"/>
              </w:rPr>
              <w:t>(</w:t>
            </w:r>
            <w:r w:rsidRPr="00E42603">
              <w:rPr>
                <w:rFonts w:ascii="Times New Roman" w:hAnsi="Times New Roman"/>
                <w:b/>
                <w:sz w:val="24"/>
                <w:szCs w:val="24"/>
                <w:lang w:eastAsia="ru-RU"/>
              </w:rPr>
              <w:t>по профилю специальности):</w:t>
            </w:r>
            <w:r w:rsidRPr="00E42603">
              <w:rPr>
                <w:rFonts w:ascii="Times New Roman" w:hAnsi="Times New Roman"/>
                <w:sz w:val="24"/>
                <w:szCs w:val="24"/>
                <w:lang w:eastAsia="ru-RU"/>
              </w:rPr>
              <w:t xml:space="preserve"> Качество выполнения работ соответствует требованиям организации, в которой проходила практика</w:t>
            </w:r>
          </w:p>
        </w:tc>
      </w:tr>
      <w:tr w:rsidR="00E42603" w:rsidRPr="00E42603" w:rsidTr="00DF0DC5">
        <w:trPr>
          <w:gridAfter w:val="1"/>
          <w:wAfter w:w="16" w:type="dxa"/>
        </w:trPr>
        <w:tc>
          <w:tcPr>
            <w:tcW w:w="9900" w:type="dxa"/>
            <w:gridSpan w:val="5"/>
          </w:tcPr>
          <w:p w:rsidR="00E42603" w:rsidRPr="00E42603" w:rsidRDefault="00E42603" w:rsidP="00DF0DC5">
            <w:pPr>
              <w:ind w:left="0" w:firstLine="0"/>
              <w:rPr>
                <w:rFonts w:ascii="Times New Roman" w:hAnsi="Times New Roman"/>
                <w:sz w:val="24"/>
                <w:szCs w:val="24"/>
                <w:lang w:eastAsia="ru-RU"/>
              </w:rPr>
            </w:pPr>
          </w:p>
        </w:tc>
      </w:tr>
      <w:tr w:rsidR="00E42603" w:rsidRPr="00E42603" w:rsidTr="00DF0DC5">
        <w:trPr>
          <w:gridAfter w:val="1"/>
          <w:wAfter w:w="16" w:type="dxa"/>
        </w:trPr>
        <w:tc>
          <w:tcPr>
            <w:tcW w:w="9900" w:type="dxa"/>
            <w:gridSpan w:val="5"/>
          </w:tcPr>
          <w:p w:rsidR="00E42603" w:rsidRPr="00E42603" w:rsidRDefault="00E42603" w:rsidP="00DF0DC5">
            <w:pPr>
              <w:ind w:left="0" w:firstLine="0"/>
              <w:rPr>
                <w:rFonts w:ascii="Times New Roman" w:hAnsi="Times New Roman"/>
                <w:sz w:val="24"/>
                <w:szCs w:val="24"/>
                <w:lang w:eastAsia="ru-RU"/>
              </w:rPr>
            </w:pPr>
            <w:r w:rsidRPr="00E42603">
              <w:rPr>
                <w:rFonts w:ascii="Times New Roman" w:hAnsi="Times New Roman"/>
                <w:b/>
                <w:sz w:val="24"/>
                <w:szCs w:val="24"/>
                <w:lang w:eastAsia="ru-RU"/>
              </w:rPr>
              <w:t xml:space="preserve">Заключение: </w:t>
            </w:r>
            <w:r w:rsidRPr="00E42603">
              <w:rPr>
                <w:rFonts w:ascii="Times New Roman" w:hAnsi="Times New Roman"/>
                <w:sz w:val="24"/>
                <w:szCs w:val="24"/>
                <w:lang w:eastAsia="ru-RU"/>
              </w:rPr>
              <w:t>аттестуемый(ая) продемонстрировал(а) владение профессиональными компетенциями и общими компетенциями</w:t>
            </w:r>
            <w:r>
              <w:rPr>
                <w:rFonts w:ascii="Times New Roman" w:hAnsi="Times New Roman"/>
                <w:sz w:val="24"/>
                <w:szCs w:val="24"/>
                <w:lang w:eastAsia="ru-RU"/>
              </w:rPr>
              <w:t xml:space="preserve"> ОК 01</w:t>
            </w:r>
            <w:r w:rsidRPr="00E42603">
              <w:rPr>
                <w:rFonts w:ascii="Times New Roman" w:hAnsi="Times New Roman"/>
                <w:sz w:val="24"/>
                <w:szCs w:val="24"/>
                <w:lang w:eastAsia="ru-RU"/>
              </w:rPr>
              <w:t>; ОК 02; ОК 04; ОК 05</w:t>
            </w:r>
            <w:r w:rsidR="00DF0DC5">
              <w:rPr>
                <w:rFonts w:ascii="Times New Roman" w:hAnsi="Times New Roman"/>
                <w:sz w:val="24"/>
                <w:szCs w:val="24"/>
                <w:lang w:eastAsia="ru-RU"/>
              </w:rPr>
              <w:t>; ОК 07; ОК 09; ПК 3.1</w:t>
            </w:r>
            <w:r w:rsidRPr="00E42603">
              <w:rPr>
                <w:rFonts w:ascii="Times New Roman" w:hAnsi="Times New Roman"/>
                <w:sz w:val="24"/>
                <w:szCs w:val="24"/>
                <w:lang w:eastAsia="ru-RU"/>
              </w:rPr>
              <w:t>; ПК 3.2.</w:t>
            </w:r>
          </w:p>
        </w:tc>
      </w:tr>
      <w:tr w:rsidR="00E42603" w:rsidRPr="00E42603" w:rsidTr="00DF0DC5">
        <w:trPr>
          <w:gridAfter w:val="1"/>
          <w:wAfter w:w="16" w:type="dxa"/>
        </w:trPr>
        <w:tc>
          <w:tcPr>
            <w:tcW w:w="9900" w:type="dxa"/>
            <w:gridSpan w:val="5"/>
          </w:tcPr>
          <w:p w:rsidR="00E42603" w:rsidRPr="00E42603" w:rsidRDefault="00E42603" w:rsidP="00E42603">
            <w:pPr>
              <w:ind w:left="0"/>
              <w:rPr>
                <w:rFonts w:ascii="Times New Roman" w:hAnsi="Times New Roman"/>
                <w:sz w:val="24"/>
                <w:szCs w:val="24"/>
                <w:lang w:eastAsia="ru-RU"/>
              </w:rPr>
            </w:pPr>
          </w:p>
        </w:tc>
      </w:tr>
      <w:tr w:rsidR="00E42603" w:rsidRPr="00E42603" w:rsidTr="00DF0DC5">
        <w:trPr>
          <w:trHeight w:val="355"/>
        </w:trPr>
        <w:tc>
          <w:tcPr>
            <w:tcW w:w="709" w:type="dxa"/>
            <w:vMerge w:val="restart"/>
          </w:tcPr>
          <w:p w:rsidR="00E42603" w:rsidRPr="00DF0DC5" w:rsidRDefault="00E42603" w:rsidP="00DF0DC5">
            <w:pPr>
              <w:ind w:left="0" w:firstLine="0"/>
              <w:rPr>
                <w:rFonts w:ascii="Times New Roman" w:hAnsi="Times New Roman"/>
                <w:sz w:val="20"/>
                <w:szCs w:val="20"/>
                <w:lang w:eastAsia="ru-RU"/>
              </w:rPr>
            </w:pPr>
            <w:r w:rsidRPr="00DF0DC5">
              <w:rPr>
                <w:rFonts w:ascii="Times New Roman" w:hAnsi="Times New Roman"/>
                <w:sz w:val="20"/>
                <w:szCs w:val="20"/>
                <w:lang w:eastAsia="ru-RU"/>
              </w:rPr>
              <w:t>М.П.</w:t>
            </w:r>
          </w:p>
        </w:tc>
        <w:tc>
          <w:tcPr>
            <w:tcW w:w="2977" w:type="dxa"/>
          </w:tcPr>
          <w:p w:rsidR="00E42603" w:rsidRPr="00E42603" w:rsidRDefault="00E42603" w:rsidP="00E42603">
            <w:pPr>
              <w:ind w:left="0" w:firstLine="303"/>
              <w:rPr>
                <w:rFonts w:ascii="Times New Roman" w:hAnsi="Times New Roman"/>
                <w:sz w:val="24"/>
                <w:szCs w:val="24"/>
                <w:lang w:eastAsia="ru-RU"/>
              </w:rPr>
            </w:pPr>
            <w:r w:rsidRPr="00E42603">
              <w:rPr>
                <w:rFonts w:ascii="Times New Roman" w:hAnsi="Times New Roman"/>
                <w:sz w:val="24"/>
                <w:szCs w:val="24"/>
                <w:lang w:eastAsia="ru-RU"/>
              </w:rPr>
              <w:t>Руководитель практики от предприятия</w:t>
            </w:r>
          </w:p>
        </w:tc>
        <w:tc>
          <w:tcPr>
            <w:tcW w:w="2268" w:type="dxa"/>
            <w:vAlign w:val="bottom"/>
          </w:tcPr>
          <w:p w:rsidR="00E42603" w:rsidRPr="00E42603" w:rsidRDefault="00DF0DC5" w:rsidP="00DF0DC5">
            <w:pPr>
              <w:ind w:left="0" w:firstLine="0"/>
              <w:jc w:val="center"/>
              <w:rPr>
                <w:rFonts w:ascii="Times New Roman" w:hAnsi="Times New Roman"/>
                <w:sz w:val="24"/>
                <w:szCs w:val="24"/>
                <w:lang w:eastAsia="ru-RU"/>
              </w:rPr>
            </w:pPr>
            <w:r>
              <w:rPr>
                <w:rFonts w:ascii="Times New Roman" w:hAnsi="Times New Roman"/>
                <w:sz w:val="24"/>
                <w:szCs w:val="24"/>
                <w:lang w:eastAsia="ru-RU"/>
              </w:rPr>
              <w:t>_________________</w:t>
            </w:r>
          </w:p>
        </w:tc>
        <w:tc>
          <w:tcPr>
            <w:tcW w:w="1843" w:type="dxa"/>
            <w:vAlign w:val="bottom"/>
          </w:tcPr>
          <w:p w:rsidR="00E42603" w:rsidRPr="00E42603" w:rsidRDefault="00DF0DC5" w:rsidP="00DF0DC5">
            <w:pPr>
              <w:ind w:left="0" w:firstLine="0"/>
              <w:jc w:val="center"/>
              <w:rPr>
                <w:rFonts w:ascii="Times New Roman" w:hAnsi="Times New Roman"/>
                <w:sz w:val="24"/>
                <w:szCs w:val="24"/>
                <w:lang w:eastAsia="ru-RU"/>
              </w:rPr>
            </w:pPr>
            <w:r>
              <w:rPr>
                <w:rFonts w:ascii="Times New Roman" w:hAnsi="Times New Roman"/>
                <w:sz w:val="24"/>
                <w:szCs w:val="24"/>
                <w:lang w:eastAsia="ru-RU"/>
              </w:rPr>
              <w:t>_____________</w:t>
            </w:r>
          </w:p>
        </w:tc>
        <w:tc>
          <w:tcPr>
            <w:tcW w:w="2119" w:type="dxa"/>
            <w:gridSpan w:val="2"/>
            <w:vAlign w:val="bottom"/>
          </w:tcPr>
          <w:p w:rsidR="00E42603" w:rsidRPr="00E42603" w:rsidRDefault="00DF0DC5" w:rsidP="00DF0DC5">
            <w:pPr>
              <w:ind w:left="0" w:firstLine="0"/>
              <w:rPr>
                <w:rFonts w:ascii="Times New Roman" w:hAnsi="Times New Roman"/>
                <w:sz w:val="24"/>
                <w:szCs w:val="24"/>
                <w:lang w:eastAsia="ru-RU"/>
              </w:rPr>
            </w:pPr>
            <w:r>
              <w:rPr>
                <w:rFonts w:ascii="Times New Roman" w:hAnsi="Times New Roman"/>
                <w:sz w:val="24"/>
                <w:szCs w:val="24"/>
                <w:lang w:eastAsia="ru-RU"/>
              </w:rPr>
              <w:t>_______________</w:t>
            </w:r>
          </w:p>
        </w:tc>
      </w:tr>
      <w:tr w:rsidR="00E42603" w:rsidRPr="00E42603" w:rsidTr="00DF0DC5">
        <w:trPr>
          <w:trHeight w:val="340"/>
        </w:trPr>
        <w:tc>
          <w:tcPr>
            <w:tcW w:w="709" w:type="dxa"/>
            <w:vMerge/>
          </w:tcPr>
          <w:p w:rsidR="00E42603" w:rsidRPr="00DF0DC5" w:rsidRDefault="00E42603" w:rsidP="00E42603">
            <w:pPr>
              <w:ind w:left="0"/>
              <w:rPr>
                <w:rFonts w:ascii="Times New Roman" w:hAnsi="Times New Roman"/>
                <w:sz w:val="20"/>
                <w:szCs w:val="20"/>
                <w:lang w:eastAsia="ru-RU"/>
              </w:rPr>
            </w:pPr>
          </w:p>
        </w:tc>
        <w:tc>
          <w:tcPr>
            <w:tcW w:w="2977" w:type="dxa"/>
          </w:tcPr>
          <w:p w:rsidR="00E42603" w:rsidRPr="00E42603" w:rsidRDefault="00E42603" w:rsidP="00DF0DC5">
            <w:pPr>
              <w:ind w:left="0" w:firstLine="0"/>
              <w:rPr>
                <w:rFonts w:ascii="Times New Roman" w:hAnsi="Times New Roman"/>
                <w:sz w:val="24"/>
                <w:szCs w:val="24"/>
                <w:lang w:eastAsia="ru-RU"/>
              </w:rPr>
            </w:pPr>
            <w:r w:rsidRPr="00E42603">
              <w:rPr>
                <w:rFonts w:ascii="Times New Roman" w:hAnsi="Times New Roman"/>
                <w:sz w:val="24"/>
                <w:szCs w:val="24"/>
                <w:lang w:eastAsia="ru-RU"/>
              </w:rPr>
              <w:t>«</w:t>
            </w:r>
            <w:r>
              <w:rPr>
                <w:rFonts w:ascii="Times New Roman" w:hAnsi="Times New Roman"/>
                <w:sz w:val="24"/>
                <w:szCs w:val="24"/>
                <w:lang w:eastAsia="ru-RU"/>
              </w:rPr>
              <w:t>___</w:t>
            </w:r>
            <w:r w:rsidRPr="00E42603">
              <w:rPr>
                <w:rFonts w:ascii="Times New Roman" w:hAnsi="Times New Roman"/>
                <w:sz w:val="24"/>
                <w:szCs w:val="24"/>
                <w:lang w:eastAsia="ru-RU"/>
              </w:rPr>
              <w:t xml:space="preserve">» </w:t>
            </w:r>
            <w:r w:rsidR="00DF0DC5">
              <w:rPr>
                <w:rFonts w:ascii="Times New Roman" w:hAnsi="Times New Roman"/>
                <w:sz w:val="24"/>
                <w:szCs w:val="24"/>
                <w:lang w:eastAsia="ru-RU"/>
              </w:rPr>
              <w:t>__________</w:t>
            </w:r>
            <w:r w:rsidRPr="00E42603">
              <w:rPr>
                <w:rFonts w:ascii="Times New Roman" w:hAnsi="Times New Roman"/>
                <w:sz w:val="24"/>
                <w:szCs w:val="24"/>
                <w:lang w:eastAsia="ru-RU"/>
              </w:rPr>
              <w:t xml:space="preserve"> 202</w:t>
            </w:r>
            <w:r>
              <w:rPr>
                <w:rFonts w:ascii="Times New Roman" w:hAnsi="Times New Roman"/>
                <w:sz w:val="24"/>
                <w:szCs w:val="24"/>
                <w:lang w:eastAsia="ru-RU"/>
              </w:rPr>
              <w:t>__</w:t>
            </w:r>
            <w:r w:rsidRPr="00E42603">
              <w:rPr>
                <w:rFonts w:ascii="Times New Roman" w:hAnsi="Times New Roman"/>
                <w:sz w:val="24"/>
                <w:szCs w:val="24"/>
                <w:lang w:eastAsia="ru-RU"/>
              </w:rPr>
              <w:t xml:space="preserve"> г.</w:t>
            </w:r>
          </w:p>
        </w:tc>
        <w:tc>
          <w:tcPr>
            <w:tcW w:w="2268" w:type="dxa"/>
          </w:tcPr>
          <w:p w:rsidR="00E42603" w:rsidRPr="00E42603" w:rsidRDefault="00E42603" w:rsidP="00DF0DC5">
            <w:pPr>
              <w:ind w:left="0" w:firstLine="0"/>
              <w:jc w:val="center"/>
              <w:rPr>
                <w:rFonts w:ascii="Times New Roman" w:hAnsi="Times New Roman"/>
                <w:sz w:val="18"/>
                <w:szCs w:val="18"/>
                <w:lang w:eastAsia="ru-RU"/>
              </w:rPr>
            </w:pPr>
            <w:r w:rsidRPr="00E42603">
              <w:rPr>
                <w:rFonts w:ascii="Times New Roman" w:hAnsi="Times New Roman"/>
                <w:sz w:val="18"/>
                <w:szCs w:val="18"/>
                <w:lang w:eastAsia="ru-RU"/>
              </w:rPr>
              <w:t>Ф.И.О.</w:t>
            </w:r>
          </w:p>
        </w:tc>
        <w:tc>
          <w:tcPr>
            <w:tcW w:w="1843" w:type="dxa"/>
          </w:tcPr>
          <w:p w:rsidR="00E42603" w:rsidRPr="00E42603" w:rsidRDefault="00E42603" w:rsidP="00DF0DC5">
            <w:pPr>
              <w:ind w:left="0" w:firstLine="0"/>
              <w:jc w:val="center"/>
              <w:rPr>
                <w:rFonts w:ascii="Times New Roman" w:hAnsi="Times New Roman"/>
                <w:sz w:val="18"/>
                <w:szCs w:val="18"/>
                <w:lang w:eastAsia="ru-RU"/>
              </w:rPr>
            </w:pPr>
            <w:r w:rsidRPr="00E42603">
              <w:rPr>
                <w:rFonts w:ascii="Times New Roman" w:hAnsi="Times New Roman"/>
                <w:sz w:val="18"/>
                <w:szCs w:val="18"/>
                <w:lang w:eastAsia="ru-RU"/>
              </w:rPr>
              <w:t>должность</w:t>
            </w:r>
          </w:p>
        </w:tc>
        <w:tc>
          <w:tcPr>
            <w:tcW w:w="2119" w:type="dxa"/>
            <w:gridSpan w:val="2"/>
          </w:tcPr>
          <w:p w:rsidR="00E42603" w:rsidRPr="00E42603" w:rsidRDefault="00E42603" w:rsidP="00DF0DC5">
            <w:pPr>
              <w:tabs>
                <w:tab w:val="center" w:pos="655"/>
              </w:tabs>
              <w:ind w:left="0" w:firstLine="0"/>
              <w:rPr>
                <w:rFonts w:ascii="Times New Roman" w:hAnsi="Times New Roman"/>
                <w:sz w:val="18"/>
                <w:szCs w:val="18"/>
                <w:lang w:eastAsia="ru-RU"/>
              </w:rPr>
            </w:pPr>
            <w:r w:rsidRPr="00E42603">
              <w:rPr>
                <w:rFonts w:ascii="Times New Roman" w:hAnsi="Times New Roman"/>
                <w:sz w:val="18"/>
                <w:szCs w:val="18"/>
                <w:lang w:eastAsia="ru-RU"/>
              </w:rPr>
              <w:tab/>
              <w:t>подпись</w:t>
            </w:r>
          </w:p>
        </w:tc>
      </w:tr>
      <w:tr w:rsidR="00DF0DC5" w:rsidRPr="00E42603" w:rsidTr="00DF0DC5">
        <w:trPr>
          <w:trHeight w:val="340"/>
        </w:trPr>
        <w:tc>
          <w:tcPr>
            <w:tcW w:w="709" w:type="dxa"/>
          </w:tcPr>
          <w:p w:rsidR="00DF0DC5" w:rsidRPr="00DF0DC5" w:rsidRDefault="00DF0DC5" w:rsidP="00DF0DC5">
            <w:pPr>
              <w:ind w:left="0" w:firstLine="0"/>
              <w:rPr>
                <w:rFonts w:ascii="Times New Roman" w:hAnsi="Times New Roman"/>
                <w:sz w:val="20"/>
                <w:szCs w:val="20"/>
                <w:lang w:eastAsia="ru-RU"/>
              </w:rPr>
            </w:pPr>
            <w:r w:rsidRPr="00DF0DC5">
              <w:rPr>
                <w:rFonts w:ascii="Times New Roman" w:hAnsi="Times New Roman"/>
                <w:sz w:val="20"/>
                <w:szCs w:val="20"/>
                <w:lang w:eastAsia="ru-RU"/>
              </w:rPr>
              <w:t>М.П</w:t>
            </w:r>
          </w:p>
        </w:tc>
        <w:tc>
          <w:tcPr>
            <w:tcW w:w="2977" w:type="dxa"/>
          </w:tcPr>
          <w:p w:rsidR="00DF0DC5" w:rsidRPr="00E42603" w:rsidRDefault="00DF0DC5" w:rsidP="00DF0DC5">
            <w:pPr>
              <w:ind w:left="0" w:firstLine="0"/>
              <w:rPr>
                <w:rFonts w:ascii="Times New Roman" w:hAnsi="Times New Roman"/>
                <w:sz w:val="24"/>
                <w:szCs w:val="24"/>
                <w:lang w:eastAsia="ru-RU"/>
              </w:rPr>
            </w:pPr>
            <w:r w:rsidRPr="00E42603">
              <w:rPr>
                <w:rFonts w:ascii="Times New Roman" w:hAnsi="Times New Roman"/>
                <w:sz w:val="24"/>
                <w:szCs w:val="24"/>
                <w:lang w:eastAsia="ru-RU"/>
              </w:rPr>
              <w:t xml:space="preserve">Руководитель практики от филиала </w:t>
            </w:r>
          </w:p>
        </w:tc>
        <w:tc>
          <w:tcPr>
            <w:tcW w:w="2268" w:type="dxa"/>
            <w:vAlign w:val="bottom"/>
          </w:tcPr>
          <w:p w:rsidR="00DF0DC5" w:rsidRPr="00E42603" w:rsidRDefault="00DF0DC5" w:rsidP="00DF0DC5">
            <w:pPr>
              <w:ind w:left="0" w:firstLine="0"/>
              <w:jc w:val="center"/>
              <w:rPr>
                <w:rFonts w:ascii="Times New Roman" w:hAnsi="Times New Roman"/>
                <w:sz w:val="24"/>
                <w:szCs w:val="24"/>
                <w:lang w:eastAsia="ru-RU"/>
              </w:rPr>
            </w:pPr>
            <w:r>
              <w:rPr>
                <w:rFonts w:ascii="Times New Roman" w:hAnsi="Times New Roman"/>
                <w:sz w:val="24"/>
                <w:szCs w:val="24"/>
                <w:lang w:eastAsia="ru-RU"/>
              </w:rPr>
              <w:t>_________________</w:t>
            </w:r>
          </w:p>
        </w:tc>
        <w:tc>
          <w:tcPr>
            <w:tcW w:w="1843" w:type="dxa"/>
            <w:vAlign w:val="bottom"/>
          </w:tcPr>
          <w:p w:rsidR="00DF0DC5" w:rsidRPr="00E42603" w:rsidRDefault="00DF0DC5" w:rsidP="00DF0DC5">
            <w:pPr>
              <w:ind w:left="0" w:firstLine="0"/>
              <w:jc w:val="center"/>
              <w:rPr>
                <w:rFonts w:ascii="Times New Roman" w:hAnsi="Times New Roman"/>
                <w:sz w:val="24"/>
                <w:szCs w:val="24"/>
                <w:lang w:eastAsia="ru-RU"/>
              </w:rPr>
            </w:pPr>
            <w:r>
              <w:rPr>
                <w:rFonts w:ascii="Times New Roman" w:hAnsi="Times New Roman"/>
                <w:sz w:val="24"/>
                <w:szCs w:val="24"/>
                <w:lang w:eastAsia="ru-RU"/>
              </w:rPr>
              <w:t>_____________</w:t>
            </w:r>
          </w:p>
        </w:tc>
        <w:tc>
          <w:tcPr>
            <w:tcW w:w="2119" w:type="dxa"/>
            <w:gridSpan w:val="2"/>
            <w:vAlign w:val="bottom"/>
          </w:tcPr>
          <w:p w:rsidR="00DF0DC5" w:rsidRPr="00E42603" w:rsidRDefault="00DF0DC5" w:rsidP="00DF0DC5">
            <w:pPr>
              <w:ind w:left="0" w:firstLine="0"/>
              <w:rPr>
                <w:rFonts w:ascii="Times New Roman" w:hAnsi="Times New Roman"/>
                <w:sz w:val="24"/>
                <w:szCs w:val="24"/>
                <w:lang w:eastAsia="ru-RU"/>
              </w:rPr>
            </w:pPr>
            <w:r>
              <w:rPr>
                <w:rFonts w:ascii="Times New Roman" w:hAnsi="Times New Roman"/>
                <w:sz w:val="24"/>
                <w:szCs w:val="24"/>
                <w:lang w:eastAsia="ru-RU"/>
              </w:rPr>
              <w:t>_______________</w:t>
            </w:r>
          </w:p>
        </w:tc>
      </w:tr>
      <w:tr w:rsidR="00DF0DC5" w:rsidRPr="00E42603" w:rsidTr="00DF0DC5">
        <w:trPr>
          <w:trHeight w:val="340"/>
        </w:trPr>
        <w:tc>
          <w:tcPr>
            <w:tcW w:w="709" w:type="dxa"/>
          </w:tcPr>
          <w:p w:rsidR="00DF0DC5" w:rsidRPr="00E42603" w:rsidRDefault="00DF0DC5" w:rsidP="00DF0DC5">
            <w:pPr>
              <w:rPr>
                <w:rFonts w:ascii="Times New Roman" w:hAnsi="Times New Roman"/>
                <w:sz w:val="24"/>
                <w:szCs w:val="24"/>
                <w:lang w:eastAsia="ru-RU"/>
              </w:rPr>
            </w:pPr>
          </w:p>
        </w:tc>
        <w:tc>
          <w:tcPr>
            <w:tcW w:w="2977" w:type="dxa"/>
          </w:tcPr>
          <w:p w:rsidR="00DF0DC5" w:rsidRPr="00E42603" w:rsidRDefault="00DF0DC5" w:rsidP="00DF0DC5">
            <w:pPr>
              <w:ind w:left="0" w:firstLine="0"/>
              <w:rPr>
                <w:rFonts w:ascii="Times New Roman" w:hAnsi="Times New Roman"/>
                <w:sz w:val="24"/>
                <w:szCs w:val="24"/>
                <w:lang w:eastAsia="ru-RU"/>
              </w:rPr>
            </w:pPr>
            <w:r w:rsidRPr="00E42603">
              <w:rPr>
                <w:rFonts w:ascii="Times New Roman" w:hAnsi="Times New Roman"/>
                <w:sz w:val="24"/>
                <w:szCs w:val="24"/>
                <w:lang w:eastAsia="ru-RU"/>
              </w:rPr>
              <w:t>«</w:t>
            </w:r>
            <w:r>
              <w:rPr>
                <w:rFonts w:ascii="Times New Roman" w:hAnsi="Times New Roman"/>
                <w:sz w:val="24"/>
                <w:szCs w:val="24"/>
                <w:lang w:eastAsia="ru-RU"/>
              </w:rPr>
              <w:t>___</w:t>
            </w:r>
            <w:r w:rsidRPr="00E42603">
              <w:rPr>
                <w:rFonts w:ascii="Times New Roman" w:hAnsi="Times New Roman"/>
                <w:sz w:val="24"/>
                <w:szCs w:val="24"/>
                <w:lang w:eastAsia="ru-RU"/>
              </w:rPr>
              <w:t xml:space="preserve">» </w:t>
            </w:r>
            <w:r>
              <w:rPr>
                <w:rFonts w:ascii="Times New Roman" w:hAnsi="Times New Roman"/>
                <w:sz w:val="24"/>
                <w:szCs w:val="24"/>
                <w:lang w:eastAsia="ru-RU"/>
              </w:rPr>
              <w:t>__________</w:t>
            </w:r>
            <w:r w:rsidRPr="00E42603">
              <w:rPr>
                <w:rFonts w:ascii="Times New Roman" w:hAnsi="Times New Roman"/>
                <w:sz w:val="24"/>
                <w:szCs w:val="24"/>
                <w:lang w:eastAsia="ru-RU"/>
              </w:rPr>
              <w:t xml:space="preserve"> 202</w:t>
            </w:r>
            <w:r>
              <w:rPr>
                <w:rFonts w:ascii="Times New Roman" w:hAnsi="Times New Roman"/>
                <w:sz w:val="24"/>
                <w:szCs w:val="24"/>
                <w:lang w:eastAsia="ru-RU"/>
              </w:rPr>
              <w:t>__</w:t>
            </w:r>
            <w:r w:rsidRPr="00E42603">
              <w:rPr>
                <w:rFonts w:ascii="Times New Roman" w:hAnsi="Times New Roman"/>
                <w:sz w:val="24"/>
                <w:szCs w:val="24"/>
                <w:lang w:eastAsia="ru-RU"/>
              </w:rPr>
              <w:t xml:space="preserve"> г.</w:t>
            </w:r>
          </w:p>
        </w:tc>
        <w:tc>
          <w:tcPr>
            <w:tcW w:w="2268" w:type="dxa"/>
          </w:tcPr>
          <w:p w:rsidR="00DF0DC5" w:rsidRPr="00E42603" w:rsidRDefault="00DF0DC5" w:rsidP="00DF0DC5">
            <w:pPr>
              <w:ind w:left="0" w:firstLine="0"/>
              <w:jc w:val="center"/>
              <w:rPr>
                <w:rFonts w:ascii="Times New Roman" w:hAnsi="Times New Roman"/>
                <w:sz w:val="18"/>
                <w:szCs w:val="18"/>
                <w:lang w:eastAsia="ru-RU"/>
              </w:rPr>
            </w:pPr>
            <w:r w:rsidRPr="00E42603">
              <w:rPr>
                <w:rFonts w:ascii="Times New Roman" w:hAnsi="Times New Roman"/>
                <w:sz w:val="18"/>
                <w:szCs w:val="18"/>
                <w:lang w:eastAsia="ru-RU"/>
              </w:rPr>
              <w:t>Ф.И.О.</w:t>
            </w:r>
          </w:p>
        </w:tc>
        <w:tc>
          <w:tcPr>
            <w:tcW w:w="1843" w:type="dxa"/>
          </w:tcPr>
          <w:p w:rsidR="00DF0DC5" w:rsidRPr="00E42603" w:rsidRDefault="00DF0DC5" w:rsidP="00DF0DC5">
            <w:pPr>
              <w:ind w:left="0" w:firstLine="0"/>
              <w:jc w:val="center"/>
              <w:rPr>
                <w:rFonts w:ascii="Times New Roman" w:hAnsi="Times New Roman"/>
                <w:sz w:val="18"/>
                <w:szCs w:val="18"/>
                <w:lang w:eastAsia="ru-RU"/>
              </w:rPr>
            </w:pPr>
            <w:r w:rsidRPr="00E42603">
              <w:rPr>
                <w:rFonts w:ascii="Times New Roman" w:hAnsi="Times New Roman"/>
                <w:sz w:val="18"/>
                <w:szCs w:val="18"/>
                <w:lang w:eastAsia="ru-RU"/>
              </w:rPr>
              <w:t>должность</w:t>
            </w:r>
          </w:p>
        </w:tc>
        <w:tc>
          <w:tcPr>
            <w:tcW w:w="2119" w:type="dxa"/>
            <w:gridSpan w:val="2"/>
          </w:tcPr>
          <w:p w:rsidR="00DF0DC5" w:rsidRPr="00E42603" w:rsidRDefault="00DF0DC5" w:rsidP="00DF0DC5">
            <w:pPr>
              <w:tabs>
                <w:tab w:val="center" w:pos="655"/>
              </w:tabs>
              <w:ind w:left="0" w:firstLine="0"/>
              <w:rPr>
                <w:rFonts w:ascii="Times New Roman" w:hAnsi="Times New Roman"/>
                <w:sz w:val="18"/>
                <w:szCs w:val="18"/>
                <w:lang w:eastAsia="ru-RU"/>
              </w:rPr>
            </w:pPr>
            <w:r w:rsidRPr="00E42603">
              <w:rPr>
                <w:rFonts w:ascii="Times New Roman" w:hAnsi="Times New Roman"/>
                <w:sz w:val="18"/>
                <w:szCs w:val="18"/>
                <w:lang w:eastAsia="ru-RU"/>
              </w:rPr>
              <w:tab/>
              <w:t>подпись</w:t>
            </w:r>
          </w:p>
        </w:tc>
      </w:tr>
      <w:tr w:rsidR="00DF0DC5" w:rsidRPr="00E42603" w:rsidTr="00DF0DC5">
        <w:trPr>
          <w:trHeight w:val="340"/>
        </w:trPr>
        <w:tc>
          <w:tcPr>
            <w:tcW w:w="709" w:type="dxa"/>
          </w:tcPr>
          <w:p w:rsidR="00DF0DC5" w:rsidRPr="00E42603" w:rsidRDefault="00DF0DC5" w:rsidP="00DF0DC5">
            <w:pPr>
              <w:rPr>
                <w:rFonts w:ascii="Times New Roman" w:hAnsi="Times New Roman"/>
                <w:sz w:val="24"/>
                <w:szCs w:val="24"/>
                <w:lang w:eastAsia="ru-RU"/>
              </w:rPr>
            </w:pPr>
          </w:p>
        </w:tc>
        <w:tc>
          <w:tcPr>
            <w:tcW w:w="2977" w:type="dxa"/>
          </w:tcPr>
          <w:p w:rsidR="00DF0DC5" w:rsidRPr="00E42603" w:rsidRDefault="00DF0DC5" w:rsidP="00DF0DC5">
            <w:pPr>
              <w:ind w:left="0" w:firstLine="0"/>
              <w:rPr>
                <w:rFonts w:ascii="Times New Roman" w:hAnsi="Times New Roman"/>
                <w:sz w:val="24"/>
                <w:szCs w:val="24"/>
                <w:lang w:eastAsia="ru-RU"/>
              </w:rPr>
            </w:pPr>
          </w:p>
        </w:tc>
        <w:tc>
          <w:tcPr>
            <w:tcW w:w="2268" w:type="dxa"/>
          </w:tcPr>
          <w:p w:rsidR="00DF0DC5" w:rsidRPr="00E42603" w:rsidRDefault="00DF0DC5" w:rsidP="00DF0DC5">
            <w:pPr>
              <w:jc w:val="center"/>
              <w:rPr>
                <w:rFonts w:ascii="Times New Roman" w:hAnsi="Times New Roman"/>
                <w:sz w:val="18"/>
                <w:szCs w:val="18"/>
                <w:lang w:eastAsia="ru-RU"/>
              </w:rPr>
            </w:pPr>
          </w:p>
        </w:tc>
        <w:tc>
          <w:tcPr>
            <w:tcW w:w="1843" w:type="dxa"/>
          </w:tcPr>
          <w:p w:rsidR="00DF0DC5" w:rsidRPr="00E42603" w:rsidRDefault="00DF0DC5" w:rsidP="00DF0DC5">
            <w:pPr>
              <w:jc w:val="center"/>
              <w:rPr>
                <w:rFonts w:ascii="Times New Roman" w:hAnsi="Times New Roman"/>
                <w:sz w:val="18"/>
                <w:szCs w:val="18"/>
                <w:lang w:eastAsia="ru-RU"/>
              </w:rPr>
            </w:pPr>
          </w:p>
        </w:tc>
        <w:tc>
          <w:tcPr>
            <w:tcW w:w="2119" w:type="dxa"/>
            <w:gridSpan w:val="2"/>
          </w:tcPr>
          <w:p w:rsidR="00DF0DC5" w:rsidRPr="00E42603" w:rsidRDefault="00DF0DC5" w:rsidP="00DF0DC5">
            <w:pPr>
              <w:tabs>
                <w:tab w:val="center" w:pos="655"/>
              </w:tabs>
              <w:rPr>
                <w:rFonts w:ascii="Times New Roman" w:hAnsi="Times New Roman"/>
                <w:sz w:val="18"/>
                <w:szCs w:val="18"/>
                <w:lang w:eastAsia="ru-RU"/>
              </w:rPr>
            </w:pPr>
          </w:p>
        </w:tc>
      </w:tr>
    </w:tbl>
    <w:p w:rsidR="00E42603" w:rsidRDefault="00E42603" w:rsidP="009449D8">
      <w:pPr>
        <w:autoSpaceDE w:val="0"/>
        <w:autoSpaceDN w:val="0"/>
        <w:adjustRightInd w:val="0"/>
        <w:spacing w:after="0" w:line="240" w:lineRule="auto"/>
        <w:ind w:firstLine="720"/>
        <w:jc w:val="both"/>
        <w:rPr>
          <w:rFonts w:ascii="Times New Roman" w:hAnsi="Times New Roman"/>
          <w:sz w:val="24"/>
          <w:szCs w:val="24"/>
        </w:rPr>
      </w:pPr>
    </w:p>
    <w:p w:rsidR="003B064F" w:rsidRPr="003F2ACC" w:rsidRDefault="003B064F" w:rsidP="009449D8">
      <w:pPr>
        <w:autoSpaceDE w:val="0"/>
        <w:autoSpaceDN w:val="0"/>
        <w:adjustRightInd w:val="0"/>
        <w:spacing w:after="0" w:line="240" w:lineRule="auto"/>
        <w:ind w:firstLine="720"/>
        <w:jc w:val="both"/>
        <w:rPr>
          <w:rFonts w:ascii="Times New Roman" w:hAnsi="Times New Roman"/>
          <w:sz w:val="24"/>
          <w:szCs w:val="24"/>
        </w:rPr>
      </w:pPr>
      <w:r w:rsidRPr="003F2ACC">
        <w:rPr>
          <w:rFonts w:ascii="Times New Roman" w:hAnsi="Times New Roman"/>
          <w:sz w:val="24"/>
          <w:szCs w:val="24"/>
        </w:rPr>
        <w:br w:type="page"/>
      </w:r>
      <w:r w:rsidRPr="003F2ACC">
        <w:rPr>
          <w:rFonts w:ascii="Times New Roman" w:hAnsi="Times New Roman"/>
          <w:b/>
          <w:bCs/>
          <w:sz w:val="24"/>
          <w:szCs w:val="24"/>
        </w:rPr>
        <w:lastRenderedPageBreak/>
        <w:t>4 Контрольно-оценочные материалы для экзамена (квалификационного)</w:t>
      </w:r>
      <w:r w:rsidRPr="003F2ACC">
        <w:rPr>
          <w:rStyle w:val="a9"/>
          <w:rFonts w:ascii="Times New Roman" w:hAnsi="Times New Roman"/>
          <w:b/>
          <w:bCs/>
          <w:sz w:val="24"/>
          <w:szCs w:val="24"/>
        </w:rPr>
        <w:footnoteReference w:id="3"/>
      </w:r>
    </w:p>
    <w:p w:rsidR="003B064F" w:rsidRPr="009449D8" w:rsidRDefault="003B064F" w:rsidP="009449D8">
      <w:pPr>
        <w:autoSpaceDE w:val="0"/>
        <w:autoSpaceDN w:val="0"/>
        <w:adjustRightInd w:val="0"/>
        <w:spacing w:after="0" w:line="240" w:lineRule="auto"/>
        <w:ind w:firstLine="708"/>
        <w:rPr>
          <w:rFonts w:ascii="Times New Roman" w:hAnsi="Times New Roman"/>
          <w:b/>
          <w:bCs/>
          <w:sz w:val="24"/>
          <w:szCs w:val="24"/>
        </w:rPr>
      </w:pPr>
      <w:r w:rsidRPr="009449D8">
        <w:rPr>
          <w:rFonts w:ascii="Times New Roman" w:hAnsi="Times New Roman"/>
          <w:b/>
          <w:bCs/>
          <w:sz w:val="24"/>
          <w:szCs w:val="24"/>
        </w:rPr>
        <w:t>4.1 Паспорт</w:t>
      </w:r>
    </w:p>
    <w:p w:rsidR="003B064F" w:rsidRPr="009449D8" w:rsidRDefault="003B064F" w:rsidP="009449D8">
      <w:pPr>
        <w:autoSpaceDE w:val="0"/>
        <w:autoSpaceDN w:val="0"/>
        <w:adjustRightInd w:val="0"/>
        <w:spacing w:after="0" w:line="240" w:lineRule="auto"/>
        <w:ind w:firstLine="720"/>
        <w:rPr>
          <w:rFonts w:ascii="Times New Roman" w:hAnsi="Times New Roman"/>
          <w:bCs/>
          <w:i/>
          <w:sz w:val="24"/>
          <w:szCs w:val="24"/>
        </w:rPr>
      </w:pPr>
      <w:r w:rsidRPr="009449D8">
        <w:rPr>
          <w:rFonts w:ascii="Times New Roman" w:hAnsi="Times New Roman"/>
          <w:bCs/>
          <w:i/>
          <w:sz w:val="24"/>
          <w:szCs w:val="24"/>
        </w:rPr>
        <w:t>Назначение:</w:t>
      </w:r>
    </w:p>
    <w:p w:rsidR="009449D8" w:rsidRDefault="003B064F" w:rsidP="003D733A">
      <w:pPr>
        <w:tabs>
          <w:tab w:val="left" w:pos="284"/>
        </w:tabs>
        <w:spacing w:after="0"/>
        <w:ind w:firstLine="709"/>
        <w:jc w:val="both"/>
        <w:rPr>
          <w:rFonts w:ascii="Times New Roman" w:hAnsi="Times New Roman"/>
          <w:sz w:val="24"/>
          <w:szCs w:val="24"/>
        </w:rPr>
      </w:pPr>
      <w:r w:rsidRPr="009449D8">
        <w:rPr>
          <w:rFonts w:ascii="Times New Roman" w:hAnsi="Times New Roman"/>
          <w:bCs/>
          <w:sz w:val="24"/>
          <w:szCs w:val="24"/>
        </w:rPr>
        <w:t>Контрольно-оценочные материалы</w:t>
      </w:r>
      <w:r w:rsidRPr="009449D8">
        <w:rPr>
          <w:rFonts w:ascii="Times New Roman" w:hAnsi="Times New Roman"/>
          <w:b/>
          <w:bCs/>
          <w:sz w:val="24"/>
          <w:szCs w:val="24"/>
        </w:rPr>
        <w:t xml:space="preserve"> </w:t>
      </w:r>
      <w:r w:rsidRPr="009449D8">
        <w:rPr>
          <w:rFonts w:ascii="Times New Roman" w:hAnsi="Times New Roman"/>
          <w:sz w:val="24"/>
          <w:szCs w:val="24"/>
        </w:rPr>
        <w:t xml:space="preserve">(далее – КОМ) предназначен для контроля и оценки результатов освоения профессионального модуля </w:t>
      </w:r>
      <w:r w:rsidR="009449D8">
        <w:rPr>
          <w:rFonts w:ascii="Times New Roman" w:hAnsi="Times New Roman"/>
          <w:sz w:val="24"/>
          <w:szCs w:val="24"/>
        </w:rPr>
        <w:t xml:space="preserve">ПМ.00 Название </w:t>
      </w:r>
      <w:r w:rsidR="004B2019">
        <w:rPr>
          <w:rFonts w:ascii="Times New Roman" w:hAnsi="Times New Roman"/>
          <w:sz w:val="24"/>
          <w:szCs w:val="24"/>
        </w:rPr>
        <w:t xml:space="preserve">специальности 00.00.00 </w:t>
      </w:r>
      <w:r w:rsidR="009449D8">
        <w:rPr>
          <w:rFonts w:ascii="Times New Roman" w:hAnsi="Times New Roman"/>
          <w:sz w:val="24"/>
          <w:szCs w:val="24"/>
        </w:rPr>
        <w:t>Название.</w:t>
      </w:r>
    </w:p>
    <w:p w:rsidR="00B8778F" w:rsidRDefault="003B064F" w:rsidP="009449D8">
      <w:pPr>
        <w:autoSpaceDE w:val="0"/>
        <w:autoSpaceDN w:val="0"/>
        <w:adjustRightInd w:val="0"/>
        <w:spacing w:after="0" w:line="240" w:lineRule="auto"/>
        <w:ind w:firstLine="720"/>
        <w:jc w:val="both"/>
        <w:rPr>
          <w:rFonts w:ascii="Times New Roman" w:hAnsi="Times New Roman"/>
          <w:b/>
          <w:bCs/>
          <w:sz w:val="24"/>
          <w:szCs w:val="24"/>
        </w:rPr>
      </w:pPr>
      <w:r w:rsidRPr="009449D8">
        <w:rPr>
          <w:rFonts w:ascii="Times New Roman" w:hAnsi="Times New Roman"/>
          <w:b/>
          <w:bCs/>
          <w:sz w:val="24"/>
          <w:szCs w:val="24"/>
        </w:rPr>
        <w:t xml:space="preserve">4.2. Задание для экзаменующегося </w:t>
      </w:r>
    </w:p>
    <w:p w:rsidR="003B064F" w:rsidRPr="00EF67C9" w:rsidRDefault="003B064F" w:rsidP="009449D8">
      <w:pPr>
        <w:autoSpaceDE w:val="0"/>
        <w:autoSpaceDN w:val="0"/>
        <w:adjustRightInd w:val="0"/>
        <w:spacing w:after="0" w:line="240" w:lineRule="auto"/>
        <w:ind w:firstLine="720"/>
        <w:rPr>
          <w:rFonts w:ascii="Times New Roman" w:hAnsi="Times New Roman"/>
          <w:bCs/>
          <w:i/>
          <w:sz w:val="24"/>
          <w:szCs w:val="24"/>
        </w:rPr>
      </w:pPr>
      <w:r w:rsidRPr="009449D8">
        <w:rPr>
          <w:rFonts w:ascii="Times New Roman" w:hAnsi="Times New Roman"/>
          <w:bCs/>
          <w:i/>
          <w:sz w:val="24"/>
          <w:szCs w:val="24"/>
        </w:rPr>
        <w:t>Задание 1</w:t>
      </w:r>
      <w:r w:rsidR="003D733A" w:rsidRPr="00EF67C9">
        <w:rPr>
          <w:rFonts w:ascii="Times New Roman" w:hAnsi="Times New Roman"/>
          <w:bCs/>
          <w:i/>
          <w:sz w:val="24"/>
          <w:szCs w:val="24"/>
        </w:rPr>
        <w:t>.</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b/>
          <w:bCs/>
          <w:sz w:val="24"/>
          <w:szCs w:val="24"/>
        </w:rPr>
        <w:t xml:space="preserve">Коды </w:t>
      </w:r>
      <w:r w:rsidRPr="009449D8">
        <w:rPr>
          <w:rFonts w:ascii="Times New Roman" w:hAnsi="Times New Roman"/>
          <w:sz w:val="24"/>
          <w:szCs w:val="24"/>
        </w:rPr>
        <w:t>проверяемых профессиональных и общих компетенций: _____________________________________________________________________________________________________________________________________________________________________________________________________________________________</w:t>
      </w:r>
      <w:r w:rsidR="00EF67C9" w:rsidRPr="00EF67C9">
        <w:rPr>
          <w:rFonts w:ascii="Times New Roman" w:hAnsi="Times New Roman"/>
          <w:sz w:val="24"/>
          <w:szCs w:val="24"/>
        </w:rPr>
        <w:t>________________________</w:t>
      </w:r>
      <w:r w:rsidRPr="009449D8">
        <w:rPr>
          <w:rFonts w:ascii="Times New Roman" w:hAnsi="Times New Roman"/>
          <w:sz w:val="24"/>
          <w:szCs w:val="24"/>
        </w:rPr>
        <w:t>_</w:t>
      </w:r>
    </w:p>
    <w:p w:rsidR="003B064F" w:rsidRPr="009449D8" w:rsidRDefault="003B064F" w:rsidP="009449D8">
      <w:pPr>
        <w:autoSpaceDE w:val="0"/>
        <w:autoSpaceDN w:val="0"/>
        <w:adjustRightInd w:val="0"/>
        <w:spacing w:after="0" w:line="240" w:lineRule="auto"/>
        <w:ind w:firstLine="720"/>
        <w:rPr>
          <w:rFonts w:ascii="Times New Roman" w:hAnsi="Times New Roman"/>
          <w:b/>
          <w:bCs/>
          <w:sz w:val="24"/>
          <w:szCs w:val="24"/>
        </w:rPr>
      </w:pPr>
      <w:r w:rsidRPr="009449D8">
        <w:rPr>
          <w:rFonts w:ascii="Times New Roman" w:hAnsi="Times New Roman"/>
          <w:b/>
          <w:bCs/>
          <w:sz w:val="24"/>
          <w:szCs w:val="24"/>
        </w:rPr>
        <w:t>Инструкция:</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sz w:val="24"/>
          <w:szCs w:val="24"/>
        </w:rPr>
        <w:t>Внимательно прочитайте задание.</w:t>
      </w:r>
    </w:p>
    <w:p w:rsidR="003B064F" w:rsidRPr="003D733A"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sz w:val="24"/>
          <w:szCs w:val="24"/>
        </w:rPr>
        <w:t xml:space="preserve">При выполнении задания вы можете воспользоваться </w:t>
      </w:r>
      <w:r w:rsidRPr="009449D8">
        <w:rPr>
          <w:rFonts w:ascii="Times New Roman" w:hAnsi="Times New Roman"/>
          <w:i/>
          <w:iCs/>
          <w:sz w:val="24"/>
          <w:szCs w:val="24"/>
        </w:rPr>
        <w:t xml:space="preserve">(указать, чем) </w:t>
      </w:r>
      <w:r w:rsidRPr="009449D8">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w:t>
      </w:r>
      <w:r w:rsidR="003D733A" w:rsidRPr="003D733A">
        <w:rPr>
          <w:rFonts w:ascii="Times New Roman" w:hAnsi="Times New Roman"/>
          <w:sz w:val="24"/>
          <w:szCs w:val="24"/>
        </w:rPr>
        <w:t>________________________</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sz w:val="24"/>
          <w:szCs w:val="24"/>
        </w:rPr>
        <w:t>Время выполнения задания – ____________________________________</w:t>
      </w:r>
      <w:r w:rsidR="00EF67C9" w:rsidRPr="00D64BC2">
        <w:rPr>
          <w:rFonts w:ascii="Times New Roman" w:hAnsi="Times New Roman"/>
          <w:sz w:val="24"/>
          <w:szCs w:val="24"/>
        </w:rPr>
        <w:t>_______</w:t>
      </w:r>
      <w:r w:rsidRPr="009449D8">
        <w:rPr>
          <w:rFonts w:ascii="Times New Roman" w:hAnsi="Times New Roman"/>
          <w:sz w:val="24"/>
          <w:szCs w:val="24"/>
        </w:rPr>
        <w:t>_______.</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b/>
          <w:sz w:val="24"/>
          <w:szCs w:val="24"/>
        </w:rPr>
        <w:t>Текст задания:</w:t>
      </w:r>
      <w:r w:rsidRPr="009449D8">
        <w:rPr>
          <w:rFonts w:ascii="Times New Roman" w:hAnsi="Times New Roman"/>
          <w:sz w:val="24"/>
          <w:szCs w:val="24"/>
        </w:rPr>
        <w:t xml:space="preserve"> …</w:t>
      </w:r>
    </w:p>
    <w:p w:rsidR="00B27844" w:rsidRPr="009449D8" w:rsidRDefault="00B27844" w:rsidP="00B27844">
      <w:pPr>
        <w:autoSpaceDE w:val="0"/>
        <w:autoSpaceDN w:val="0"/>
        <w:adjustRightInd w:val="0"/>
        <w:spacing w:after="0" w:line="240" w:lineRule="auto"/>
        <w:ind w:firstLine="709"/>
        <w:rPr>
          <w:rFonts w:ascii="Times New Roman" w:hAnsi="Times New Roman"/>
          <w:sz w:val="24"/>
          <w:szCs w:val="24"/>
        </w:rPr>
      </w:pPr>
      <w:r w:rsidRPr="009449D8">
        <w:rPr>
          <w:rFonts w:ascii="Times New Roman" w:hAnsi="Times New Roman"/>
          <w:sz w:val="24"/>
          <w:szCs w:val="24"/>
        </w:rPr>
        <w:t>Время выполнения задания – ___________________________________________________</w:t>
      </w:r>
    </w:p>
    <w:p w:rsidR="00B27844" w:rsidRPr="009449D8" w:rsidRDefault="00B27844" w:rsidP="00B27844">
      <w:pPr>
        <w:spacing w:after="0" w:line="240" w:lineRule="auto"/>
        <w:ind w:firstLine="709"/>
        <w:rPr>
          <w:rFonts w:ascii="Times New Roman" w:hAnsi="Times New Roman"/>
          <w:sz w:val="24"/>
          <w:szCs w:val="24"/>
        </w:rPr>
      </w:pPr>
      <w:r w:rsidRPr="009449D8">
        <w:rPr>
          <w:rFonts w:ascii="Times New Roman" w:hAnsi="Times New Roman"/>
          <w:sz w:val="24"/>
          <w:szCs w:val="24"/>
        </w:rPr>
        <w:t>Текст задания: …</w:t>
      </w:r>
    </w:p>
    <w:p w:rsidR="009449D8" w:rsidRPr="009449D8" w:rsidRDefault="009449D8" w:rsidP="009449D8">
      <w:pPr>
        <w:autoSpaceDE w:val="0"/>
        <w:autoSpaceDN w:val="0"/>
        <w:adjustRightInd w:val="0"/>
        <w:spacing w:after="0" w:line="240" w:lineRule="auto"/>
        <w:ind w:firstLine="708"/>
        <w:jc w:val="both"/>
        <w:rPr>
          <w:rFonts w:ascii="Times New Roman" w:hAnsi="Times New Roman"/>
          <w:b/>
          <w:bCs/>
          <w:color w:val="000000"/>
          <w:sz w:val="24"/>
          <w:szCs w:val="24"/>
        </w:rPr>
      </w:pPr>
      <w:r w:rsidRPr="009449D8">
        <w:rPr>
          <w:rFonts w:ascii="Times New Roman" w:hAnsi="Times New Roman"/>
          <w:b/>
          <w:bCs/>
          <w:color w:val="000000"/>
          <w:sz w:val="24"/>
          <w:szCs w:val="24"/>
        </w:rPr>
        <w:t>Критерии оценки:….</w:t>
      </w:r>
    </w:p>
    <w:p w:rsidR="003D733A" w:rsidRDefault="003D733A" w:rsidP="003D733A">
      <w:pPr>
        <w:autoSpaceDE w:val="0"/>
        <w:autoSpaceDN w:val="0"/>
        <w:adjustRightInd w:val="0"/>
        <w:spacing w:after="0" w:line="240" w:lineRule="auto"/>
        <w:ind w:firstLine="720"/>
        <w:rPr>
          <w:rFonts w:ascii="Times New Roman" w:hAnsi="Times New Roman"/>
          <w:bCs/>
          <w:i/>
          <w:sz w:val="24"/>
          <w:szCs w:val="24"/>
        </w:rPr>
      </w:pPr>
    </w:p>
    <w:p w:rsidR="003D733A" w:rsidRPr="003D733A" w:rsidRDefault="003D733A" w:rsidP="003D733A">
      <w:pPr>
        <w:autoSpaceDE w:val="0"/>
        <w:autoSpaceDN w:val="0"/>
        <w:adjustRightInd w:val="0"/>
        <w:spacing w:after="0" w:line="240" w:lineRule="auto"/>
        <w:ind w:firstLine="720"/>
        <w:rPr>
          <w:rFonts w:ascii="Times New Roman" w:hAnsi="Times New Roman"/>
          <w:bCs/>
          <w:i/>
          <w:sz w:val="24"/>
          <w:szCs w:val="24"/>
        </w:rPr>
      </w:pPr>
      <w:r w:rsidRPr="009449D8">
        <w:rPr>
          <w:rFonts w:ascii="Times New Roman" w:hAnsi="Times New Roman"/>
          <w:bCs/>
          <w:i/>
          <w:sz w:val="24"/>
          <w:szCs w:val="24"/>
        </w:rPr>
        <w:t xml:space="preserve">Задание </w:t>
      </w:r>
      <w:r>
        <w:rPr>
          <w:rFonts w:ascii="Times New Roman" w:hAnsi="Times New Roman"/>
          <w:bCs/>
          <w:i/>
          <w:sz w:val="24"/>
          <w:szCs w:val="24"/>
          <w:lang w:val="en-US"/>
        </w:rPr>
        <w:t>n</w:t>
      </w:r>
      <w:r w:rsidRPr="003D733A">
        <w:rPr>
          <w:rFonts w:ascii="Times New Roman" w:hAnsi="Times New Roman"/>
          <w:bCs/>
          <w:i/>
          <w:sz w:val="24"/>
          <w:szCs w:val="24"/>
        </w:rPr>
        <w:t>.</w:t>
      </w:r>
    </w:p>
    <w:p w:rsidR="003B064F" w:rsidRPr="003D733A"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b/>
          <w:bCs/>
          <w:sz w:val="24"/>
          <w:szCs w:val="24"/>
        </w:rPr>
        <w:t xml:space="preserve">Коды </w:t>
      </w:r>
      <w:r w:rsidRPr="009449D8">
        <w:rPr>
          <w:rFonts w:ascii="Times New Roman" w:hAnsi="Times New Roman"/>
          <w:sz w:val="24"/>
          <w:szCs w:val="24"/>
        </w:rPr>
        <w:t>проверяемых профессиональных и общих компетенций: __________________________________________________________________________________________________________________________________________________________</w:t>
      </w:r>
      <w:r w:rsidR="003D733A" w:rsidRPr="003D733A">
        <w:rPr>
          <w:rFonts w:ascii="Times New Roman" w:hAnsi="Times New Roman"/>
          <w:sz w:val="24"/>
          <w:szCs w:val="24"/>
        </w:rPr>
        <w:t>__________</w:t>
      </w:r>
    </w:p>
    <w:p w:rsidR="003B064F" w:rsidRPr="009449D8" w:rsidRDefault="003B064F" w:rsidP="009449D8">
      <w:pPr>
        <w:autoSpaceDE w:val="0"/>
        <w:autoSpaceDN w:val="0"/>
        <w:adjustRightInd w:val="0"/>
        <w:spacing w:after="0" w:line="240" w:lineRule="auto"/>
        <w:ind w:firstLine="720"/>
        <w:rPr>
          <w:rFonts w:ascii="Times New Roman" w:hAnsi="Times New Roman"/>
          <w:b/>
          <w:bCs/>
          <w:sz w:val="24"/>
          <w:szCs w:val="24"/>
        </w:rPr>
      </w:pPr>
      <w:r w:rsidRPr="009449D8">
        <w:rPr>
          <w:rFonts w:ascii="Times New Roman" w:hAnsi="Times New Roman"/>
          <w:b/>
          <w:bCs/>
          <w:sz w:val="24"/>
          <w:szCs w:val="24"/>
        </w:rPr>
        <w:t>Инструкция:</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sz w:val="24"/>
          <w:szCs w:val="24"/>
        </w:rPr>
        <w:t>Внимательно прочитайте задание.</w:t>
      </w:r>
    </w:p>
    <w:p w:rsidR="003B064F" w:rsidRPr="003D733A"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sz w:val="24"/>
          <w:szCs w:val="24"/>
        </w:rPr>
        <w:t xml:space="preserve">При выполнении задания вы можете воспользоваться </w:t>
      </w:r>
      <w:r w:rsidRPr="009449D8">
        <w:rPr>
          <w:rFonts w:ascii="Times New Roman" w:hAnsi="Times New Roman"/>
          <w:i/>
          <w:iCs/>
          <w:sz w:val="24"/>
          <w:szCs w:val="24"/>
        </w:rPr>
        <w:t xml:space="preserve">(указать, чем) </w:t>
      </w:r>
      <w:r w:rsidRPr="009449D8">
        <w:rPr>
          <w:rFonts w:ascii="Times New Roman" w:hAnsi="Times New Roman"/>
          <w:sz w:val="24"/>
          <w:szCs w:val="24"/>
        </w:rPr>
        <w:t>__________________________________________________________________________________________________________________________________________________________</w:t>
      </w:r>
      <w:r w:rsidR="003D733A" w:rsidRPr="003D733A">
        <w:rPr>
          <w:rFonts w:ascii="Times New Roman" w:hAnsi="Times New Roman"/>
          <w:sz w:val="24"/>
          <w:szCs w:val="24"/>
        </w:rPr>
        <w:t>__________</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sz w:val="24"/>
          <w:szCs w:val="24"/>
        </w:rPr>
        <w:t>Время выполнения задания – __________________________________________</w:t>
      </w:r>
      <w:r w:rsidR="00EF67C9" w:rsidRPr="00D64BC2">
        <w:rPr>
          <w:rFonts w:ascii="Times New Roman" w:hAnsi="Times New Roman"/>
          <w:sz w:val="24"/>
          <w:szCs w:val="24"/>
        </w:rPr>
        <w:t>_______</w:t>
      </w:r>
      <w:r w:rsidRPr="009449D8">
        <w:rPr>
          <w:rFonts w:ascii="Times New Roman" w:hAnsi="Times New Roman"/>
          <w:sz w:val="24"/>
          <w:szCs w:val="24"/>
        </w:rPr>
        <w:t>_.</w:t>
      </w:r>
    </w:p>
    <w:p w:rsidR="003B064F" w:rsidRPr="009449D8" w:rsidRDefault="003B064F" w:rsidP="009449D8">
      <w:pPr>
        <w:autoSpaceDE w:val="0"/>
        <w:autoSpaceDN w:val="0"/>
        <w:adjustRightInd w:val="0"/>
        <w:spacing w:after="0" w:line="240" w:lineRule="auto"/>
        <w:ind w:firstLine="720"/>
        <w:rPr>
          <w:rFonts w:ascii="Times New Roman" w:hAnsi="Times New Roman"/>
          <w:sz w:val="24"/>
          <w:szCs w:val="24"/>
        </w:rPr>
      </w:pPr>
      <w:r w:rsidRPr="009449D8">
        <w:rPr>
          <w:rFonts w:ascii="Times New Roman" w:hAnsi="Times New Roman"/>
          <w:b/>
          <w:sz w:val="24"/>
          <w:szCs w:val="24"/>
        </w:rPr>
        <w:t>Текст задания:</w:t>
      </w:r>
      <w:r w:rsidRPr="009449D8">
        <w:rPr>
          <w:rFonts w:ascii="Times New Roman" w:hAnsi="Times New Roman"/>
          <w:sz w:val="24"/>
          <w:szCs w:val="24"/>
        </w:rPr>
        <w:t xml:space="preserve"> …</w:t>
      </w:r>
    </w:p>
    <w:p w:rsidR="003B064F" w:rsidRPr="009449D8" w:rsidRDefault="003B064F" w:rsidP="00B27844">
      <w:pPr>
        <w:autoSpaceDE w:val="0"/>
        <w:autoSpaceDN w:val="0"/>
        <w:adjustRightInd w:val="0"/>
        <w:spacing w:after="0" w:line="240" w:lineRule="auto"/>
        <w:ind w:firstLine="709"/>
        <w:rPr>
          <w:rFonts w:ascii="Times New Roman" w:hAnsi="Times New Roman"/>
          <w:sz w:val="24"/>
          <w:szCs w:val="24"/>
        </w:rPr>
      </w:pPr>
      <w:r w:rsidRPr="009449D8">
        <w:rPr>
          <w:rFonts w:ascii="Times New Roman" w:hAnsi="Times New Roman"/>
          <w:sz w:val="24"/>
          <w:szCs w:val="24"/>
        </w:rPr>
        <w:t>Время выполнения задания – ___________________________________________________</w:t>
      </w:r>
    </w:p>
    <w:p w:rsidR="003B064F" w:rsidRPr="009449D8" w:rsidRDefault="003B064F" w:rsidP="00B27844">
      <w:pPr>
        <w:spacing w:after="0" w:line="240" w:lineRule="auto"/>
        <w:ind w:firstLine="709"/>
        <w:rPr>
          <w:rFonts w:ascii="Times New Roman" w:hAnsi="Times New Roman"/>
          <w:sz w:val="24"/>
          <w:szCs w:val="24"/>
        </w:rPr>
      </w:pPr>
      <w:r w:rsidRPr="009449D8">
        <w:rPr>
          <w:rFonts w:ascii="Times New Roman" w:hAnsi="Times New Roman"/>
          <w:sz w:val="24"/>
          <w:szCs w:val="24"/>
        </w:rPr>
        <w:t>Текст задания: …</w:t>
      </w:r>
    </w:p>
    <w:p w:rsidR="009449D8" w:rsidRPr="009449D8" w:rsidRDefault="009449D8" w:rsidP="009449D8">
      <w:pPr>
        <w:autoSpaceDE w:val="0"/>
        <w:autoSpaceDN w:val="0"/>
        <w:adjustRightInd w:val="0"/>
        <w:spacing w:after="0" w:line="240" w:lineRule="auto"/>
        <w:ind w:firstLine="708"/>
        <w:jc w:val="both"/>
        <w:rPr>
          <w:rFonts w:ascii="Times New Roman" w:hAnsi="Times New Roman"/>
          <w:b/>
          <w:bCs/>
          <w:color w:val="000000"/>
          <w:sz w:val="24"/>
          <w:szCs w:val="24"/>
        </w:rPr>
      </w:pPr>
      <w:r w:rsidRPr="009449D8">
        <w:rPr>
          <w:rFonts w:ascii="Times New Roman" w:hAnsi="Times New Roman"/>
          <w:b/>
          <w:bCs/>
          <w:color w:val="000000"/>
          <w:sz w:val="24"/>
          <w:szCs w:val="24"/>
        </w:rPr>
        <w:t>Критерии оценки:….</w:t>
      </w:r>
    </w:p>
    <w:p w:rsidR="009449D8" w:rsidRPr="009449D8" w:rsidRDefault="009449D8" w:rsidP="009449D8">
      <w:pPr>
        <w:autoSpaceDE w:val="0"/>
        <w:autoSpaceDN w:val="0"/>
        <w:adjustRightInd w:val="0"/>
        <w:spacing w:after="0" w:line="240" w:lineRule="auto"/>
        <w:ind w:firstLine="708"/>
        <w:jc w:val="both"/>
        <w:rPr>
          <w:rFonts w:ascii="Times New Roman" w:hAnsi="Times New Roman"/>
          <w:b/>
          <w:bCs/>
          <w:color w:val="000000"/>
          <w:sz w:val="24"/>
          <w:szCs w:val="24"/>
        </w:rPr>
      </w:pPr>
    </w:p>
    <w:p w:rsidR="003B064F" w:rsidRPr="009449D8" w:rsidRDefault="003B064F" w:rsidP="009449D8">
      <w:pPr>
        <w:autoSpaceDE w:val="0"/>
        <w:autoSpaceDN w:val="0"/>
        <w:adjustRightInd w:val="0"/>
        <w:spacing w:after="0" w:line="240" w:lineRule="auto"/>
        <w:ind w:firstLine="708"/>
        <w:jc w:val="both"/>
        <w:rPr>
          <w:rFonts w:ascii="Times New Roman" w:hAnsi="Times New Roman"/>
          <w:b/>
          <w:bCs/>
          <w:color w:val="000000"/>
          <w:sz w:val="24"/>
          <w:szCs w:val="24"/>
        </w:rPr>
      </w:pPr>
      <w:r w:rsidRPr="009449D8">
        <w:rPr>
          <w:rFonts w:ascii="Times New Roman" w:hAnsi="Times New Roman"/>
          <w:b/>
          <w:bCs/>
          <w:color w:val="000000"/>
          <w:sz w:val="24"/>
          <w:szCs w:val="24"/>
        </w:rPr>
        <w:t>4.3 Пакет экзаменатора</w:t>
      </w:r>
    </w:p>
    <w:p w:rsidR="003B064F" w:rsidRPr="009C3F4C" w:rsidRDefault="003B064F" w:rsidP="009449D8">
      <w:pPr>
        <w:autoSpaceDE w:val="0"/>
        <w:autoSpaceDN w:val="0"/>
        <w:adjustRightInd w:val="0"/>
        <w:spacing w:after="0" w:line="240" w:lineRule="auto"/>
        <w:ind w:firstLine="720"/>
        <w:rPr>
          <w:rFonts w:ascii="Times New Roman" w:hAnsi="Times New Roman"/>
          <w:b/>
          <w:bCs/>
          <w:color w:val="000000"/>
          <w:sz w:val="24"/>
          <w:szCs w:val="24"/>
        </w:rPr>
      </w:pPr>
      <w:r w:rsidRPr="009C3F4C">
        <w:rPr>
          <w:rFonts w:ascii="Times New Roman" w:hAnsi="Times New Roman"/>
          <w:b/>
          <w:bCs/>
          <w:color w:val="000000"/>
          <w:sz w:val="24"/>
          <w:szCs w:val="24"/>
        </w:rPr>
        <w:t>4.3.1 Условия</w:t>
      </w:r>
    </w:p>
    <w:p w:rsidR="003B064F" w:rsidRPr="009449D8"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t>Количество вариантов каждого задания / пакетов заданий для экзаменующегося: ________________________________________________________________________</w:t>
      </w:r>
      <w:r w:rsidR="00EF67C9" w:rsidRPr="00EF67C9">
        <w:rPr>
          <w:rFonts w:ascii="Times New Roman" w:hAnsi="Times New Roman"/>
          <w:color w:val="000000"/>
          <w:sz w:val="24"/>
          <w:szCs w:val="24"/>
        </w:rPr>
        <w:t>__________</w:t>
      </w:r>
      <w:r w:rsidRPr="009449D8">
        <w:rPr>
          <w:rFonts w:ascii="Times New Roman" w:hAnsi="Times New Roman"/>
          <w:color w:val="000000"/>
          <w:sz w:val="24"/>
          <w:szCs w:val="24"/>
        </w:rPr>
        <w:t>.</w:t>
      </w:r>
    </w:p>
    <w:p w:rsidR="003B064F" w:rsidRPr="009449D8"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t>Время выполнения каждого задания: ___________________________________</w:t>
      </w:r>
      <w:r w:rsidR="00EF67C9" w:rsidRPr="00EF67C9">
        <w:rPr>
          <w:rFonts w:ascii="Times New Roman" w:hAnsi="Times New Roman"/>
          <w:color w:val="000000"/>
          <w:sz w:val="24"/>
          <w:szCs w:val="24"/>
        </w:rPr>
        <w:t>________</w:t>
      </w:r>
      <w:r w:rsidRPr="009449D8">
        <w:rPr>
          <w:rFonts w:ascii="Times New Roman" w:hAnsi="Times New Roman"/>
          <w:color w:val="000000"/>
          <w:sz w:val="24"/>
          <w:szCs w:val="24"/>
        </w:rPr>
        <w:t xml:space="preserve"> .</w:t>
      </w:r>
    </w:p>
    <w:p w:rsidR="003B064F" w:rsidRPr="009449D8"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t>Оборудование: ________________________________________________________________________________________________________________________________________________________</w:t>
      </w:r>
      <w:r w:rsidR="00EF67C9" w:rsidRPr="00EF67C9">
        <w:rPr>
          <w:rFonts w:ascii="Times New Roman" w:hAnsi="Times New Roman"/>
          <w:color w:val="000000"/>
          <w:sz w:val="24"/>
          <w:szCs w:val="24"/>
        </w:rPr>
        <w:t>_________</w:t>
      </w:r>
      <w:r w:rsidRPr="009449D8">
        <w:rPr>
          <w:rFonts w:ascii="Times New Roman" w:hAnsi="Times New Roman"/>
          <w:color w:val="000000"/>
          <w:sz w:val="24"/>
          <w:szCs w:val="24"/>
        </w:rPr>
        <w:t>__.</w:t>
      </w:r>
    </w:p>
    <w:p w:rsidR="003B064F" w:rsidRPr="009449D8"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lastRenderedPageBreak/>
        <w:t xml:space="preserve">Литература для студента: </w:t>
      </w:r>
    </w:p>
    <w:p w:rsidR="003B064F" w:rsidRPr="00EF67C9"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t>Учебники: __________________________________________________________________________________________________________________________________________________________</w:t>
      </w:r>
      <w:r w:rsidR="00EF67C9" w:rsidRPr="00EF67C9">
        <w:rPr>
          <w:rFonts w:ascii="Times New Roman" w:hAnsi="Times New Roman"/>
          <w:color w:val="000000"/>
          <w:sz w:val="24"/>
          <w:szCs w:val="24"/>
        </w:rPr>
        <w:t>__________</w:t>
      </w:r>
    </w:p>
    <w:p w:rsidR="003B064F" w:rsidRPr="00EF67C9"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t>Методические пособия: __________________________________________________________________________________________________________________________________________________________</w:t>
      </w:r>
      <w:r w:rsidR="00EF67C9" w:rsidRPr="00EF67C9">
        <w:rPr>
          <w:rFonts w:ascii="Times New Roman" w:hAnsi="Times New Roman"/>
          <w:color w:val="000000"/>
          <w:sz w:val="24"/>
          <w:szCs w:val="24"/>
        </w:rPr>
        <w:t>__________</w:t>
      </w:r>
    </w:p>
    <w:p w:rsidR="003B064F" w:rsidRPr="00EF67C9" w:rsidRDefault="003B064F" w:rsidP="009449D8">
      <w:pPr>
        <w:autoSpaceDE w:val="0"/>
        <w:autoSpaceDN w:val="0"/>
        <w:adjustRightInd w:val="0"/>
        <w:spacing w:after="0" w:line="240" w:lineRule="auto"/>
        <w:ind w:firstLine="720"/>
        <w:rPr>
          <w:rFonts w:ascii="Times New Roman" w:hAnsi="Times New Roman"/>
          <w:color w:val="000000"/>
          <w:sz w:val="24"/>
          <w:szCs w:val="24"/>
        </w:rPr>
      </w:pPr>
      <w:r w:rsidRPr="009449D8">
        <w:rPr>
          <w:rFonts w:ascii="Times New Roman" w:hAnsi="Times New Roman"/>
          <w:color w:val="000000"/>
          <w:sz w:val="24"/>
          <w:szCs w:val="24"/>
        </w:rPr>
        <w:t>Справочная литература: __________________________________________________________________________________________________________________________________________________________</w:t>
      </w:r>
      <w:r w:rsidR="00EF67C9" w:rsidRPr="00EF67C9">
        <w:rPr>
          <w:rFonts w:ascii="Times New Roman" w:hAnsi="Times New Roman"/>
          <w:color w:val="000000"/>
          <w:sz w:val="24"/>
          <w:szCs w:val="24"/>
        </w:rPr>
        <w:t>__________</w:t>
      </w:r>
    </w:p>
    <w:p w:rsidR="003B064F" w:rsidRPr="009C3F4C" w:rsidRDefault="003B064F" w:rsidP="009449D8">
      <w:pPr>
        <w:autoSpaceDE w:val="0"/>
        <w:autoSpaceDN w:val="0"/>
        <w:adjustRightInd w:val="0"/>
        <w:spacing w:after="0" w:line="240" w:lineRule="auto"/>
        <w:ind w:firstLine="720"/>
        <w:rPr>
          <w:rFonts w:ascii="Times New Roman" w:hAnsi="Times New Roman"/>
          <w:b/>
          <w:bCs/>
          <w:sz w:val="24"/>
          <w:szCs w:val="24"/>
        </w:rPr>
      </w:pPr>
      <w:r w:rsidRPr="009C3F4C">
        <w:rPr>
          <w:rFonts w:ascii="Times New Roman" w:hAnsi="Times New Roman"/>
          <w:b/>
          <w:bCs/>
          <w:sz w:val="24"/>
          <w:szCs w:val="24"/>
        </w:rPr>
        <w:t>4.3.2. Выполнение задания</w:t>
      </w:r>
      <w:r w:rsidR="00EF67C9" w:rsidRPr="00D64BC2">
        <w:rPr>
          <w:rFonts w:ascii="Times New Roman" w:hAnsi="Times New Roman"/>
          <w:b/>
          <w:bCs/>
          <w:sz w:val="24"/>
          <w:szCs w:val="24"/>
        </w:rPr>
        <w:t xml:space="preserve"> </w:t>
      </w:r>
      <w:r w:rsidR="00EF67C9" w:rsidRPr="009C3F4C">
        <w:rPr>
          <w:rFonts w:ascii="Times New Roman" w:hAnsi="Times New Roman"/>
          <w:b/>
          <w:bCs/>
          <w:sz w:val="24"/>
          <w:szCs w:val="24"/>
        </w:rPr>
        <w:t xml:space="preserve"> </w:t>
      </w:r>
    </w:p>
    <w:p w:rsidR="003B064F" w:rsidRPr="009449D8" w:rsidRDefault="003B064F" w:rsidP="009449D8">
      <w:pPr>
        <w:autoSpaceDE w:val="0"/>
        <w:autoSpaceDN w:val="0"/>
        <w:adjustRightInd w:val="0"/>
        <w:spacing w:after="0" w:line="240" w:lineRule="auto"/>
        <w:ind w:firstLine="720"/>
        <w:rPr>
          <w:rFonts w:ascii="Times New Roman" w:hAnsi="Times New Roman"/>
          <w:bCs/>
          <w:sz w:val="24"/>
          <w:szCs w:val="24"/>
        </w:rPr>
      </w:pPr>
      <w:r w:rsidRPr="002E6589">
        <w:rPr>
          <w:rFonts w:ascii="Times New Roman" w:hAnsi="Times New Roman"/>
          <w:bCs/>
          <w:sz w:val="24"/>
          <w:szCs w:val="24"/>
        </w:rPr>
        <w:t>1) Ход выполнения задания</w:t>
      </w:r>
    </w:p>
    <w:p w:rsidR="00C639C7" w:rsidRDefault="00C639C7" w:rsidP="009449D8">
      <w:pPr>
        <w:autoSpaceDE w:val="0"/>
        <w:autoSpaceDN w:val="0"/>
        <w:adjustRightInd w:val="0"/>
        <w:spacing w:after="0" w:line="240" w:lineRule="auto"/>
        <w:ind w:firstLine="720"/>
        <w:rPr>
          <w:rFonts w:ascii="Times New Roman" w:hAnsi="Times New Roman"/>
          <w:b/>
          <w:sz w:val="24"/>
          <w:szCs w:val="24"/>
        </w:rPr>
      </w:pPr>
    </w:p>
    <w:p w:rsidR="002A1B37" w:rsidRPr="002A1B37" w:rsidRDefault="002A1B37" w:rsidP="002A1B37">
      <w:pPr>
        <w:autoSpaceDE w:val="0"/>
        <w:autoSpaceDN w:val="0"/>
        <w:adjustRightInd w:val="0"/>
        <w:spacing w:after="0" w:line="240" w:lineRule="auto"/>
        <w:ind w:firstLine="720"/>
        <w:rPr>
          <w:rFonts w:ascii="Times New Roman" w:hAnsi="Times New Roman"/>
          <w:b/>
          <w:bCs/>
          <w:i/>
          <w:sz w:val="24"/>
          <w:szCs w:val="24"/>
        </w:rPr>
      </w:pPr>
      <w:r w:rsidRPr="002A1B37">
        <w:rPr>
          <w:rFonts w:ascii="Times New Roman" w:hAnsi="Times New Roman"/>
          <w:b/>
          <w:sz w:val="24"/>
          <w:szCs w:val="24"/>
        </w:rPr>
        <w:t>4.4. Комплексные показатели сформированности компетенций</w:t>
      </w:r>
    </w:p>
    <w:p w:rsidR="003B064F" w:rsidRPr="009449D8" w:rsidRDefault="003B064F" w:rsidP="009449D8">
      <w:pPr>
        <w:autoSpaceDE w:val="0"/>
        <w:autoSpaceDN w:val="0"/>
        <w:adjustRightInd w:val="0"/>
        <w:spacing w:after="0" w:line="240" w:lineRule="auto"/>
        <w:ind w:firstLine="720"/>
        <w:rPr>
          <w:rFonts w:ascii="Times New Roman" w:hAnsi="Times New Roman"/>
          <w:bCs/>
          <w:i/>
          <w:sz w:val="24"/>
          <w:szCs w:val="24"/>
        </w:rPr>
      </w:pPr>
      <w:r w:rsidRPr="009449D8">
        <w:rPr>
          <w:rFonts w:ascii="Times New Roman" w:hAnsi="Times New Roman"/>
          <w:sz w:val="24"/>
          <w:szCs w:val="24"/>
        </w:rPr>
        <w:t xml:space="preserve">Таблица 8 </w:t>
      </w:r>
      <w:r w:rsidR="00C639C7" w:rsidRPr="00C639C7">
        <w:rPr>
          <w:rFonts w:ascii="Times New Roman" w:hAnsi="Times New Roman"/>
          <w:sz w:val="24"/>
          <w:szCs w:val="24"/>
        </w:rPr>
        <w:t>- Комплексные показатели сформированности компетенций</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961"/>
        <w:gridCol w:w="1371"/>
      </w:tblGrid>
      <w:tr w:rsidR="003B064F" w:rsidRPr="009449D8" w:rsidTr="00A00B80">
        <w:trPr>
          <w:trHeight w:val="560"/>
        </w:trPr>
        <w:tc>
          <w:tcPr>
            <w:tcW w:w="3686" w:type="dxa"/>
            <w:hideMark/>
          </w:tcPr>
          <w:p w:rsidR="003B064F" w:rsidRPr="009449D8" w:rsidRDefault="003B064F" w:rsidP="009449D8">
            <w:pPr>
              <w:widowControl w:val="0"/>
              <w:autoSpaceDE w:val="0"/>
              <w:autoSpaceDN w:val="0"/>
              <w:adjustRightInd w:val="0"/>
              <w:spacing w:after="0" w:line="240" w:lineRule="auto"/>
              <w:jc w:val="center"/>
              <w:rPr>
                <w:rFonts w:ascii="Times New Roman" w:hAnsi="Times New Roman"/>
                <w:i/>
                <w:sz w:val="24"/>
                <w:szCs w:val="24"/>
              </w:rPr>
            </w:pPr>
            <w:r w:rsidRPr="009449D8">
              <w:rPr>
                <w:rFonts w:ascii="Times New Roman" w:hAnsi="Times New Roman"/>
                <w:b/>
                <w:sz w:val="24"/>
                <w:szCs w:val="24"/>
              </w:rPr>
              <w:t>Коды проверяемых компетенций</w:t>
            </w:r>
          </w:p>
        </w:tc>
        <w:tc>
          <w:tcPr>
            <w:tcW w:w="4961" w:type="dxa"/>
            <w:hideMark/>
          </w:tcPr>
          <w:p w:rsidR="003B064F" w:rsidRPr="009449D8" w:rsidRDefault="003B064F" w:rsidP="009449D8">
            <w:pPr>
              <w:widowControl w:val="0"/>
              <w:autoSpaceDE w:val="0"/>
              <w:autoSpaceDN w:val="0"/>
              <w:adjustRightInd w:val="0"/>
              <w:spacing w:after="0" w:line="240" w:lineRule="auto"/>
              <w:jc w:val="center"/>
              <w:rPr>
                <w:rFonts w:ascii="Times New Roman" w:hAnsi="Times New Roman"/>
                <w:i/>
                <w:sz w:val="24"/>
                <w:szCs w:val="24"/>
              </w:rPr>
            </w:pPr>
            <w:r w:rsidRPr="009449D8">
              <w:rPr>
                <w:rFonts w:ascii="Times New Roman" w:hAnsi="Times New Roman"/>
                <w:b/>
                <w:sz w:val="24"/>
                <w:szCs w:val="24"/>
              </w:rPr>
              <w:t>Показатели оценки результата</w:t>
            </w:r>
          </w:p>
        </w:tc>
        <w:tc>
          <w:tcPr>
            <w:tcW w:w="1371" w:type="dxa"/>
            <w:hideMark/>
          </w:tcPr>
          <w:p w:rsidR="003B064F" w:rsidRPr="009449D8" w:rsidRDefault="003B064F" w:rsidP="009449D8">
            <w:pPr>
              <w:widowControl w:val="0"/>
              <w:autoSpaceDE w:val="0"/>
              <w:autoSpaceDN w:val="0"/>
              <w:adjustRightInd w:val="0"/>
              <w:spacing w:after="0" w:line="240" w:lineRule="auto"/>
              <w:ind w:hanging="13"/>
              <w:jc w:val="center"/>
              <w:rPr>
                <w:rFonts w:ascii="Times New Roman" w:hAnsi="Times New Roman"/>
                <w:i/>
                <w:sz w:val="24"/>
                <w:szCs w:val="24"/>
              </w:rPr>
            </w:pPr>
            <w:r w:rsidRPr="009449D8">
              <w:rPr>
                <w:rFonts w:ascii="Times New Roman" w:hAnsi="Times New Roman"/>
                <w:b/>
                <w:sz w:val="24"/>
                <w:szCs w:val="24"/>
              </w:rPr>
              <w:t>Оценка (да / нет)</w:t>
            </w:r>
          </w:p>
        </w:tc>
      </w:tr>
      <w:tr w:rsidR="003B064F" w:rsidRPr="009449D8" w:rsidTr="00A00B80">
        <w:trPr>
          <w:trHeight w:val="285"/>
        </w:trPr>
        <w:tc>
          <w:tcPr>
            <w:tcW w:w="3686" w:type="dxa"/>
          </w:tcPr>
          <w:p w:rsidR="003B064F" w:rsidRPr="009449D8" w:rsidRDefault="003B064F" w:rsidP="009449D8">
            <w:pPr>
              <w:widowControl w:val="0"/>
              <w:autoSpaceDE w:val="0"/>
              <w:autoSpaceDN w:val="0"/>
              <w:adjustRightInd w:val="0"/>
              <w:spacing w:after="0" w:line="240" w:lineRule="auto"/>
              <w:rPr>
                <w:rFonts w:ascii="Times New Roman" w:hAnsi="Times New Roman"/>
                <w:sz w:val="24"/>
                <w:szCs w:val="24"/>
              </w:rPr>
            </w:pPr>
          </w:p>
        </w:tc>
        <w:tc>
          <w:tcPr>
            <w:tcW w:w="4961" w:type="dxa"/>
          </w:tcPr>
          <w:p w:rsidR="003B064F" w:rsidRPr="009449D8" w:rsidRDefault="003B064F" w:rsidP="009449D8">
            <w:pPr>
              <w:widowControl w:val="0"/>
              <w:autoSpaceDE w:val="0"/>
              <w:autoSpaceDN w:val="0"/>
              <w:adjustRightInd w:val="0"/>
              <w:spacing w:after="0" w:line="240" w:lineRule="auto"/>
              <w:ind w:firstLine="560"/>
              <w:rPr>
                <w:rFonts w:ascii="Times New Roman" w:hAnsi="Times New Roman"/>
                <w:i/>
                <w:sz w:val="24"/>
                <w:szCs w:val="24"/>
              </w:rPr>
            </w:pPr>
          </w:p>
        </w:tc>
        <w:tc>
          <w:tcPr>
            <w:tcW w:w="1371" w:type="dxa"/>
          </w:tcPr>
          <w:p w:rsidR="003B064F" w:rsidRPr="009449D8" w:rsidRDefault="003B064F" w:rsidP="009449D8">
            <w:pPr>
              <w:widowControl w:val="0"/>
              <w:autoSpaceDE w:val="0"/>
              <w:autoSpaceDN w:val="0"/>
              <w:adjustRightInd w:val="0"/>
              <w:spacing w:after="0" w:line="240" w:lineRule="auto"/>
              <w:ind w:firstLine="560"/>
              <w:rPr>
                <w:rFonts w:ascii="Times New Roman" w:hAnsi="Times New Roman"/>
                <w:i/>
                <w:sz w:val="24"/>
                <w:szCs w:val="24"/>
              </w:rPr>
            </w:pPr>
          </w:p>
        </w:tc>
      </w:tr>
      <w:tr w:rsidR="00A00B80" w:rsidRPr="009449D8" w:rsidTr="00A00B80">
        <w:trPr>
          <w:trHeight w:val="285"/>
        </w:trPr>
        <w:tc>
          <w:tcPr>
            <w:tcW w:w="3686" w:type="dxa"/>
          </w:tcPr>
          <w:p w:rsidR="00A00B80" w:rsidRPr="009449D8" w:rsidRDefault="00A00B80" w:rsidP="009449D8">
            <w:pPr>
              <w:widowControl w:val="0"/>
              <w:autoSpaceDE w:val="0"/>
              <w:autoSpaceDN w:val="0"/>
              <w:adjustRightInd w:val="0"/>
              <w:spacing w:after="0" w:line="240" w:lineRule="auto"/>
              <w:rPr>
                <w:rFonts w:ascii="Times New Roman" w:hAnsi="Times New Roman"/>
                <w:sz w:val="24"/>
                <w:szCs w:val="24"/>
                <w:lang w:val="en-US"/>
              </w:rPr>
            </w:pPr>
          </w:p>
        </w:tc>
        <w:tc>
          <w:tcPr>
            <w:tcW w:w="4961"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c>
          <w:tcPr>
            <w:tcW w:w="1371"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r>
      <w:tr w:rsidR="00A00B80" w:rsidRPr="009449D8" w:rsidTr="00A00B80">
        <w:trPr>
          <w:trHeight w:val="285"/>
        </w:trPr>
        <w:tc>
          <w:tcPr>
            <w:tcW w:w="3686" w:type="dxa"/>
          </w:tcPr>
          <w:p w:rsidR="00A00B80" w:rsidRPr="009449D8" w:rsidRDefault="00A00B80" w:rsidP="009449D8">
            <w:pPr>
              <w:widowControl w:val="0"/>
              <w:autoSpaceDE w:val="0"/>
              <w:autoSpaceDN w:val="0"/>
              <w:adjustRightInd w:val="0"/>
              <w:spacing w:after="0" w:line="240" w:lineRule="auto"/>
              <w:rPr>
                <w:rFonts w:ascii="Times New Roman" w:hAnsi="Times New Roman"/>
                <w:sz w:val="24"/>
                <w:szCs w:val="24"/>
                <w:lang w:val="en-US"/>
              </w:rPr>
            </w:pPr>
          </w:p>
        </w:tc>
        <w:tc>
          <w:tcPr>
            <w:tcW w:w="4961"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c>
          <w:tcPr>
            <w:tcW w:w="1371"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r>
      <w:tr w:rsidR="00A00B80" w:rsidRPr="009449D8" w:rsidTr="00A00B80">
        <w:trPr>
          <w:trHeight w:val="285"/>
        </w:trPr>
        <w:tc>
          <w:tcPr>
            <w:tcW w:w="3686"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c>
          <w:tcPr>
            <w:tcW w:w="4961"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c>
          <w:tcPr>
            <w:tcW w:w="1371" w:type="dxa"/>
          </w:tcPr>
          <w:p w:rsidR="00A00B80" w:rsidRPr="009449D8" w:rsidRDefault="00A00B80" w:rsidP="009449D8">
            <w:pPr>
              <w:widowControl w:val="0"/>
              <w:autoSpaceDE w:val="0"/>
              <w:autoSpaceDN w:val="0"/>
              <w:adjustRightInd w:val="0"/>
              <w:spacing w:after="0" w:line="240" w:lineRule="auto"/>
              <w:ind w:firstLine="560"/>
              <w:rPr>
                <w:rFonts w:ascii="Times New Roman" w:hAnsi="Times New Roman"/>
                <w:i/>
                <w:sz w:val="24"/>
                <w:szCs w:val="24"/>
              </w:rPr>
            </w:pPr>
          </w:p>
        </w:tc>
      </w:tr>
    </w:tbl>
    <w:p w:rsidR="00A00B80" w:rsidRPr="009449D8" w:rsidRDefault="00A00B80" w:rsidP="009449D8">
      <w:pPr>
        <w:autoSpaceDE w:val="0"/>
        <w:autoSpaceDN w:val="0"/>
        <w:adjustRightInd w:val="0"/>
        <w:spacing w:after="0" w:line="240" w:lineRule="auto"/>
        <w:ind w:firstLine="720"/>
        <w:rPr>
          <w:rFonts w:ascii="Times New Roman" w:hAnsi="Times New Roman"/>
          <w:sz w:val="24"/>
          <w:szCs w:val="24"/>
        </w:rPr>
      </w:pPr>
    </w:p>
    <w:p w:rsidR="00A00B80" w:rsidRPr="009449D8" w:rsidRDefault="00A00B80" w:rsidP="009449D8">
      <w:pPr>
        <w:autoSpaceDE w:val="0"/>
        <w:autoSpaceDN w:val="0"/>
        <w:adjustRightInd w:val="0"/>
        <w:spacing w:after="0" w:line="240" w:lineRule="auto"/>
        <w:ind w:firstLine="720"/>
        <w:rPr>
          <w:rFonts w:ascii="Times New Roman" w:hAnsi="Times New Roman"/>
          <w:sz w:val="24"/>
          <w:szCs w:val="24"/>
        </w:rPr>
      </w:pPr>
    </w:p>
    <w:p w:rsidR="005917C4" w:rsidRPr="009449D8" w:rsidRDefault="005917C4" w:rsidP="009449D8">
      <w:pPr>
        <w:spacing w:after="0" w:line="240" w:lineRule="auto"/>
        <w:rPr>
          <w:rFonts w:ascii="Times New Roman" w:hAnsi="Times New Roman"/>
          <w:b/>
          <w:bCs/>
          <w:sz w:val="24"/>
          <w:szCs w:val="24"/>
        </w:rPr>
      </w:pPr>
      <w:r w:rsidRPr="009449D8">
        <w:rPr>
          <w:rFonts w:ascii="Times New Roman" w:hAnsi="Times New Roman"/>
          <w:b/>
          <w:bCs/>
          <w:sz w:val="24"/>
          <w:szCs w:val="24"/>
        </w:rPr>
        <w:br w:type="page"/>
      </w:r>
    </w:p>
    <w:p w:rsidR="003B064F" w:rsidRPr="009C3F4C" w:rsidRDefault="003B064F" w:rsidP="003B064F">
      <w:pPr>
        <w:autoSpaceDE w:val="0"/>
        <w:autoSpaceDN w:val="0"/>
        <w:adjustRightInd w:val="0"/>
        <w:spacing w:before="120" w:after="120" w:line="360" w:lineRule="auto"/>
        <w:jc w:val="center"/>
        <w:rPr>
          <w:rFonts w:ascii="Times New Roman" w:hAnsi="Times New Roman"/>
          <w:b/>
          <w:bCs/>
          <w:sz w:val="24"/>
          <w:szCs w:val="24"/>
        </w:rPr>
      </w:pPr>
      <w:r w:rsidRPr="009C3F4C">
        <w:rPr>
          <w:rFonts w:ascii="Times New Roman" w:hAnsi="Times New Roman"/>
          <w:b/>
          <w:bCs/>
          <w:sz w:val="24"/>
          <w:szCs w:val="24"/>
        </w:rPr>
        <w:lastRenderedPageBreak/>
        <w:t>5. Оценочная ведомость по профессиональному модулю</w:t>
      </w:r>
    </w:p>
    <w:p w:rsidR="003B064F" w:rsidRPr="002A1B37" w:rsidRDefault="003B064F" w:rsidP="003B064F">
      <w:pPr>
        <w:autoSpaceDE w:val="0"/>
        <w:autoSpaceDN w:val="0"/>
        <w:adjustRightInd w:val="0"/>
        <w:spacing w:after="0" w:line="360" w:lineRule="auto"/>
        <w:jc w:val="center"/>
        <w:rPr>
          <w:rFonts w:ascii="Times New Roman" w:hAnsi="Times New Roman"/>
          <w:b/>
          <w:bCs/>
          <w:sz w:val="24"/>
          <w:szCs w:val="24"/>
        </w:rPr>
      </w:pPr>
      <w:r w:rsidRPr="002A1B37">
        <w:rPr>
          <w:rFonts w:ascii="Times New Roman" w:hAnsi="Times New Roman"/>
          <w:b/>
          <w:bCs/>
          <w:sz w:val="24"/>
          <w:szCs w:val="24"/>
        </w:rPr>
        <w:t>Оценочная ведомость по профессиональному модулю</w:t>
      </w:r>
    </w:p>
    <w:p w:rsidR="003B064F" w:rsidRPr="002A1B37" w:rsidRDefault="003B064F" w:rsidP="003B064F">
      <w:pPr>
        <w:pStyle w:val="a7"/>
        <w:jc w:val="both"/>
        <w:rPr>
          <w:sz w:val="24"/>
          <w:szCs w:val="24"/>
        </w:rPr>
      </w:pPr>
      <w:r w:rsidRPr="002A1B37">
        <w:rPr>
          <w:sz w:val="24"/>
          <w:szCs w:val="24"/>
        </w:rPr>
        <w:t>_____________________________________________________________________________</w:t>
      </w:r>
    </w:p>
    <w:p w:rsidR="003B064F" w:rsidRPr="002A1B37" w:rsidRDefault="003B064F" w:rsidP="003B064F">
      <w:pPr>
        <w:autoSpaceDE w:val="0"/>
        <w:autoSpaceDN w:val="0"/>
        <w:adjustRightInd w:val="0"/>
        <w:spacing w:after="0"/>
        <w:jc w:val="center"/>
        <w:rPr>
          <w:rFonts w:ascii="Times New Roman" w:hAnsi="Times New Roman"/>
          <w:i/>
          <w:iCs/>
          <w:sz w:val="24"/>
          <w:szCs w:val="24"/>
        </w:rPr>
      </w:pPr>
      <w:r w:rsidRPr="002A1B37">
        <w:rPr>
          <w:rFonts w:ascii="Times New Roman" w:hAnsi="Times New Roman"/>
          <w:i/>
          <w:iCs/>
          <w:sz w:val="24"/>
          <w:szCs w:val="24"/>
        </w:rPr>
        <w:t>(Код, наименование модуля)</w:t>
      </w:r>
    </w:p>
    <w:p w:rsidR="003B064F" w:rsidRPr="002A1B37" w:rsidRDefault="003B064F" w:rsidP="003B064F">
      <w:pPr>
        <w:autoSpaceDE w:val="0"/>
        <w:autoSpaceDN w:val="0"/>
        <w:adjustRightInd w:val="0"/>
        <w:spacing w:after="0"/>
        <w:ind w:firstLine="720"/>
        <w:rPr>
          <w:rFonts w:ascii="Times New Roman" w:hAnsi="Times New Roman"/>
          <w:sz w:val="24"/>
          <w:szCs w:val="24"/>
        </w:rPr>
      </w:pPr>
      <w:r w:rsidRPr="002A1B37">
        <w:rPr>
          <w:rFonts w:ascii="Times New Roman" w:hAnsi="Times New Roman"/>
          <w:sz w:val="24"/>
          <w:szCs w:val="24"/>
        </w:rPr>
        <w:t>Студент(-ка) __________________________________________________________</w:t>
      </w:r>
    </w:p>
    <w:p w:rsidR="003B064F" w:rsidRPr="002A1B37" w:rsidRDefault="003B064F" w:rsidP="003B064F">
      <w:pPr>
        <w:autoSpaceDE w:val="0"/>
        <w:autoSpaceDN w:val="0"/>
        <w:adjustRightInd w:val="0"/>
        <w:spacing w:after="0"/>
        <w:jc w:val="center"/>
        <w:rPr>
          <w:rFonts w:ascii="Times New Roman" w:hAnsi="Times New Roman"/>
          <w:sz w:val="24"/>
          <w:szCs w:val="24"/>
        </w:rPr>
      </w:pPr>
      <w:r w:rsidRPr="002A1B37">
        <w:rPr>
          <w:rFonts w:ascii="Times New Roman" w:hAnsi="Times New Roman"/>
          <w:sz w:val="24"/>
          <w:szCs w:val="24"/>
        </w:rPr>
        <w:t>(Ф.И.О.)</w:t>
      </w:r>
    </w:p>
    <w:p w:rsidR="003B064F" w:rsidRPr="002A1B37" w:rsidRDefault="003B064F" w:rsidP="003B064F">
      <w:pPr>
        <w:autoSpaceDE w:val="0"/>
        <w:autoSpaceDN w:val="0"/>
        <w:adjustRightInd w:val="0"/>
        <w:spacing w:after="0"/>
        <w:rPr>
          <w:rFonts w:ascii="Times New Roman" w:hAnsi="Times New Roman"/>
          <w:sz w:val="24"/>
          <w:szCs w:val="24"/>
        </w:rPr>
      </w:pPr>
      <w:r w:rsidRPr="002A1B37">
        <w:rPr>
          <w:rFonts w:ascii="Times New Roman" w:hAnsi="Times New Roman"/>
          <w:sz w:val="24"/>
          <w:szCs w:val="24"/>
        </w:rPr>
        <w:t>обучающийся (-аяся) на _______ курсе по специальности СПО ____________________</w:t>
      </w:r>
    </w:p>
    <w:p w:rsidR="003B064F" w:rsidRPr="002A1B37" w:rsidRDefault="003B064F" w:rsidP="003B064F">
      <w:pPr>
        <w:autoSpaceDE w:val="0"/>
        <w:autoSpaceDN w:val="0"/>
        <w:adjustRightInd w:val="0"/>
        <w:spacing w:after="0"/>
        <w:rPr>
          <w:rFonts w:ascii="Times New Roman" w:hAnsi="Times New Roman"/>
          <w:sz w:val="24"/>
          <w:szCs w:val="24"/>
        </w:rPr>
      </w:pPr>
      <w:r w:rsidRPr="002A1B37">
        <w:rPr>
          <w:rFonts w:ascii="Times New Roman" w:hAnsi="Times New Roman"/>
          <w:sz w:val="24"/>
          <w:szCs w:val="24"/>
        </w:rPr>
        <w:t>__________________________________________________________________________</w:t>
      </w:r>
    </w:p>
    <w:p w:rsidR="003B064F" w:rsidRPr="002A1B37" w:rsidRDefault="003B064F" w:rsidP="003B064F">
      <w:pPr>
        <w:autoSpaceDE w:val="0"/>
        <w:autoSpaceDN w:val="0"/>
        <w:adjustRightInd w:val="0"/>
        <w:spacing w:after="0"/>
        <w:jc w:val="center"/>
        <w:rPr>
          <w:rFonts w:ascii="Times New Roman" w:hAnsi="Times New Roman"/>
          <w:sz w:val="24"/>
          <w:szCs w:val="24"/>
        </w:rPr>
      </w:pPr>
      <w:r w:rsidRPr="002A1B37">
        <w:rPr>
          <w:rFonts w:ascii="Times New Roman" w:hAnsi="Times New Roman"/>
          <w:sz w:val="24"/>
          <w:szCs w:val="24"/>
        </w:rPr>
        <w:t>(код, наименование)</w:t>
      </w:r>
    </w:p>
    <w:p w:rsidR="003B064F" w:rsidRPr="002A1B37" w:rsidRDefault="003B064F" w:rsidP="003B064F">
      <w:pPr>
        <w:autoSpaceDE w:val="0"/>
        <w:autoSpaceDN w:val="0"/>
        <w:adjustRightInd w:val="0"/>
        <w:spacing w:after="0"/>
        <w:rPr>
          <w:rFonts w:ascii="Times New Roman" w:hAnsi="Times New Roman"/>
          <w:sz w:val="24"/>
          <w:szCs w:val="24"/>
        </w:rPr>
      </w:pPr>
      <w:r w:rsidRPr="002A1B37">
        <w:rPr>
          <w:rFonts w:ascii="Times New Roman" w:hAnsi="Times New Roman"/>
          <w:sz w:val="24"/>
          <w:szCs w:val="24"/>
        </w:rPr>
        <w:t>освоил (-а) программу профессионального модуля ______________________________</w:t>
      </w:r>
    </w:p>
    <w:p w:rsidR="003B064F" w:rsidRPr="002A1B37" w:rsidRDefault="003B064F" w:rsidP="003B064F">
      <w:pPr>
        <w:autoSpaceDE w:val="0"/>
        <w:autoSpaceDN w:val="0"/>
        <w:adjustRightInd w:val="0"/>
        <w:spacing w:after="0"/>
        <w:rPr>
          <w:rFonts w:ascii="Times New Roman" w:hAnsi="Times New Roman"/>
          <w:sz w:val="24"/>
          <w:szCs w:val="24"/>
        </w:rPr>
      </w:pPr>
      <w:r w:rsidRPr="002A1B37">
        <w:rPr>
          <w:rFonts w:ascii="Times New Roman" w:hAnsi="Times New Roman"/>
          <w:sz w:val="24"/>
          <w:szCs w:val="24"/>
        </w:rPr>
        <w:t>__________________________________________________________________________</w:t>
      </w:r>
    </w:p>
    <w:p w:rsidR="003B064F" w:rsidRPr="002A1B37" w:rsidRDefault="003B064F" w:rsidP="003B064F">
      <w:pPr>
        <w:autoSpaceDE w:val="0"/>
        <w:autoSpaceDN w:val="0"/>
        <w:adjustRightInd w:val="0"/>
        <w:spacing w:after="0"/>
        <w:jc w:val="center"/>
        <w:rPr>
          <w:rFonts w:ascii="Times New Roman" w:hAnsi="Times New Roman"/>
          <w:i/>
          <w:iCs/>
          <w:sz w:val="24"/>
          <w:szCs w:val="24"/>
        </w:rPr>
      </w:pPr>
      <w:r w:rsidRPr="002A1B37">
        <w:rPr>
          <w:rFonts w:ascii="Times New Roman" w:hAnsi="Times New Roman"/>
          <w:i/>
          <w:iCs/>
          <w:sz w:val="24"/>
          <w:szCs w:val="24"/>
        </w:rPr>
        <w:t>(Код, наименование модуля)</w:t>
      </w:r>
    </w:p>
    <w:p w:rsidR="003B064F" w:rsidRPr="002A1B37" w:rsidRDefault="003B064F" w:rsidP="003B064F">
      <w:pPr>
        <w:autoSpaceDE w:val="0"/>
        <w:autoSpaceDN w:val="0"/>
        <w:adjustRightInd w:val="0"/>
        <w:spacing w:after="0" w:line="360" w:lineRule="auto"/>
        <w:rPr>
          <w:rFonts w:ascii="Times New Roman" w:hAnsi="Times New Roman"/>
          <w:sz w:val="24"/>
          <w:szCs w:val="24"/>
        </w:rPr>
      </w:pPr>
      <w:r w:rsidRPr="002A1B37">
        <w:rPr>
          <w:rFonts w:ascii="Times New Roman" w:hAnsi="Times New Roman"/>
          <w:sz w:val="24"/>
          <w:szCs w:val="24"/>
        </w:rPr>
        <w:t>в объеме _______часов с «_____» __________ 20___ г. по «_____» __________ 20___ г. Результаты промежуточной аттестации по элементам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gridCol w:w="3744"/>
        <w:gridCol w:w="2194"/>
      </w:tblGrid>
      <w:tr w:rsidR="003B064F" w:rsidRPr="002A1B37" w:rsidTr="00386106">
        <w:tc>
          <w:tcPr>
            <w:tcW w:w="4248" w:type="dxa"/>
            <w:vAlign w:val="center"/>
            <w:hideMark/>
          </w:tcPr>
          <w:p w:rsidR="003B064F" w:rsidRPr="002A1B37" w:rsidRDefault="003B064F" w:rsidP="00386106">
            <w:pPr>
              <w:widowControl w:val="0"/>
              <w:autoSpaceDE w:val="0"/>
              <w:autoSpaceDN w:val="0"/>
              <w:adjustRightInd w:val="0"/>
              <w:spacing w:after="0" w:line="360" w:lineRule="auto"/>
              <w:jc w:val="center"/>
              <w:rPr>
                <w:rFonts w:ascii="Times New Roman" w:hAnsi="Times New Roman"/>
                <w:b/>
                <w:sz w:val="24"/>
                <w:szCs w:val="24"/>
              </w:rPr>
            </w:pPr>
            <w:r w:rsidRPr="002A1B37">
              <w:rPr>
                <w:rFonts w:ascii="Times New Roman" w:hAnsi="Times New Roman"/>
                <w:b/>
                <w:bCs/>
                <w:sz w:val="24"/>
                <w:szCs w:val="24"/>
              </w:rPr>
              <w:t>Элементы модуля</w:t>
            </w:r>
          </w:p>
        </w:tc>
        <w:tc>
          <w:tcPr>
            <w:tcW w:w="3960" w:type="dxa"/>
            <w:vAlign w:val="center"/>
            <w:hideMark/>
          </w:tcPr>
          <w:p w:rsidR="003B064F" w:rsidRPr="002A1B37" w:rsidRDefault="003B064F" w:rsidP="00386106">
            <w:pPr>
              <w:widowControl w:val="0"/>
              <w:autoSpaceDE w:val="0"/>
              <w:autoSpaceDN w:val="0"/>
              <w:adjustRightInd w:val="0"/>
              <w:spacing w:after="0" w:line="360" w:lineRule="auto"/>
              <w:jc w:val="center"/>
              <w:rPr>
                <w:rFonts w:ascii="Times New Roman" w:hAnsi="Times New Roman"/>
                <w:b/>
                <w:sz w:val="24"/>
                <w:szCs w:val="24"/>
              </w:rPr>
            </w:pPr>
            <w:r w:rsidRPr="002A1B37">
              <w:rPr>
                <w:rFonts w:ascii="Times New Roman" w:hAnsi="Times New Roman"/>
                <w:b/>
                <w:bCs/>
                <w:sz w:val="24"/>
                <w:szCs w:val="24"/>
              </w:rPr>
              <w:t>Формы промежуточной аттестации</w:t>
            </w:r>
          </w:p>
        </w:tc>
        <w:tc>
          <w:tcPr>
            <w:tcW w:w="2332" w:type="dxa"/>
            <w:vAlign w:val="center"/>
            <w:hideMark/>
          </w:tcPr>
          <w:p w:rsidR="003B064F" w:rsidRPr="002A1B37" w:rsidRDefault="003B064F" w:rsidP="00386106">
            <w:pPr>
              <w:widowControl w:val="0"/>
              <w:autoSpaceDE w:val="0"/>
              <w:autoSpaceDN w:val="0"/>
              <w:adjustRightInd w:val="0"/>
              <w:spacing w:after="0" w:line="360" w:lineRule="auto"/>
              <w:jc w:val="center"/>
              <w:rPr>
                <w:rFonts w:ascii="Times New Roman" w:hAnsi="Times New Roman"/>
                <w:b/>
                <w:sz w:val="24"/>
                <w:szCs w:val="24"/>
              </w:rPr>
            </w:pPr>
            <w:r w:rsidRPr="002A1B37">
              <w:rPr>
                <w:rFonts w:ascii="Times New Roman" w:hAnsi="Times New Roman"/>
                <w:b/>
                <w:bCs/>
                <w:sz w:val="24"/>
                <w:szCs w:val="24"/>
              </w:rPr>
              <w:t>Оценка</w:t>
            </w:r>
          </w:p>
        </w:tc>
      </w:tr>
      <w:tr w:rsidR="003B064F" w:rsidRPr="002A1B37" w:rsidTr="00386106">
        <w:tc>
          <w:tcPr>
            <w:tcW w:w="4248" w:type="dxa"/>
            <w:hideMark/>
          </w:tcPr>
          <w:p w:rsidR="003B064F" w:rsidRPr="002A1B37" w:rsidRDefault="009C3F4C" w:rsidP="00386106">
            <w:pPr>
              <w:widowControl w:val="0"/>
              <w:autoSpaceDE w:val="0"/>
              <w:autoSpaceDN w:val="0"/>
              <w:adjustRightInd w:val="0"/>
              <w:spacing w:after="0"/>
              <w:jc w:val="both"/>
              <w:rPr>
                <w:rFonts w:ascii="Times New Roman" w:hAnsi="Times New Roman"/>
                <w:sz w:val="24"/>
                <w:szCs w:val="24"/>
              </w:rPr>
            </w:pPr>
            <w:r w:rsidRPr="002A1B37">
              <w:rPr>
                <w:rFonts w:ascii="Times New Roman" w:hAnsi="Times New Roman"/>
                <w:sz w:val="24"/>
                <w:szCs w:val="24"/>
              </w:rPr>
              <w:t>МДК n</w:t>
            </w:r>
          </w:p>
        </w:tc>
        <w:tc>
          <w:tcPr>
            <w:tcW w:w="3960"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after="0"/>
              <w:jc w:val="both"/>
              <w:rPr>
                <w:rFonts w:ascii="Times New Roman" w:hAnsi="Times New Roman"/>
                <w:sz w:val="24"/>
                <w:szCs w:val="24"/>
              </w:rPr>
            </w:pPr>
            <w:r w:rsidRPr="002A1B37">
              <w:rPr>
                <w:rFonts w:ascii="Times New Roman" w:hAnsi="Times New Roman"/>
                <w:sz w:val="24"/>
                <w:szCs w:val="24"/>
              </w:rPr>
              <w:t>МДК n</w:t>
            </w:r>
          </w:p>
        </w:tc>
        <w:tc>
          <w:tcPr>
            <w:tcW w:w="3960"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after="0"/>
              <w:jc w:val="both"/>
              <w:rPr>
                <w:rFonts w:ascii="Times New Roman" w:hAnsi="Times New Roman"/>
                <w:sz w:val="24"/>
                <w:szCs w:val="24"/>
              </w:rPr>
            </w:pPr>
            <w:r w:rsidRPr="002A1B37">
              <w:rPr>
                <w:rFonts w:ascii="Times New Roman" w:hAnsi="Times New Roman"/>
                <w:sz w:val="24"/>
                <w:szCs w:val="24"/>
              </w:rPr>
              <w:t>УП.00</w:t>
            </w:r>
          </w:p>
        </w:tc>
        <w:tc>
          <w:tcPr>
            <w:tcW w:w="3960"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after="0"/>
              <w:jc w:val="both"/>
              <w:rPr>
                <w:rFonts w:ascii="Times New Roman" w:hAnsi="Times New Roman"/>
                <w:sz w:val="24"/>
                <w:szCs w:val="24"/>
              </w:rPr>
            </w:pPr>
            <w:r w:rsidRPr="002A1B37">
              <w:rPr>
                <w:rFonts w:ascii="Times New Roman" w:hAnsi="Times New Roman"/>
                <w:sz w:val="24"/>
                <w:szCs w:val="24"/>
              </w:rPr>
              <w:t>ПП.00</w:t>
            </w:r>
          </w:p>
        </w:tc>
        <w:tc>
          <w:tcPr>
            <w:tcW w:w="3960"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after="0" w:line="360" w:lineRule="auto"/>
              <w:jc w:val="both"/>
              <w:rPr>
                <w:rFonts w:ascii="Times New Roman" w:hAnsi="Times New Roman"/>
                <w:sz w:val="24"/>
                <w:szCs w:val="24"/>
              </w:rPr>
            </w:pPr>
          </w:p>
        </w:tc>
      </w:tr>
      <w:tr w:rsidR="003B064F" w:rsidRPr="002A1B37" w:rsidTr="00386106">
        <w:tc>
          <w:tcPr>
            <w:tcW w:w="4248" w:type="dxa"/>
            <w:vAlign w:val="center"/>
            <w:hideMark/>
          </w:tcPr>
          <w:p w:rsidR="003B064F" w:rsidRPr="002A1B37" w:rsidRDefault="003B064F" w:rsidP="00386106">
            <w:pPr>
              <w:widowControl w:val="0"/>
              <w:autoSpaceDE w:val="0"/>
              <w:autoSpaceDN w:val="0"/>
              <w:adjustRightInd w:val="0"/>
              <w:spacing w:after="0" w:line="360" w:lineRule="auto"/>
              <w:jc w:val="center"/>
              <w:rPr>
                <w:rFonts w:ascii="Times New Roman" w:hAnsi="Times New Roman"/>
                <w:sz w:val="24"/>
                <w:szCs w:val="24"/>
              </w:rPr>
            </w:pPr>
            <w:r w:rsidRPr="002A1B37">
              <w:rPr>
                <w:rFonts w:ascii="Times New Roman" w:hAnsi="Times New Roman"/>
                <w:b/>
                <w:bCs/>
                <w:sz w:val="24"/>
                <w:szCs w:val="24"/>
              </w:rPr>
              <w:t>Коды проверяемых компетенций</w:t>
            </w:r>
          </w:p>
        </w:tc>
        <w:tc>
          <w:tcPr>
            <w:tcW w:w="3960" w:type="dxa"/>
            <w:vAlign w:val="center"/>
            <w:hideMark/>
          </w:tcPr>
          <w:p w:rsidR="003B064F" w:rsidRPr="002A1B37" w:rsidRDefault="003B064F" w:rsidP="00386106">
            <w:pPr>
              <w:widowControl w:val="0"/>
              <w:autoSpaceDE w:val="0"/>
              <w:autoSpaceDN w:val="0"/>
              <w:adjustRightInd w:val="0"/>
              <w:spacing w:after="0" w:line="360" w:lineRule="auto"/>
              <w:jc w:val="center"/>
              <w:rPr>
                <w:rFonts w:ascii="Times New Roman" w:hAnsi="Times New Roman"/>
                <w:sz w:val="24"/>
                <w:szCs w:val="24"/>
              </w:rPr>
            </w:pPr>
            <w:r w:rsidRPr="002A1B37">
              <w:rPr>
                <w:rFonts w:ascii="Times New Roman" w:hAnsi="Times New Roman"/>
                <w:b/>
                <w:bCs/>
                <w:sz w:val="24"/>
                <w:szCs w:val="24"/>
              </w:rPr>
              <w:t>Показатели оценки результата</w:t>
            </w:r>
          </w:p>
        </w:tc>
        <w:tc>
          <w:tcPr>
            <w:tcW w:w="2332" w:type="dxa"/>
            <w:vAlign w:val="center"/>
            <w:hideMark/>
          </w:tcPr>
          <w:p w:rsidR="003B064F" w:rsidRPr="002A1B37" w:rsidRDefault="003B064F" w:rsidP="00386106">
            <w:pPr>
              <w:widowControl w:val="0"/>
              <w:autoSpaceDE w:val="0"/>
              <w:autoSpaceDN w:val="0"/>
              <w:adjustRightInd w:val="0"/>
              <w:spacing w:after="0" w:line="360" w:lineRule="auto"/>
              <w:jc w:val="center"/>
              <w:rPr>
                <w:rFonts w:ascii="Times New Roman" w:hAnsi="Times New Roman"/>
                <w:sz w:val="24"/>
                <w:szCs w:val="24"/>
              </w:rPr>
            </w:pPr>
            <w:r w:rsidRPr="002A1B37">
              <w:rPr>
                <w:rFonts w:ascii="Times New Roman" w:hAnsi="Times New Roman"/>
                <w:b/>
                <w:bCs/>
                <w:sz w:val="24"/>
                <w:szCs w:val="24"/>
              </w:rPr>
              <w:t>Оценка (да / нет)</w:t>
            </w:r>
          </w:p>
        </w:tc>
      </w:tr>
      <w:tr w:rsidR="003B064F" w:rsidRPr="002A1B37" w:rsidTr="00386106">
        <w:tc>
          <w:tcPr>
            <w:tcW w:w="4248" w:type="dxa"/>
            <w:hideMark/>
          </w:tcPr>
          <w:p w:rsidR="003B064F" w:rsidRPr="002A1B37" w:rsidRDefault="009C3F4C" w:rsidP="00386106">
            <w:pPr>
              <w:widowControl w:val="0"/>
              <w:autoSpaceDE w:val="0"/>
              <w:autoSpaceDN w:val="0"/>
              <w:adjustRightInd w:val="0"/>
              <w:spacing w:line="360" w:lineRule="auto"/>
              <w:jc w:val="both"/>
              <w:rPr>
                <w:rFonts w:ascii="Times New Roman" w:hAnsi="Times New Roman"/>
                <w:sz w:val="24"/>
                <w:szCs w:val="24"/>
              </w:rPr>
            </w:pPr>
            <w:r w:rsidRPr="002A1B37">
              <w:rPr>
                <w:rFonts w:ascii="Times New Roman" w:hAnsi="Times New Roman"/>
                <w:sz w:val="24"/>
                <w:szCs w:val="24"/>
              </w:rPr>
              <w:t>ПК n.</w:t>
            </w:r>
          </w:p>
        </w:tc>
        <w:tc>
          <w:tcPr>
            <w:tcW w:w="3960"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9C3F4C" w:rsidP="00386106">
            <w:pPr>
              <w:widowControl w:val="0"/>
              <w:autoSpaceDE w:val="0"/>
              <w:autoSpaceDN w:val="0"/>
              <w:adjustRightInd w:val="0"/>
              <w:spacing w:line="360" w:lineRule="auto"/>
              <w:jc w:val="both"/>
              <w:rPr>
                <w:rFonts w:ascii="Times New Roman" w:hAnsi="Times New Roman"/>
                <w:sz w:val="24"/>
                <w:szCs w:val="24"/>
              </w:rPr>
            </w:pPr>
            <w:r w:rsidRPr="002A1B37">
              <w:rPr>
                <w:rFonts w:ascii="Times New Roman" w:hAnsi="Times New Roman"/>
                <w:sz w:val="24"/>
                <w:szCs w:val="24"/>
              </w:rPr>
              <w:t xml:space="preserve">ПК n. </w:t>
            </w:r>
          </w:p>
        </w:tc>
        <w:tc>
          <w:tcPr>
            <w:tcW w:w="3960"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r w:rsidRPr="002A1B37">
              <w:rPr>
                <w:rFonts w:ascii="Times New Roman" w:hAnsi="Times New Roman"/>
                <w:sz w:val="24"/>
                <w:szCs w:val="24"/>
              </w:rPr>
              <w:t>ПК n.</w:t>
            </w:r>
          </w:p>
        </w:tc>
        <w:tc>
          <w:tcPr>
            <w:tcW w:w="3960"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r w:rsidRPr="002A1B37">
              <w:rPr>
                <w:rFonts w:ascii="Times New Roman" w:hAnsi="Times New Roman"/>
                <w:sz w:val="24"/>
                <w:szCs w:val="24"/>
              </w:rPr>
              <w:t xml:space="preserve">ОК </w:t>
            </w:r>
            <w:r w:rsidR="009C3F4C" w:rsidRPr="002A1B37">
              <w:rPr>
                <w:rFonts w:ascii="Times New Roman" w:hAnsi="Times New Roman"/>
                <w:sz w:val="24"/>
                <w:szCs w:val="24"/>
              </w:rPr>
              <w:t>0</w:t>
            </w:r>
            <w:r w:rsidRPr="002A1B37">
              <w:rPr>
                <w:rFonts w:ascii="Times New Roman" w:hAnsi="Times New Roman"/>
                <w:sz w:val="24"/>
                <w:szCs w:val="24"/>
              </w:rPr>
              <w:t>1.</w:t>
            </w:r>
          </w:p>
        </w:tc>
        <w:tc>
          <w:tcPr>
            <w:tcW w:w="3960"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r w:rsidRPr="002A1B37">
              <w:rPr>
                <w:rFonts w:ascii="Times New Roman" w:hAnsi="Times New Roman"/>
                <w:sz w:val="24"/>
                <w:szCs w:val="24"/>
              </w:rPr>
              <w:t xml:space="preserve">ОК </w:t>
            </w:r>
            <w:r w:rsidR="009C3F4C" w:rsidRPr="002A1B37">
              <w:rPr>
                <w:rFonts w:ascii="Times New Roman" w:hAnsi="Times New Roman"/>
                <w:sz w:val="24"/>
                <w:szCs w:val="24"/>
              </w:rPr>
              <w:t>0</w:t>
            </w:r>
            <w:r w:rsidRPr="002A1B37">
              <w:rPr>
                <w:rFonts w:ascii="Times New Roman" w:hAnsi="Times New Roman"/>
                <w:sz w:val="24"/>
                <w:szCs w:val="24"/>
              </w:rPr>
              <w:t>2.</w:t>
            </w:r>
          </w:p>
        </w:tc>
        <w:tc>
          <w:tcPr>
            <w:tcW w:w="3960"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r>
      <w:tr w:rsidR="003B064F" w:rsidRPr="002A1B37" w:rsidTr="00386106">
        <w:tc>
          <w:tcPr>
            <w:tcW w:w="4248" w:type="dxa"/>
            <w:hideMark/>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r w:rsidRPr="002A1B37">
              <w:rPr>
                <w:rFonts w:ascii="Times New Roman" w:hAnsi="Times New Roman"/>
                <w:sz w:val="24"/>
                <w:szCs w:val="24"/>
              </w:rPr>
              <w:t>ОК n</w:t>
            </w:r>
          </w:p>
        </w:tc>
        <w:tc>
          <w:tcPr>
            <w:tcW w:w="3960"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c>
          <w:tcPr>
            <w:tcW w:w="2332" w:type="dxa"/>
          </w:tcPr>
          <w:p w:rsidR="003B064F" w:rsidRPr="002A1B37" w:rsidRDefault="003B064F" w:rsidP="00386106">
            <w:pPr>
              <w:widowControl w:val="0"/>
              <w:autoSpaceDE w:val="0"/>
              <w:autoSpaceDN w:val="0"/>
              <w:adjustRightInd w:val="0"/>
              <w:spacing w:line="360" w:lineRule="auto"/>
              <w:jc w:val="both"/>
              <w:rPr>
                <w:rFonts w:ascii="Times New Roman" w:hAnsi="Times New Roman"/>
                <w:sz w:val="24"/>
                <w:szCs w:val="24"/>
              </w:rPr>
            </w:pPr>
          </w:p>
        </w:tc>
      </w:tr>
    </w:tbl>
    <w:p w:rsidR="003B064F" w:rsidRPr="002A1B37" w:rsidRDefault="003B064F" w:rsidP="003B064F">
      <w:pPr>
        <w:autoSpaceDE w:val="0"/>
        <w:autoSpaceDN w:val="0"/>
        <w:adjustRightInd w:val="0"/>
        <w:spacing w:after="0" w:line="360" w:lineRule="auto"/>
        <w:ind w:firstLine="720"/>
        <w:rPr>
          <w:rFonts w:ascii="Times New Roman" w:hAnsi="Times New Roman"/>
          <w:sz w:val="24"/>
          <w:szCs w:val="24"/>
        </w:rPr>
      </w:pPr>
      <w:r w:rsidRPr="002A1B37">
        <w:rPr>
          <w:rFonts w:ascii="Times New Roman" w:hAnsi="Times New Roman"/>
          <w:sz w:val="24"/>
          <w:szCs w:val="24"/>
        </w:rPr>
        <w:t xml:space="preserve">«___» _______ 20__ г. </w:t>
      </w:r>
    </w:p>
    <w:p w:rsidR="003B064F" w:rsidRPr="002A1B37" w:rsidRDefault="003B064F" w:rsidP="003B064F">
      <w:pPr>
        <w:autoSpaceDE w:val="0"/>
        <w:autoSpaceDN w:val="0"/>
        <w:adjustRightInd w:val="0"/>
        <w:spacing w:after="0" w:line="240" w:lineRule="auto"/>
        <w:ind w:firstLine="720"/>
        <w:rPr>
          <w:rFonts w:ascii="Times New Roman" w:hAnsi="Times New Roman"/>
          <w:sz w:val="24"/>
          <w:szCs w:val="24"/>
        </w:rPr>
      </w:pPr>
      <w:r w:rsidRPr="002A1B37">
        <w:rPr>
          <w:rFonts w:ascii="Times New Roman" w:hAnsi="Times New Roman"/>
          <w:sz w:val="24"/>
          <w:szCs w:val="24"/>
        </w:rPr>
        <w:t>_______________________   /___________________/</w:t>
      </w:r>
    </w:p>
    <w:p w:rsidR="003B064F" w:rsidRPr="002A1B37" w:rsidRDefault="003B064F" w:rsidP="003B064F">
      <w:pPr>
        <w:autoSpaceDE w:val="0"/>
        <w:autoSpaceDN w:val="0"/>
        <w:adjustRightInd w:val="0"/>
        <w:spacing w:after="0" w:line="240" w:lineRule="auto"/>
        <w:ind w:firstLine="720"/>
        <w:rPr>
          <w:rFonts w:ascii="Times New Roman" w:hAnsi="Times New Roman"/>
          <w:sz w:val="24"/>
          <w:szCs w:val="24"/>
        </w:rPr>
      </w:pPr>
      <w:r w:rsidRPr="002A1B37">
        <w:rPr>
          <w:rFonts w:ascii="Times New Roman" w:hAnsi="Times New Roman"/>
          <w:sz w:val="24"/>
          <w:szCs w:val="24"/>
        </w:rPr>
        <w:t xml:space="preserve">              (Подпись и Ф.И.О. председателя аттестационной комиссии)</w:t>
      </w:r>
    </w:p>
    <w:p w:rsidR="003B064F" w:rsidRPr="002A1B37" w:rsidRDefault="003B064F" w:rsidP="003B064F">
      <w:pPr>
        <w:autoSpaceDE w:val="0"/>
        <w:autoSpaceDN w:val="0"/>
        <w:adjustRightInd w:val="0"/>
        <w:spacing w:after="0" w:line="240" w:lineRule="auto"/>
        <w:ind w:firstLine="720"/>
        <w:rPr>
          <w:rFonts w:ascii="Times New Roman" w:hAnsi="Times New Roman"/>
          <w:sz w:val="24"/>
          <w:szCs w:val="24"/>
        </w:rPr>
      </w:pPr>
      <w:r w:rsidRPr="002A1B37">
        <w:rPr>
          <w:rFonts w:ascii="Times New Roman" w:hAnsi="Times New Roman"/>
          <w:sz w:val="24"/>
          <w:szCs w:val="24"/>
        </w:rPr>
        <w:t>_______________________   /___________________/</w:t>
      </w:r>
    </w:p>
    <w:p w:rsidR="003B064F" w:rsidRPr="002A1B37" w:rsidRDefault="003B064F" w:rsidP="003B064F">
      <w:pPr>
        <w:autoSpaceDE w:val="0"/>
        <w:autoSpaceDN w:val="0"/>
        <w:adjustRightInd w:val="0"/>
        <w:spacing w:after="0" w:line="240" w:lineRule="auto"/>
        <w:ind w:firstLine="720"/>
        <w:rPr>
          <w:rFonts w:ascii="Times New Roman" w:hAnsi="Times New Roman"/>
          <w:sz w:val="24"/>
          <w:szCs w:val="24"/>
        </w:rPr>
      </w:pPr>
      <w:r w:rsidRPr="002A1B37">
        <w:rPr>
          <w:rFonts w:ascii="Times New Roman" w:hAnsi="Times New Roman"/>
          <w:sz w:val="24"/>
          <w:szCs w:val="24"/>
        </w:rPr>
        <w:t xml:space="preserve">              (Подпись и Ф.И.О. члена аттестационной комиссии)</w:t>
      </w:r>
    </w:p>
    <w:p w:rsidR="003B064F" w:rsidRPr="002A1B37" w:rsidRDefault="003B064F" w:rsidP="003B064F">
      <w:pPr>
        <w:autoSpaceDE w:val="0"/>
        <w:autoSpaceDN w:val="0"/>
        <w:adjustRightInd w:val="0"/>
        <w:spacing w:after="0" w:line="240" w:lineRule="auto"/>
        <w:ind w:firstLine="720"/>
        <w:rPr>
          <w:rFonts w:ascii="Times New Roman" w:hAnsi="Times New Roman"/>
          <w:sz w:val="24"/>
          <w:szCs w:val="24"/>
        </w:rPr>
      </w:pPr>
      <w:r w:rsidRPr="002A1B37">
        <w:rPr>
          <w:rFonts w:ascii="Times New Roman" w:hAnsi="Times New Roman"/>
          <w:sz w:val="24"/>
          <w:szCs w:val="24"/>
        </w:rPr>
        <w:t>_______________________   /___________________/</w:t>
      </w:r>
    </w:p>
    <w:p w:rsidR="003B064F" w:rsidRPr="002A1B37" w:rsidRDefault="003B064F" w:rsidP="003B064F">
      <w:pPr>
        <w:autoSpaceDE w:val="0"/>
        <w:autoSpaceDN w:val="0"/>
        <w:adjustRightInd w:val="0"/>
        <w:spacing w:after="0" w:line="240" w:lineRule="auto"/>
        <w:ind w:firstLine="720"/>
        <w:rPr>
          <w:rFonts w:ascii="Times New Roman" w:hAnsi="Times New Roman"/>
          <w:b/>
          <w:sz w:val="28"/>
          <w:szCs w:val="28"/>
        </w:rPr>
      </w:pPr>
      <w:r w:rsidRPr="002A1B37">
        <w:rPr>
          <w:rFonts w:ascii="Times New Roman" w:hAnsi="Times New Roman"/>
          <w:sz w:val="24"/>
          <w:szCs w:val="24"/>
        </w:rPr>
        <w:t xml:space="preserve">              (Подпись и Ф.И.О. члена аттестационной комиссии</w:t>
      </w:r>
    </w:p>
    <w:p w:rsidR="003B064F" w:rsidRPr="009C3F4C" w:rsidRDefault="003B064F" w:rsidP="00F65BBC">
      <w:pPr>
        <w:tabs>
          <w:tab w:val="left" w:pos="0"/>
        </w:tabs>
        <w:spacing w:after="0" w:line="240" w:lineRule="auto"/>
        <w:jc w:val="both"/>
        <w:rPr>
          <w:rFonts w:ascii="Times New Roman" w:hAnsi="Times New Roman"/>
          <w:color w:val="C00000"/>
          <w:sz w:val="24"/>
          <w:szCs w:val="24"/>
        </w:rPr>
      </w:pPr>
    </w:p>
    <w:sectPr w:rsidR="003B064F" w:rsidRPr="009C3F4C" w:rsidSect="006F7CB6">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039" w:rsidRDefault="004C1039">
      <w:pPr>
        <w:spacing w:after="0" w:line="240" w:lineRule="auto"/>
      </w:pPr>
      <w:r>
        <w:separator/>
      </w:r>
    </w:p>
  </w:endnote>
  <w:endnote w:type="continuationSeparator" w:id="0">
    <w:p w:rsidR="004C1039" w:rsidRDefault="004C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àìè â 2006 ãîäó ïðîãðàììû ïî ôè">
    <w:altName w:val="Times New Roman"/>
    <w:charset w:val="00"/>
    <w:family w:val="roman"/>
    <w:pitch w:val="default"/>
  </w:font>
  <w:font w:name="font187">
    <w:altName w:val="Times New Roman"/>
    <w:panose1 w:val="00000000000000000000"/>
    <w:charset w:val="CC"/>
    <w:family w:val="auto"/>
    <w:notTrueType/>
    <w:pitch w:val="variable"/>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SOCPEUR">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03" w:rsidRDefault="00E42603">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1779270</wp:posOffset>
              </wp:positionH>
              <wp:positionV relativeFrom="page">
                <wp:posOffset>8764905</wp:posOffset>
              </wp:positionV>
              <wp:extent cx="125095" cy="103505"/>
              <wp:effectExtent l="0" t="1905" r="635"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 w:rsidRPr="00F27DB7">
                            <w:rPr>
                              <w:rFonts w:eastAsia="Calibri"/>
                            </w:rPr>
                            <w:fldChar w:fldCharType="begin"/>
                          </w:r>
                          <w:r>
                            <w:instrText xml:space="preserve"> PAGE \* MERGEFORMAT </w:instrText>
                          </w:r>
                          <w:r w:rsidRPr="00F27DB7">
                            <w:rPr>
                              <w:rFonts w:eastAsia="Calibri"/>
                            </w:rPr>
                            <w:fldChar w:fldCharType="separate"/>
                          </w:r>
                          <w:r w:rsidRPr="00F27DB7">
                            <w:rPr>
                              <w:rFonts w:eastAsia="Calibri"/>
                              <w:noProof/>
                            </w:rPr>
                            <w:t>60</w:t>
                          </w:r>
                          <w:r w:rsidRPr="00F27DB7">
                            <w:rPr>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33" type="#_x0000_t202" style="position:absolute;margin-left:140.1pt;margin-top:690.15pt;width:9.85pt;height:8.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" filled="f" stroked="f">
              <v:textbox style="mso-fit-shape-to-text:t" inset="0,0,0,0">
                <w:txbxContent>
                  <w:p w:rsidR="00E42603" w:rsidRDefault="00E42603">
                    <w:r w:rsidRPr="00F27DB7">
                      <w:rPr>
                        <w:rFonts w:eastAsia="Calibri"/>
                      </w:rPr>
                      <w:fldChar w:fldCharType="begin"/>
                    </w:r>
                    <w:r>
                      <w:instrText xml:space="preserve"> PAGE \* MERGEFORMAT </w:instrText>
                    </w:r>
                    <w:r w:rsidRPr="00F27DB7">
                      <w:rPr>
                        <w:rFonts w:eastAsia="Calibri"/>
                      </w:rPr>
                      <w:fldChar w:fldCharType="separate"/>
                    </w:r>
                    <w:r w:rsidRPr="00F27DB7">
                      <w:rPr>
                        <w:rFonts w:eastAsia="Calibri"/>
                        <w:noProof/>
                      </w:rPr>
                      <w:t>60</w:t>
                    </w:r>
                    <w:r w:rsidRPr="00F27DB7">
                      <w:rPr>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03" w:rsidRDefault="00E42603">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03" w:rsidRDefault="00E42603">
    <w:pPr>
      <w:rPr>
        <w:sz w:val="2"/>
        <w:szCs w:val="2"/>
      </w:rPr>
    </w:pPr>
    <w:r>
      <w:rPr>
        <w:noProof/>
        <w:lang w:eastAsia="ru-RU"/>
      </w:rPr>
      <mc:AlternateContent>
        <mc:Choice Requires="wps">
          <w:drawing>
            <wp:anchor distT="0" distB="0" distL="63500" distR="63500" simplePos="0" relativeHeight="251662336" behindDoc="1" locked="0" layoutInCell="1" allowOverlap="1">
              <wp:simplePos x="0" y="0"/>
              <wp:positionH relativeFrom="page">
                <wp:posOffset>1097915</wp:posOffset>
              </wp:positionH>
              <wp:positionV relativeFrom="page">
                <wp:posOffset>8415020</wp:posOffset>
              </wp:positionV>
              <wp:extent cx="8436610" cy="175260"/>
              <wp:effectExtent l="2540" t="4445" r="0" b="127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66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pPr>
                            <w:tabs>
                              <w:tab w:val="right" w:pos="13286"/>
                            </w:tabs>
                          </w:pPr>
                          <w:r w:rsidRPr="00F27DB7">
                            <w:rPr>
                              <w:rFonts w:eastAsia="Calibri"/>
                            </w:rPr>
                            <w:t>36</w:t>
                          </w:r>
                          <w:r w:rsidRPr="00F27DB7">
                            <w:rPr>
                              <w:rFonts w:eastAsia="Calibri"/>
                            </w:rPr>
                            <w:tab/>
                          </w:r>
                          <w:r w:rsidRPr="00F27DB7">
                            <w:rPr>
                              <w:rFonts w:eastAsia="Calibri"/>
                            </w:rPr>
                            <w:fldChar w:fldCharType="begin"/>
                          </w:r>
                          <w:r>
                            <w:instrText xml:space="preserve"> PAGE \* MERGEFORMAT </w:instrText>
                          </w:r>
                          <w:r w:rsidRPr="00F27DB7">
                            <w:rPr>
                              <w:rFonts w:eastAsia="Calibri"/>
                            </w:rPr>
                            <w:fldChar w:fldCharType="separate"/>
                          </w:r>
                          <w:r w:rsidR="002D7B34" w:rsidRPr="002D7B34">
                            <w:rPr>
                              <w:rFonts w:eastAsia="Calibri"/>
                              <w:noProof/>
                            </w:rPr>
                            <w:t>59</w:t>
                          </w:r>
                          <w:r w:rsidRPr="00F27DB7">
                            <w:rPr>
                              <w:rFonts w:eastAsia="Calibri"/>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 o:spid="_x0000_s1034" type="#_x0000_t202" style="position:absolute;margin-left:86.45pt;margin-top:662.6pt;width:664.3pt;height:13.8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" filled="f" stroked="f">
              <v:textbox style="mso-fit-shape-to-text:t" inset="0,0,0,0">
                <w:txbxContent>
                  <w:p w:rsidR="00E42603" w:rsidRDefault="00E42603">
                    <w:pPr>
                      <w:tabs>
                        <w:tab w:val="right" w:pos="13286"/>
                      </w:tabs>
                    </w:pPr>
                    <w:r w:rsidRPr="00F27DB7">
                      <w:rPr>
                        <w:rFonts w:eastAsia="Calibri"/>
                      </w:rPr>
                      <w:t>36</w:t>
                    </w:r>
                    <w:r w:rsidRPr="00F27DB7">
                      <w:rPr>
                        <w:rFonts w:eastAsia="Calibri"/>
                      </w:rPr>
                      <w:tab/>
                    </w:r>
                    <w:r w:rsidRPr="00F27DB7">
                      <w:rPr>
                        <w:rFonts w:eastAsia="Calibri"/>
                      </w:rPr>
                      <w:fldChar w:fldCharType="begin"/>
                    </w:r>
                    <w:r>
                      <w:instrText xml:space="preserve"> PAGE \* MERGEFORMAT </w:instrText>
                    </w:r>
                    <w:r w:rsidRPr="00F27DB7">
                      <w:rPr>
                        <w:rFonts w:eastAsia="Calibri"/>
                      </w:rPr>
                      <w:fldChar w:fldCharType="separate"/>
                    </w:r>
                    <w:r w:rsidR="002D7B34" w:rsidRPr="002D7B34">
                      <w:rPr>
                        <w:rFonts w:eastAsia="Calibri"/>
                        <w:noProof/>
                      </w:rPr>
                      <w:t>59</w:t>
                    </w:r>
                    <w:r w:rsidRPr="00F27DB7">
                      <w:rPr>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039" w:rsidRDefault="004C1039">
      <w:pPr>
        <w:spacing w:after="0" w:line="240" w:lineRule="auto"/>
      </w:pPr>
      <w:r>
        <w:separator/>
      </w:r>
    </w:p>
  </w:footnote>
  <w:footnote w:type="continuationSeparator" w:id="0">
    <w:p w:rsidR="004C1039" w:rsidRDefault="004C1039">
      <w:pPr>
        <w:spacing w:after="0" w:line="240" w:lineRule="auto"/>
      </w:pPr>
      <w:r>
        <w:continuationSeparator/>
      </w:r>
    </w:p>
  </w:footnote>
  <w:footnote w:id="1">
    <w:p w:rsidR="00E42603" w:rsidRPr="0035156D" w:rsidRDefault="00E42603" w:rsidP="0035156D">
      <w:pPr>
        <w:autoSpaceDE w:val="0"/>
        <w:autoSpaceDN w:val="0"/>
        <w:adjustRightInd w:val="0"/>
        <w:spacing w:after="0" w:line="240" w:lineRule="auto"/>
        <w:rPr>
          <w:rFonts w:ascii="Times New Roman" w:hAnsi="Times New Roman"/>
          <w:i/>
          <w:iCs/>
          <w:szCs w:val="24"/>
        </w:rPr>
      </w:pPr>
      <w:r w:rsidRPr="0035156D">
        <w:rPr>
          <w:rStyle w:val="a9"/>
          <w:rFonts w:ascii="Times New Roman" w:hAnsi="Times New Roman"/>
          <w:sz w:val="20"/>
        </w:rPr>
        <w:footnoteRef/>
      </w:r>
      <w:r w:rsidRPr="0035156D">
        <w:rPr>
          <w:rFonts w:ascii="Times New Roman" w:hAnsi="Times New Roman"/>
          <w:sz w:val="20"/>
        </w:rPr>
        <w:t xml:space="preserve"> </w:t>
      </w:r>
      <w:r w:rsidRPr="0035156D">
        <w:rPr>
          <w:rFonts w:ascii="Times New Roman" w:hAnsi="Times New Roman"/>
          <w:i/>
          <w:iCs/>
          <w:sz w:val="20"/>
        </w:rPr>
        <w:t>Указываются в соответствии с разделом 3 рабочей программы профессионального модуля.</w:t>
      </w:r>
    </w:p>
    <w:p w:rsidR="00E42603" w:rsidRPr="0035156D" w:rsidRDefault="00E42603" w:rsidP="0035156D">
      <w:pPr>
        <w:autoSpaceDE w:val="0"/>
        <w:autoSpaceDN w:val="0"/>
        <w:adjustRightInd w:val="0"/>
        <w:spacing w:after="0" w:line="240" w:lineRule="auto"/>
        <w:rPr>
          <w:rFonts w:ascii="Times New Roman" w:hAnsi="Times New Roman"/>
          <w:sz w:val="20"/>
        </w:rPr>
      </w:pPr>
    </w:p>
  </w:footnote>
  <w:footnote w:id="2">
    <w:p w:rsidR="00E42603" w:rsidRPr="0035156D" w:rsidRDefault="00E42603" w:rsidP="0035156D">
      <w:pPr>
        <w:autoSpaceDE w:val="0"/>
        <w:autoSpaceDN w:val="0"/>
        <w:adjustRightInd w:val="0"/>
        <w:spacing w:after="0" w:line="240" w:lineRule="auto"/>
        <w:rPr>
          <w:rFonts w:ascii="Times New Roman" w:hAnsi="Times New Roman"/>
          <w:i/>
          <w:iCs/>
          <w:szCs w:val="24"/>
        </w:rPr>
      </w:pPr>
      <w:r w:rsidRPr="0035156D">
        <w:rPr>
          <w:rStyle w:val="a9"/>
          <w:rFonts w:ascii="Times New Roman" w:hAnsi="Times New Roman"/>
          <w:sz w:val="20"/>
        </w:rPr>
        <w:footnoteRef/>
      </w:r>
      <w:r w:rsidRPr="0035156D">
        <w:rPr>
          <w:rFonts w:ascii="Times New Roman" w:hAnsi="Times New Roman"/>
          <w:sz w:val="20"/>
        </w:rPr>
        <w:t xml:space="preserve"> </w:t>
      </w:r>
      <w:r w:rsidRPr="0035156D">
        <w:rPr>
          <w:rFonts w:ascii="Times New Roman" w:hAnsi="Times New Roman"/>
          <w:i/>
          <w:iCs/>
          <w:sz w:val="20"/>
        </w:rPr>
        <w:t>Указываются в соответствии с разделом 3 рабочей программы профессионального модуля.</w:t>
      </w:r>
    </w:p>
    <w:p w:rsidR="00E42603" w:rsidRDefault="00E42603" w:rsidP="00A8124A">
      <w:pPr>
        <w:autoSpaceDE w:val="0"/>
        <w:autoSpaceDN w:val="0"/>
        <w:adjustRightInd w:val="0"/>
        <w:spacing w:after="0"/>
      </w:pPr>
    </w:p>
  </w:footnote>
  <w:footnote w:id="3">
    <w:p w:rsidR="00E42603" w:rsidRPr="00B8778F" w:rsidRDefault="00E42603" w:rsidP="003B064F">
      <w:pPr>
        <w:autoSpaceDE w:val="0"/>
        <w:autoSpaceDN w:val="0"/>
        <w:adjustRightInd w:val="0"/>
        <w:spacing w:after="0"/>
        <w:rPr>
          <w:rFonts w:ascii="Times New Roman" w:hAnsi="Times New Roman"/>
          <w:i/>
          <w:iCs/>
          <w:sz w:val="20"/>
        </w:rPr>
      </w:pPr>
      <w:r w:rsidRPr="00B8778F">
        <w:rPr>
          <w:rStyle w:val="a9"/>
          <w:rFonts w:ascii="Times New Roman" w:hAnsi="Times New Roman"/>
          <w:sz w:val="20"/>
        </w:rPr>
        <w:footnoteRef/>
      </w:r>
      <w:r w:rsidRPr="00B8778F">
        <w:rPr>
          <w:rFonts w:ascii="Times New Roman" w:hAnsi="Times New Roman"/>
          <w:sz w:val="20"/>
        </w:rPr>
        <w:t xml:space="preserve"> </w:t>
      </w:r>
      <w:r w:rsidRPr="00B8778F">
        <w:rPr>
          <w:rFonts w:ascii="Times New Roman" w:hAnsi="Times New Roman"/>
          <w:i/>
          <w:iCs/>
          <w:sz w:val="20"/>
        </w:rPr>
        <w:t>Задания к Э(К). формируются 3 способами:</w:t>
      </w:r>
    </w:p>
    <w:p w:rsidR="00E42603" w:rsidRPr="00B8778F" w:rsidRDefault="00E42603" w:rsidP="003B064F">
      <w:pPr>
        <w:autoSpaceDE w:val="0"/>
        <w:autoSpaceDN w:val="0"/>
        <w:adjustRightInd w:val="0"/>
        <w:spacing w:after="0"/>
        <w:ind w:firstLine="540"/>
        <w:jc w:val="both"/>
        <w:rPr>
          <w:rFonts w:ascii="Times New Roman" w:hAnsi="Times New Roman"/>
          <w:i/>
          <w:iCs/>
          <w:sz w:val="20"/>
        </w:rPr>
      </w:pPr>
      <w:r w:rsidRPr="00B8778F">
        <w:rPr>
          <w:rFonts w:ascii="Times New Roman" w:hAnsi="Times New Roman"/>
          <w:i/>
          <w:iCs/>
          <w:sz w:val="20"/>
        </w:rPr>
        <w:t>1. Задания, ориентированные на проверку освоения вида деятельности (всего модуля) в целом.</w:t>
      </w:r>
    </w:p>
    <w:p w:rsidR="00E42603" w:rsidRPr="00B8778F" w:rsidRDefault="00E42603" w:rsidP="003B064F">
      <w:pPr>
        <w:autoSpaceDE w:val="0"/>
        <w:autoSpaceDN w:val="0"/>
        <w:adjustRightInd w:val="0"/>
        <w:spacing w:after="0"/>
        <w:ind w:firstLine="540"/>
        <w:jc w:val="both"/>
        <w:rPr>
          <w:rFonts w:ascii="Times New Roman" w:hAnsi="Times New Roman"/>
          <w:i/>
          <w:iCs/>
          <w:sz w:val="20"/>
        </w:rPr>
      </w:pPr>
      <w:r w:rsidRPr="00B8778F">
        <w:rPr>
          <w:rFonts w:ascii="Times New Roman" w:hAnsi="Times New Roman"/>
          <w:i/>
          <w:iCs/>
          <w:sz w:val="20"/>
        </w:rPr>
        <w:t>2. Задания, проверяющие освоение группы компетенций, соответствующих определенному разделу модуля.</w:t>
      </w:r>
    </w:p>
    <w:p w:rsidR="00E42603" w:rsidRPr="00B8778F" w:rsidRDefault="00E42603" w:rsidP="003B064F">
      <w:pPr>
        <w:pStyle w:val="a7"/>
        <w:ind w:firstLine="540"/>
        <w:jc w:val="both"/>
        <w:rPr>
          <w:rFonts w:ascii="Times New Roman" w:hAnsi="Times New Roman" w:cs="Times New Roman"/>
          <w:szCs w:val="22"/>
        </w:rPr>
      </w:pPr>
      <w:r w:rsidRPr="00B8778F">
        <w:rPr>
          <w:rFonts w:ascii="Times New Roman" w:hAnsi="Times New Roman" w:cs="Times New Roman"/>
          <w:szCs w:val="22"/>
        </w:rPr>
        <w:t xml:space="preserve">3. </w:t>
      </w:r>
      <w:r w:rsidRPr="00B8778F">
        <w:rPr>
          <w:rFonts w:ascii="Times New Roman" w:hAnsi="Times New Roman" w:cs="Times New Roman"/>
          <w:i/>
          <w:iCs/>
          <w:szCs w:val="22"/>
        </w:rPr>
        <w:t>Задания, проверяющие освоение отдельной компетенции внутри профессионального модуля.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03" w:rsidRDefault="00E42603">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3300730</wp:posOffset>
              </wp:positionH>
              <wp:positionV relativeFrom="page">
                <wp:posOffset>2513330</wp:posOffset>
              </wp:positionV>
              <wp:extent cx="1118870" cy="118745"/>
              <wp:effectExtent l="0" t="0" r="0" b="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603" w:rsidRDefault="00E42603">
                          <w:r w:rsidRPr="00F27DB7">
                            <w:rPr>
                              <w:rFonts w:eastAsia="Calibri"/>
                            </w:rPr>
                            <w:t>Содержание отчета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0" o:spid="_x0000_s1032" type="#_x0000_t202" style="position:absolute;margin-left:259.9pt;margin-top:197.9pt;width:88.1pt;height:9.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" filled="f" stroked="f">
              <v:textbox style="mso-fit-shape-to-text:t" inset="0,0,0,0">
                <w:txbxContent>
                  <w:p w:rsidR="00E42603" w:rsidRDefault="00E42603">
                    <w:r w:rsidRPr="00F27DB7">
                      <w:rPr>
                        <w:rFonts w:eastAsia="Calibri"/>
                      </w:rPr>
                      <w:t>Содержание отчета</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A662C1E"/>
    <w:multiLevelType w:val="multilevel"/>
    <w:tmpl w:val="733A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37375"/>
    <w:multiLevelType w:val="hybridMultilevel"/>
    <w:tmpl w:val="25A23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D1722"/>
    <w:multiLevelType w:val="hybridMultilevel"/>
    <w:tmpl w:val="70448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D25B0"/>
    <w:multiLevelType w:val="multilevel"/>
    <w:tmpl w:val="11428098"/>
    <w:lvl w:ilvl="0">
      <w:start w:val="1"/>
      <w:numFmt w:val="decimal"/>
      <w:lvlText w:val="%1."/>
      <w:lvlJc w:val="left"/>
      <w:pPr>
        <w:tabs>
          <w:tab w:val="num" w:pos="1590"/>
        </w:tabs>
        <w:ind w:left="1590" w:hanging="1590"/>
      </w:pPr>
      <w:rPr>
        <w:rFonts w:hint="default"/>
        <w:b/>
        <w:bCs/>
      </w:rPr>
    </w:lvl>
    <w:lvl w:ilvl="1">
      <w:start w:val="1"/>
      <w:numFmt w:val="bullet"/>
      <w:lvlText w:val=""/>
      <w:lvlJc w:val="left"/>
      <w:pPr>
        <w:tabs>
          <w:tab w:val="num" w:pos="3030"/>
        </w:tabs>
        <w:ind w:left="3030" w:hanging="1590"/>
      </w:pPr>
      <w:rPr>
        <w:rFonts w:ascii="Symbol" w:hAnsi="Symbol" w:cs="Symbol" w:hint="default"/>
      </w:rPr>
    </w:lvl>
    <w:lvl w:ilvl="2">
      <w:start w:val="1"/>
      <w:numFmt w:val="decimal"/>
      <w:lvlText w:val="%1.%2.%3."/>
      <w:lvlJc w:val="left"/>
      <w:pPr>
        <w:tabs>
          <w:tab w:val="num" w:pos="3750"/>
        </w:tabs>
        <w:ind w:left="3750" w:hanging="1590"/>
      </w:pPr>
      <w:rPr>
        <w:rFonts w:hint="default"/>
      </w:rPr>
    </w:lvl>
    <w:lvl w:ilvl="3">
      <w:start w:val="1"/>
      <w:numFmt w:val="decimal"/>
      <w:lvlText w:val="%1.%2.%3.%4."/>
      <w:lvlJc w:val="left"/>
      <w:pPr>
        <w:tabs>
          <w:tab w:val="num" w:pos="4830"/>
        </w:tabs>
        <w:ind w:left="4830" w:hanging="1590"/>
      </w:pPr>
      <w:rPr>
        <w:rFonts w:hint="default"/>
      </w:rPr>
    </w:lvl>
    <w:lvl w:ilvl="4">
      <w:start w:val="1"/>
      <w:numFmt w:val="decimal"/>
      <w:lvlText w:val="%1.%2.%3.%4.%5."/>
      <w:lvlJc w:val="left"/>
      <w:pPr>
        <w:tabs>
          <w:tab w:val="num" w:pos="5910"/>
        </w:tabs>
        <w:ind w:left="5910" w:hanging="1590"/>
      </w:pPr>
      <w:rPr>
        <w:rFonts w:hint="default"/>
      </w:rPr>
    </w:lvl>
    <w:lvl w:ilvl="5">
      <w:start w:val="1"/>
      <w:numFmt w:val="decimal"/>
      <w:lvlText w:val="%1.%2.%3.%4.%5.%6."/>
      <w:lvlJc w:val="left"/>
      <w:pPr>
        <w:tabs>
          <w:tab w:val="num" w:pos="6990"/>
        </w:tabs>
        <w:ind w:left="6990" w:hanging="159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nsid w:val="19B730F1"/>
    <w:multiLevelType w:val="hybridMultilevel"/>
    <w:tmpl w:val="B484C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275C6"/>
    <w:multiLevelType w:val="hybridMultilevel"/>
    <w:tmpl w:val="ACDC1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B42E0"/>
    <w:multiLevelType w:val="hybridMultilevel"/>
    <w:tmpl w:val="B4D04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13B3C"/>
    <w:multiLevelType w:val="hybridMultilevel"/>
    <w:tmpl w:val="4B322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87290B"/>
    <w:multiLevelType w:val="multilevel"/>
    <w:tmpl w:val="00000000"/>
    <w:lvl w:ilvl="0">
      <w:start w:val="1"/>
      <w:numFmt w:val="decimal"/>
      <w:lvlText w:val="%1."/>
      <w:lvlJc w:val="left"/>
      <w:rPr>
        <w:b w:val="0"/>
        <w:i w:val="0"/>
        <w:smallCaps w:val="0"/>
        <w:strike w:val="0"/>
        <w:color w:val="000000"/>
        <w:spacing w:val="0"/>
        <w:w w:val="100"/>
        <w:position w:val="0"/>
        <w:sz w:val="30"/>
        <w:szCs w:val="30"/>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0">
    <w:nsid w:val="29086211"/>
    <w:multiLevelType w:val="hybridMultilevel"/>
    <w:tmpl w:val="EA904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A82697"/>
    <w:multiLevelType w:val="hybridMultilevel"/>
    <w:tmpl w:val="6CA8B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854366"/>
    <w:multiLevelType w:val="hybridMultilevel"/>
    <w:tmpl w:val="5D46B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121509"/>
    <w:multiLevelType w:val="hybridMultilevel"/>
    <w:tmpl w:val="38D81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A54C91"/>
    <w:multiLevelType w:val="hybridMultilevel"/>
    <w:tmpl w:val="3976B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CD3F21"/>
    <w:multiLevelType w:val="hybridMultilevel"/>
    <w:tmpl w:val="33E43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6626D"/>
    <w:multiLevelType w:val="hybridMultilevel"/>
    <w:tmpl w:val="47D08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0C35E6"/>
    <w:multiLevelType w:val="hybridMultilevel"/>
    <w:tmpl w:val="CD966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750185"/>
    <w:multiLevelType w:val="hybridMultilevel"/>
    <w:tmpl w:val="C5F61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6F2383"/>
    <w:multiLevelType w:val="hybridMultilevel"/>
    <w:tmpl w:val="1DB06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DA3E16"/>
    <w:multiLevelType w:val="hybridMultilevel"/>
    <w:tmpl w:val="311A1E0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505D3330"/>
    <w:multiLevelType w:val="hybridMultilevel"/>
    <w:tmpl w:val="82C8C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B02916"/>
    <w:multiLevelType w:val="hybridMultilevel"/>
    <w:tmpl w:val="14A8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F250E6"/>
    <w:multiLevelType w:val="hybridMultilevel"/>
    <w:tmpl w:val="A2E6E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725F56"/>
    <w:multiLevelType w:val="hybridMultilevel"/>
    <w:tmpl w:val="3C0CE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487446"/>
    <w:multiLevelType w:val="hybridMultilevel"/>
    <w:tmpl w:val="762CEEC8"/>
    <w:lvl w:ilvl="0" w:tplc="04190001">
      <w:start w:val="1"/>
      <w:numFmt w:val="bullet"/>
      <w:lvlText w:val=""/>
      <w:lvlJc w:val="left"/>
      <w:pPr>
        <w:ind w:left="780" w:hanging="360"/>
      </w:pPr>
      <w:rPr>
        <w:rFonts w:ascii="Symbol" w:hAnsi="Symbol"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nsid w:val="55F31A3C"/>
    <w:multiLevelType w:val="multilevel"/>
    <w:tmpl w:val="4B58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E326FA"/>
    <w:multiLevelType w:val="multilevel"/>
    <w:tmpl w:val="05EC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F54001"/>
    <w:multiLevelType w:val="hybridMultilevel"/>
    <w:tmpl w:val="5CF0D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310321D"/>
    <w:multiLevelType w:val="hybridMultilevel"/>
    <w:tmpl w:val="729E9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D86C92"/>
    <w:multiLevelType w:val="multilevel"/>
    <w:tmpl w:val="B6F2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064124"/>
    <w:multiLevelType w:val="multilevel"/>
    <w:tmpl w:val="A6942F36"/>
    <w:lvl w:ilvl="0">
      <w:start w:val="2"/>
      <w:numFmt w:val="decimal"/>
      <w:pStyle w:val="a"/>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32">
    <w:nsid w:val="721B56CC"/>
    <w:multiLevelType w:val="multilevel"/>
    <w:tmpl w:val="4986E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BF098A"/>
    <w:multiLevelType w:val="hybridMultilevel"/>
    <w:tmpl w:val="D586F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8DB3C4A"/>
    <w:multiLevelType w:val="hybridMultilevel"/>
    <w:tmpl w:val="7D9E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DE289D"/>
    <w:multiLevelType w:val="hybridMultilevel"/>
    <w:tmpl w:val="9620B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4D13D7"/>
    <w:multiLevelType w:val="hybridMultilevel"/>
    <w:tmpl w:val="9D821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578EE"/>
    <w:multiLevelType w:val="hybridMultilevel"/>
    <w:tmpl w:val="1C3A1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3115D8"/>
    <w:multiLevelType w:val="multilevel"/>
    <w:tmpl w:val="8B10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0A6963"/>
    <w:multiLevelType w:val="hybridMultilevel"/>
    <w:tmpl w:val="43742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6"/>
  </w:num>
  <w:num w:numId="3">
    <w:abstractNumId w:val="4"/>
  </w:num>
  <w:num w:numId="4">
    <w:abstractNumId w:val="0"/>
  </w:num>
  <w:num w:numId="5">
    <w:abstractNumId w:val="20"/>
  </w:num>
  <w:num w:numId="6">
    <w:abstractNumId w:val="9"/>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1"/>
  </w:num>
  <w:num w:numId="12">
    <w:abstractNumId w:val="12"/>
  </w:num>
  <w:num w:numId="13">
    <w:abstractNumId w:val="22"/>
  </w:num>
  <w:num w:numId="14">
    <w:abstractNumId w:val="39"/>
  </w:num>
  <w:num w:numId="15">
    <w:abstractNumId w:val="34"/>
  </w:num>
  <w:num w:numId="16">
    <w:abstractNumId w:val="15"/>
  </w:num>
  <w:num w:numId="17">
    <w:abstractNumId w:val="11"/>
  </w:num>
  <w:num w:numId="18">
    <w:abstractNumId w:val="24"/>
  </w:num>
  <w:num w:numId="19">
    <w:abstractNumId w:val="14"/>
  </w:num>
  <w:num w:numId="20">
    <w:abstractNumId w:val="3"/>
  </w:num>
  <w:num w:numId="21">
    <w:abstractNumId w:val="3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5"/>
  </w:num>
  <w:num w:numId="27">
    <w:abstractNumId w:val="19"/>
  </w:num>
  <w:num w:numId="28">
    <w:abstractNumId w:val="37"/>
  </w:num>
  <w:num w:numId="29">
    <w:abstractNumId w:val="10"/>
  </w:num>
  <w:num w:numId="30">
    <w:abstractNumId w:val="23"/>
  </w:num>
  <w:num w:numId="31">
    <w:abstractNumId w:val="2"/>
  </w:num>
  <w:num w:numId="32">
    <w:abstractNumId w:val="17"/>
  </w:num>
  <w:num w:numId="33">
    <w:abstractNumId w:val="38"/>
  </w:num>
  <w:num w:numId="34">
    <w:abstractNumId w:val="30"/>
  </w:num>
  <w:num w:numId="35">
    <w:abstractNumId w:val="26"/>
  </w:num>
  <w:num w:numId="36">
    <w:abstractNumId w:val="1"/>
  </w:num>
  <w:num w:numId="37">
    <w:abstractNumId w:val="32"/>
  </w:num>
  <w:num w:numId="38">
    <w:abstractNumId w:val="27"/>
  </w:num>
  <w:num w:numId="39">
    <w:abstractNumId w:val="8"/>
  </w:num>
  <w:num w:numId="40">
    <w:abstractNumId w:val="7"/>
  </w:num>
  <w:num w:numId="41">
    <w:abstractNumId w:val="29"/>
  </w:num>
  <w:num w:numId="42">
    <w:abstractNumId w:val="5"/>
  </w:num>
  <w:num w:numId="43">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B6"/>
    <w:rsid w:val="00006B47"/>
    <w:rsid w:val="00010B02"/>
    <w:rsid w:val="00022E15"/>
    <w:rsid w:val="00054B8B"/>
    <w:rsid w:val="000803C5"/>
    <w:rsid w:val="000959F1"/>
    <w:rsid w:val="000D2834"/>
    <w:rsid w:val="00102216"/>
    <w:rsid w:val="00130C67"/>
    <w:rsid w:val="00147218"/>
    <w:rsid w:val="001656B8"/>
    <w:rsid w:val="00180A9C"/>
    <w:rsid w:val="001A72C6"/>
    <w:rsid w:val="001D4481"/>
    <w:rsid w:val="00254302"/>
    <w:rsid w:val="00267404"/>
    <w:rsid w:val="002A1B37"/>
    <w:rsid w:val="002D5C33"/>
    <w:rsid w:val="002D7B34"/>
    <w:rsid w:val="002E042B"/>
    <w:rsid w:val="002E6589"/>
    <w:rsid w:val="0032356A"/>
    <w:rsid w:val="00333BF9"/>
    <w:rsid w:val="00336DAB"/>
    <w:rsid w:val="0035156D"/>
    <w:rsid w:val="00355CEE"/>
    <w:rsid w:val="00361FE0"/>
    <w:rsid w:val="00381073"/>
    <w:rsid w:val="00386106"/>
    <w:rsid w:val="00386CD2"/>
    <w:rsid w:val="003A225B"/>
    <w:rsid w:val="003B064F"/>
    <w:rsid w:val="003D6EE6"/>
    <w:rsid w:val="003D733A"/>
    <w:rsid w:val="00415929"/>
    <w:rsid w:val="00417A00"/>
    <w:rsid w:val="004325A8"/>
    <w:rsid w:val="00477936"/>
    <w:rsid w:val="00484E0C"/>
    <w:rsid w:val="0049470D"/>
    <w:rsid w:val="004A0801"/>
    <w:rsid w:val="004B2019"/>
    <w:rsid w:val="004C1039"/>
    <w:rsid w:val="004E48D6"/>
    <w:rsid w:val="00511BF5"/>
    <w:rsid w:val="00543862"/>
    <w:rsid w:val="005761E8"/>
    <w:rsid w:val="00576F4B"/>
    <w:rsid w:val="005917C4"/>
    <w:rsid w:val="005C4C32"/>
    <w:rsid w:val="005E68F7"/>
    <w:rsid w:val="00610DB0"/>
    <w:rsid w:val="00616F88"/>
    <w:rsid w:val="0066369E"/>
    <w:rsid w:val="006D7A56"/>
    <w:rsid w:val="006F45A5"/>
    <w:rsid w:val="006F7CB6"/>
    <w:rsid w:val="0070397C"/>
    <w:rsid w:val="0072012D"/>
    <w:rsid w:val="00732DCA"/>
    <w:rsid w:val="007A60F5"/>
    <w:rsid w:val="007C5C80"/>
    <w:rsid w:val="007D3470"/>
    <w:rsid w:val="007D47A4"/>
    <w:rsid w:val="007E41B3"/>
    <w:rsid w:val="007F0B8C"/>
    <w:rsid w:val="007F785E"/>
    <w:rsid w:val="008114A7"/>
    <w:rsid w:val="00826664"/>
    <w:rsid w:val="00833FD7"/>
    <w:rsid w:val="008611D9"/>
    <w:rsid w:val="0086169D"/>
    <w:rsid w:val="008A1F2F"/>
    <w:rsid w:val="008A6B42"/>
    <w:rsid w:val="008A7107"/>
    <w:rsid w:val="008C5696"/>
    <w:rsid w:val="008E0B48"/>
    <w:rsid w:val="00905300"/>
    <w:rsid w:val="00912DBE"/>
    <w:rsid w:val="00926AE1"/>
    <w:rsid w:val="009449D8"/>
    <w:rsid w:val="009466AB"/>
    <w:rsid w:val="00951946"/>
    <w:rsid w:val="0099036F"/>
    <w:rsid w:val="00992667"/>
    <w:rsid w:val="009A4720"/>
    <w:rsid w:val="009B4A3F"/>
    <w:rsid w:val="009C3F4C"/>
    <w:rsid w:val="009E237F"/>
    <w:rsid w:val="009F3CE7"/>
    <w:rsid w:val="00A00B80"/>
    <w:rsid w:val="00A00F8B"/>
    <w:rsid w:val="00A07896"/>
    <w:rsid w:val="00A30D51"/>
    <w:rsid w:val="00A4724F"/>
    <w:rsid w:val="00A8124A"/>
    <w:rsid w:val="00AB7A4D"/>
    <w:rsid w:val="00AD56C7"/>
    <w:rsid w:val="00AF108C"/>
    <w:rsid w:val="00B1587A"/>
    <w:rsid w:val="00B27844"/>
    <w:rsid w:val="00B30BA3"/>
    <w:rsid w:val="00B45011"/>
    <w:rsid w:val="00B634C8"/>
    <w:rsid w:val="00B86C06"/>
    <w:rsid w:val="00B8778F"/>
    <w:rsid w:val="00B9437C"/>
    <w:rsid w:val="00BA0EBD"/>
    <w:rsid w:val="00C05101"/>
    <w:rsid w:val="00C21114"/>
    <w:rsid w:val="00C639C7"/>
    <w:rsid w:val="00C737C0"/>
    <w:rsid w:val="00C85BA0"/>
    <w:rsid w:val="00C92B9C"/>
    <w:rsid w:val="00CF7BDD"/>
    <w:rsid w:val="00D225DF"/>
    <w:rsid w:val="00D441F4"/>
    <w:rsid w:val="00D64BC2"/>
    <w:rsid w:val="00D80287"/>
    <w:rsid w:val="00DA5F3D"/>
    <w:rsid w:val="00DB42D5"/>
    <w:rsid w:val="00DB4C65"/>
    <w:rsid w:val="00DB60A2"/>
    <w:rsid w:val="00DC5674"/>
    <w:rsid w:val="00DC6F76"/>
    <w:rsid w:val="00DE1CD8"/>
    <w:rsid w:val="00DE5C78"/>
    <w:rsid w:val="00DF0DC5"/>
    <w:rsid w:val="00E10360"/>
    <w:rsid w:val="00E160D3"/>
    <w:rsid w:val="00E17EB9"/>
    <w:rsid w:val="00E35688"/>
    <w:rsid w:val="00E42603"/>
    <w:rsid w:val="00E42CDC"/>
    <w:rsid w:val="00E5704C"/>
    <w:rsid w:val="00E736C8"/>
    <w:rsid w:val="00EC1A82"/>
    <w:rsid w:val="00EC5C15"/>
    <w:rsid w:val="00EC6D25"/>
    <w:rsid w:val="00EF67C9"/>
    <w:rsid w:val="00EF7108"/>
    <w:rsid w:val="00F02629"/>
    <w:rsid w:val="00F141EF"/>
    <w:rsid w:val="00F20991"/>
    <w:rsid w:val="00F23012"/>
    <w:rsid w:val="00F25E09"/>
    <w:rsid w:val="00F65BBC"/>
    <w:rsid w:val="00FE328A"/>
    <w:rsid w:val="00FE39E5"/>
    <w:rsid w:val="00FF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7DDB74-8AE6-4170-94F6-7CB6BAD3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5C15"/>
    <w:rPr>
      <w:rFonts w:ascii="Calibri" w:eastAsia="Times New Roman" w:hAnsi="Calibri" w:cs="Times New Roman"/>
    </w:rPr>
  </w:style>
  <w:style w:type="paragraph" w:styleId="1">
    <w:name w:val="heading 1"/>
    <w:basedOn w:val="a0"/>
    <w:next w:val="a0"/>
    <w:link w:val="10"/>
    <w:uiPriority w:val="99"/>
    <w:qFormat/>
    <w:rsid w:val="00AF108C"/>
    <w:pPr>
      <w:keepNext/>
      <w:spacing w:before="240" w:after="60" w:line="240" w:lineRule="auto"/>
      <w:outlineLvl w:val="0"/>
    </w:pPr>
    <w:rPr>
      <w:rFonts w:ascii="Arial" w:hAnsi="Arial"/>
      <w:b/>
      <w:bCs/>
      <w:kern w:val="32"/>
      <w:sz w:val="32"/>
      <w:szCs w:val="32"/>
      <w:lang w:val="x-none" w:eastAsia="x-none"/>
    </w:rPr>
  </w:style>
  <w:style w:type="paragraph" w:styleId="2">
    <w:name w:val="heading 2"/>
    <w:aliases w:val="H2,H21,H22,H23,H211,H221,H24,H212,H222,H231,H2111,H2211,H25,H213,H223,H232,H2112,H2212,H26,H214,H224,H233,H2113,H2213,H241,H2121,H2221,H2311,H21111,H22111,H251,H2131,H2231,H2321,H21121,H22121,H27,H215,H225,H234,H2114,H2214,H242,H2122,H2222"/>
    <w:basedOn w:val="a0"/>
    <w:next w:val="a0"/>
    <w:link w:val="20"/>
    <w:uiPriority w:val="99"/>
    <w:unhideWhenUsed/>
    <w:qFormat/>
    <w:rsid w:val="003B064F"/>
    <w:pPr>
      <w:keepNext/>
      <w:keepLines/>
      <w:spacing w:before="200" w:after="0"/>
      <w:outlineLvl w:val="1"/>
    </w:pPr>
    <w:rPr>
      <w:rFonts w:ascii="Cambria" w:hAnsi="Cambria"/>
      <w:b/>
      <w:bCs/>
      <w:color w:val="4F81BD"/>
      <w:sz w:val="26"/>
      <w:szCs w:val="26"/>
    </w:rPr>
  </w:style>
  <w:style w:type="paragraph" w:styleId="3">
    <w:name w:val="heading 3"/>
    <w:aliases w:val="H3,H31,H32,H311,H33,H312,H321,H3111,H34,H313,H322,H3112,H35"/>
    <w:basedOn w:val="a0"/>
    <w:next w:val="a0"/>
    <w:link w:val="30"/>
    <w:qFormat/>
    <w:rsid w:val="00AF108C"/>
    <w:pPr>
      <w:keepNext/>
      <w:spacing w:before="240" w:after="60" w:line="240" w:lineRule="auto"/>
      <w:outlineLvl w:val="2"/>
    </w:pPr>
    <w:rPr>
      <w:rFonts w:ascii="Cambria" w:hAnsi="Cambria"/>
      <w:b/>
      <w:bCs/>
      <w:sz w:val="26"/>
      <w:szCs w:val="26"/>
      <w:lang w:val="x-none" w:eastAsia="ar-SA"/>
    </w:rPr>
  </w:style>
  <w:style w:type="paragraph" w:styleId="4">
    <w:name w:val="heading 4"/>
    <w:basedOn w:val="a0"/>
    <w:next w:val="a0"/>
    <w:link w:val="40"/>
    <w:qFormat/>
    <w:rsid w:val="00AF108C"/>
    <w:pPr>
      <w:keepNext/>
      <w:spacing w:before="240" w:after="60" w:line="240" w:lineRule="auto"/>
      <w:outlineLvl w:val="3"/>
    </w:pPr>
    <w:rPr>
      <w:b/>
      <w:bCs/>
      <w:sz w:val="28"/>
      <w:szCs w:val="28"/>
      <w:lang w:val="x-none" w:eastAsia="ar-SA"/>
    </w:rPr>
  </w:style>
  <w:style w:type="paragraph" w:styleId="5">
    <w:name w:val="heading 5"/>
    <w:basedOn w:val="a0"/>
    <w:next w:val="a0"/>
    <w:link w:val="50"/>
    <w:qFormat/>
    <w:rsid w:val="00AF108C"/>
    <w:pPr>
      <w:spacing w:before="240" w:after="60" w:line="240" w:lineRule="auto"/>
      <w:outlineLvl w:val="4"/>
    </w:pPr>
    <w:rPr>
      <w:b/>
      <w:bCs/>
      <w:i/>
      <w:iCs/>
      <w:sz w:val="26"/>
      <w:szCs w:val="26"/>
      <w:lang w:val="x-none" w:eastAsia="ar-SA"/>
    </w:rPr>
  </w:style>
  <w:style w:type="paragraph" w:styleId="6">
    <w:name w:val="heading 6"/>
    <w:basedOn w:val="a0"/>
    <w:next w:val="a0"/>
    <w:link w:val="60"/>
    <w:uiPriority w:val="99"/>
    <w:qFormat/>
    <w:rsid w:val="00AF108C"/>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9"/>
    <w:qFormat/>
    <w:rsid w:val="00AF108C"/>
    <w:pPr>
      <w:spacing w:before="240" w:after="60" w:line="240" w:lineRule="auto"/>
      <w:outlineLvl w:val="6"/>
    </w:pPr>
    <w:rPr>
      <w:sz w:val="24"/>
      <w:szCs w:val="24"/>
      <w:lang w:val="x-none" w:eastAsia="ar-SA"/>
    </w:rPr>
  </w:style>
  <w:style w:type="paragraph" w:styleId="8">
    <w:name w:val="heading 8"/>
    <w:basedOn w:val="a0"/>
    <w:next w:val="a0"/>
    <w:link w:val="80"/>
    <w:uiPriority w:val="99"/>
    <w:qFormat/>
    <w:rsid w:val="00AF108C"/>
    <w:pPr>
      <w:keepNext/>
      <w:tabs>
        <w:tab w:val="num" w:pos="2010"/>
      </w:tabs>
      <w:overflowPunct w:val="0"/>
      <w:autoSpaceDE w:val="0"/>
      <w:autoSpaceDN w:val="0"/>
      <w:adjustRightInd w:val="0"/>
      <w:spacing w:after="0" w:line="240" w:lineRule="auto"/>
      <w:ind w:left="2010" w:hanging="1440"/>
      <w:jc w:val="right"/>
      <w:textAlignment w:val="baseline"/>
      <w:outlineLvl w:val="7"/>
    </w:pPr>
    <w:rPr>
      <w:rFonts w:ascii="Arial" w:hAnsi="Arial"/>
      <w:b/>
      <w:sz w:val="20"/>
      <w:szCs w:val="20"/>
      <w:lang w:val="x-none" w:eastAsia="x-none"/>
    </w:rPr>
  </w:style>
  <w:style w:type="paragraph" w:styleId="9">
    <w:name w:val="heading 9"/>
    <w:basedOn w:val="a0"/>
    <w:next w:val="a0"/>
    <w:link w:val="90"/>
    <w:qFormat/>
    <w:rsid w:val="00AF108C"/>
    <w:pPr>
      <w:keepNext/>
      <w:tabs>
        <w:tab w:val="num" w:pos="2154"/>
      </w:tabs>
      <w:overflowPunct w:val="0"/>
      <w:autoSpaceDE w:val="0"/>
      <w:autoSpaceDN w:val="0"/>
      <w:adjustRightInd w:val="0"/>
      <w:spacing w:after="0" w:line="240" w:lineRule="auto"/>
      <w:ind w:left="2154" w:hanging="1584"/>
      <w:jc w:val="both"/>
      <w:textAlignment w:val="baseline"/>
      <w:outlineLvl w:val="8"/>
    </w:pPr>
    <w:rPr>
      <w:rFonts w:ascii="Times New Roman" w:hAnsi="Times New Roman"/>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5"/>
    <w:qFormat/>
    <w:rsid w:val="006F7CB6"/>
    <w:pPr>
      <w:ind w:left="720"/>
      <w:contextualSpacing/>
    </w:pPr>
  </w:style>
  <w:style w:type="table" w:styleId="a6">
    <w:name w:val="Table Grid"/>
    <w:basedOn w:val="a2"/>
    <w:rsid w:val="00484E0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a-000044">
    <w:name w:val="pt-a-000044"/>
    <w:basedOn w:val="a0"/>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dt-p">
    <w:name w:val="dt-p"/>
    <w:basedOn w:val="a0"/>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81">
    <w:name w:val="pt-a-000081"/>
    <w:basedOn w:val="a0"/>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40">
    <w:name w:val="pt-a-000040"/>
    <w:basedOn w:val="a0"/>
    <w:rsid w:val="00484E0C"/>
    <w:pPr>
      <w:spacing w:beforeAutospacing="1" w:after="160" w:afterAutospacing="1" w:line="240" w:lineRule="auto"/>
    </w:pPr>
    <w:rPr>
      <w:rFonts w:ascii="Times New Roman" w:hAnsi="Times New Roman"/>
      <w:color w:val="000000"/>
      <w:sz w:val="24"/>
      <w:szCs w:val="20"/>
      <w:lang w:eastAsia="ru-RU"/>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basedOn w:val="a1"/>
    <w:link w:val="a4"/>
    <w:uiPriority w:val="34"/>
    <w:qFormat/>
    <w:locked/>
    <w:rsid w:val="00AB7A4D"/>
    <w:rPr>
      <w:rFonts w:ascii="Calibri" w:eastAsia="Times New Roman" w:hAnsi="Calibri" w:cs="Times New Roman"/>
    </w:rPr>
  </w:style>
  <w:style w:type="paragraph" w:styleId="a7">
    <w:name w:val="footnote text"/>
    <w:basedOn w:val="a0"/>
    <w:link w:val="a8"/>
    <w:uiPriority w:val="99"/>
    <w:unhideWhenUsed/>
    <w:rsid w:val="00CF7BDD"/>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1"/>
    <w:link w:val="a7"/>
    <w:uiPriority w:val="99"/>
    <w:rsid w:val="00CF7BDD"/>
    <w:rPr>
      <w:rFonts w:eastAsiaTheme="minorEastAsia"/>
      <w:sz w:val="20"/>
      <w:szCs w:val="20"/>
      <w:lang w:eastAsia="ru-RU"/>
    </w:rPr>
  </w:style>
  <w:style w:type="character" w:styleId="a9">
    <w:name w:val="footnote reference"/>
    <w:basedOn w:val="a1"/>
    <w:link w:val="11"/>
    <w:uiPriority w:val="99"/>
    <w:unhideWhenUsed/>
    <w:rsid w:val="00CF7BDD"/>
    <w:rPr>
      <w:vertAlign w:val="superscript"/>
    </w:rPr>
  </w:style>
  <w:style w:type="paragraph" w:styleId="aa">
    <w:name w:val="Normal (Web)"/>
    <w:basedOn w:val="a0"/>
    <w:link w:val="ab"/>
    <w:uiPriority w:val="99"/>
    <w:unhideWhenUsed/>
    <w:rsid w:val="00CF7BDD"/>
    <w:pPr>
      <w:spacing w:before="100" w:beforeAutospacing="1" w:after="100" w:afterAutospacing="1" w:line="240" w:lineRule="auto"/>
    </w:pPr>
    <w:rPr>
      <w:rFonts w:ascii="Times New Roman" w:hAnsi="Times New Roman"/>
      <w:sz w:val="24"/>
      <w:szCs w:val="24"/>
      <w:lang w:eastAsia="ru-RU"/>
    </w:rPr>
  </w:style>
  <w:style w:type="paragraph" w:customStyle="1" w:styleId="Footnote">
    <w:name w:val="Footnote"/>
    <w:basedOn w:val="a0"/>
    <w:rsid w:val="00CF7BDD"/>
    <w:pPr>
      <w:spacing w:beforeAutospacing="1" w:after="0" w:line="240" w:lineRule="auto"/>
    </w:pPr>
    <w:rPr>
      <w:rFonts w:ascii="Times New Roman" w:hAnsi="Times New Roman"/>
      <w:color w:val="000000"/>
      <w:sz w:val="20"/>
      <w:szCs w:val="20"/>
      <w:lang w:eastAsia="ru-RU"/>
    </w:rPr>
  </w:style>
  <w:style w:type="paragraph" w:customStyle="1" w:styleId="11">
    <w:name w:val="Знак сноски1"/>
    <w:link w:val="a9"/>
    <w:uiPriority w:val="99"/>
    <w:rsid w:val="00CF7BDD"/>
    <w:pPr>
      <w:spacing w:after="160" w:line="264" w:lineRule="auto"/>
    </w:pPr>
    <w:rPr>
      <w:vertAlign w:val="superscript"/>
    </w:rPr>
  </w:style>
  <w:style w:type="character" w:customStyle="1" w:styleId="ab">
    <w:name w:val="Обычный (веб) Знак"/>
    <w:link w:val="aa"/>
    <w:uiPriority w:val="99"/>
    <w:rsid w:val="00CF7BDD"/>
    <w:rPr>
      <w:rFonts w:ascii="Times New Roman" w:eastAsia="Times New Roman" w:hAnsi="Times New Roman" w:cs="Times New Roman"/>
      <w:sz w:val="24"/>
      <w:szCs w:val="24"/>
      <w:lang w:eastAsia="ru-RU"/>
    </w:rPr>
  </w:style>
  <w:style w:type="paragraph" w:customStyle="1" w:styleId="Style7">
    <w:name w:val="Style7"/>
    <w:basedOn w:val="a0"/>
    <w:uiPriority w:val="99"/>
    <w:rsid w:val="00F65BBC"/>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uiPriority w:val="99"/>
    <w:rsid w:val="00F65BBC"/>
    <w:rPr>
      <w:rFonts w:ascii="Times New Roman" w:hAnsi="Times New Roman" w:cs="Times New Roman"/>
      <w:sz w:val="26"/>
      <w:szCs w:val="26"/>
    </w:rPr>
  </w:style>
  <w:style w:type="character" w:customStyle="1" w:styleId="20">
    <w:name w:val="Заголовок 2 Знак"/>
    <w:aliases w:val="H2 Знак,H21 Знак,H22 Знак,H23 Знак,H211 Знак,H221 Знак,H24 Знак,H212 Знак,H222 Знак,H231 Знак,H2111 Знак,H2211 Знак,H25 Знак,H213 Знак,H223 Знак,H232 Знак,H2112 Знак,H2212 Знак,H26 Знак,H214 Знак,H224 Знак,H233 Знак,H2113 Знак,H241 Знак"/>
    <w:basedOn w:val="a1"/>
    <w:link w:val="2"/>
    <w:uiPriority w:val="99"/>
    <w:rsid w:val="003B064F"/>
    <w:rPr>
      <w:rFonts w:ascii="Cambria" w:eastAsia="Times New Roman" w:hAnsi="Cambria" w:cs="Times New Roman"/>
      <w:b/>
      <w:bCs/>
      <w:color w:val="4F81BD"/>
      <w:sz w:val="26"/>
      <w:szCs w:val="26"/>
    </w:rPr>
  </w:style>
  <w:style w:type="paragraph" w:styleId="ac">
    <w:name w:val="No Spacing"/>
    <w:link w:val="ad"/>
    <w:qFormat/>
    <w:rsid w:val="00A8124A"/>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A8124A"/>
    <w:rPr>
      <w:rFonts w:ascii="Times New Roman" w:eastAsia="Times New Roman" w:hAnsi="Times New Roman" w:cs="Times New Roman"/>
      <w:sz w:val="24"/>
      <w:szCs w:val="24"/>
      <w:lang w:eastAsia="ru-RU"/>
    </w:rPr>
  </w:style>
  <w:style w:type="character" w:customStyle="1" w:styleId="21">
    <w:name w:val="Основной текст (2)_"/>
    <w:basedOn w:val="a1"/>
    <w:link w:val="22"/>
    <w:rsid w:val="00511BF5"/>
    <w:rPr>
      <w:rFonts w:ascii="Times New Roman" w:eastAsia="Times New Roman" w:hAnsi="Times New Roman" w:cs="Times New Roman"/>
    </w:rPr>
  </w:style>
  <w:style w:type="character" w:customStyle="1" w:styleId="ae">
    <w:name w:val="Подпись к таблице_"/>
    <w:basedOn w:val="a1"/>
    <w:link w:val="af"/>
    <w:rsid w:val="00511BF5"/>
    <w:rPr>
      <w:rFonts w:ascii="Times New Roman" w:eastAsia="Times New Roman" w:hAnsi="Times New Roman" w:cs="Times New Roman"/>
    </w:rPr>
  </w:style>
  <w:style w:type="character" w:customStyle="1" w:styleId="af0">
    <w:name w:val="Другое_"/>
    <w:basedOn w:val="a1"/>
    <w:link w:val="af1"/>
    <w:rsid w:val="00511BF5"/>
    <w:rPr>
      <w:rFonts w:ascii="Times New Roman" w:eastAsia="Times New Roman" w:hAnsi="Times New Roman" w:cs="Times New Roman"/>
      <w:sz w:val="28"/>
      <w:szCs w:val="28"/>
    </w:rPr>
  </w:style>
  <w:style w:type="paragraph" w:customStyle="1" w:styleId="22">
    <w:name w:val="Основной текст (2)"/>
    <w:basedOn w:val="a0"/>
    <w:link w:val="21"/>
    <w:rsid w:val="00511BF5"/>
    <w:pPr>
      <w:widowControl w:val="0"/>
      <w:spacing w:after="0"/>
      <w:ind w:firstLine="700"/>
    </w:pPr>
    <w:rPr>
      <w:rFonts w:ascii="Times New Roman" w:hAnsi="Times New Roman"/>
    </w:rPr>
  </w:style>
  <w:style w:type="paragraph" w:customStyle="1" w:styleId="af">
    <w:name w:val="Подпись к таблице"/>
    <w:basedOn w:val="a0"/>
    <w:link w:val="ae"/>
    <w:rsid w:val="00511BF5"/>
    <w:pPr>
      <w:widowControl w:val="0"/>
      <w:spacing w:after="0" w:line="240" w:lineRule="auto"/>
    </w:pPr>
    <w:rPr>
      <w:rFonts w:ascii="Times New Roman" w:hAnsi="Times New Roman"/>
    </w:rPr>
  </w:style>
  <w:style w:type="paragraph" w:customStyle="1" w:styleId="af1">
    <w:name w:val="Другое"/>
    <w:basedOn w:val="a0"/>
    <w:link w:val="af0"/>
    <w:rsid w:val="00511BF5"/>
    <w:pPr>
      <w:widowControl w:val="0"/>
      <w:spacing w:after="0"/>
      <w:ind w:firstLine="400"/>
    </w:pPr>
    <w:rPr>
      <w:rFonts w:ascii="Times New Roman" w:hAnsi="Times New Roman"/>
      <w:sz w:val="28"/>
      <w:szCs w:val="28"/>
    </w:rPr>
  </w:style>
  <w:style w:type="paragraph" w:customStyle="1" w:styleId="12">
    <w:name w:val="Основной текст1"/>
    <w:basedOn w:val="a0"/>
    <w:rsid w:val="00511BF5"/>
    <w:pPr>
      <w:widowControl w:val="0"/>
      <w:spacing w:after="0" w:line="271" w:lineRule="auto"/>
      <w:ind w:firstLine="400"/>
    </w:pPr>
    <w:rPr>
      <w:rFonts w:ascii="Times New Roman" w:hAnsi="Times New Roman"/>
      <w:color w:val="000000"/>
      <w:sz w:val="24"/>
      <w:szCs w:val="24"/>
      <w:lang w:eastAsia="ru-RU" w:bidi="ru-RU"/>
    </w:rPr>
  </w:style>
  <w:style w:type="character" w:styleId="af2">
    <w:name w:val="Emphasis"/>
    <w:link w:val="13"/>
    <w:uiPriority w:val="99"/>
    <w:qFormat/>
    <w:rsid w:val="00511BF5"/>
    <w:rPr>
      <w:rFonts w:ascii="Times New Roman" w:hAnsi="Times New Roman" w:cs="Times New Roman"/>
      <w:i/>
    </w:rPr>
  </w:style>
  <w:style w:type="paragraph" w:customStyle="1" w:styleId="13">
    <w:name w:val="Выделение1"/>
    <w:link w:val="af2"/>
    <w:rsid w:val="00511BF5"/>
    <w:pPr>
      <w:spacing w:after="0" w:line="240" w:lineRule="auto"/>
    </w:pPr>
    <w:rPr>
      <w:rFonts w:ascii="Times New Roman" w:hAnsi="Times New Roman" w:cs="Times New Roman"/>
      <w:i/>
    </w:rPr>
  </w:style>
  <w:style w:type="character" w:customStyle="1" w:styleId="10">
    <w:name w:val="Заголовок 1 Знак"/>
    <w:basedOn w:val="a1"/>
    <w:link w:val="1"/>
    <w:uiPriority w:val="99"/>
    <w:rsid w:val="00AF108C"/>
    <w:rPr>
      <w:rFonts w:ascii="Arial" w:eastAsia="Times New Roman" w:hAnsi="Arial" w:cs="Times New Roman"/>
      <w:b/>
      <w:bCs/>
      <w:kern w:val="32"/>
      <w:sz w:val="32"/>
      <w:szCs w:val="32"/>
      <w:lang w:val="x-none" w:eastAsia="x-none"/>
    </w:rPr>
  </w:style>
  <w:style w:type="character" w:customStyle="1" w:styleId="30">
    <w:name w:val="Заголовок 3 Знак"/>
    <w:aliases w:val="H3 Знак,H31 Знак,H32 Знак,H311 Знак,H33 Знак,H312 Знак,H321 Знак,H3111 Знак,H34 Знак,H313 Знак,H322 Знак,H3112 Знак,H35 Знак"/>
    <w:basedOn w:val="a1"/>
    <w:link w:val="3"/>
    <w:rsid w:val="00AF108C"/>
    <w:rPr>
      <w:rFonts w:ascii="Cambria" w:eastAsia="Times New Roman" w:hAnsi="Cambria" w:cs="Times New Roman"/>
      <w:b/>
      <w:bCs/>
      <w:sz w:val="26"/>
      <w:szCs w:val="26"/>
      <w:lang w:val="x-none" w:eastAsia="ar-SA"/>
    </w:rPr>
  </w:style>
  <w:style w:type="character" w:customStyle="1" w:styleId="40">
    <w:name w:val="Заголовок 4 Знак"/>
    <w:basedOn w:val="a1"/>
    <w:link w:val="4"/>
    <w:rsid w:val="00AF108C"/>
    <w:rPr>
      <w:rFonts w:ascii="Calibri" w:eastAsia="Times New Roman" w:hAnsi="Calibri" w:cs="Times New Roman"/>
      <w:b/>
      <w:bCs/>
      <w:sz w:val="28"/>
      <w:szCs w:val="28"/>
      <w:lang w:val="x-none" w:eastAsia="ar-SA"/>
    </w:rPr>
  </w:style>
  <w:style w:type="character" w:customStyle="1" w:styleId="50">
    <w:name w:val="Заголовок 5 Знак"/>
    <w:basedOn w:val="a1"/>
    <w:link w:val="5"/>
    <w:rsid w:val="00AF108C"/>
    <w:rPr>
      <w:rFonts w:ascii="Calibri" w:eastAsia="Times New Roman" w:hAnsi="Calibri" w:cs="Times New Roman"/>
      <w:b/>
      <w:bCs/>
      <w:i/>
      <w:iCs/>
      <w:sz w:val="26"/>
      <w:szCs w:val="26"/>
      <w:lang w:val="x-none" w:eastAsia="ar-SA"/>
    </w:rPr>
  </w:style>
  <w:style w:type="character" w:customStyle="1" w:styleId="60">
    <w:name w:val="Заголовок 6 Знак"/>
    <w:basedOn w:val="a1"/>
    <w:link w:val="6"/>
    <w:uiPriority w:val="99"/>
    <w:rsid w:val="00AF108C"/>
    <w:rPr>
      <w:rFonts w:ascii="Times New Roman" w:eastAsia="Times New Roman" w:hAnsi="Times New Roman" w:cs="Times New Roman"/>
      <w:b/>
      <w:bCs/>
      <w:lang w:val="x-none" w:eastAsia="x-none"/>
    </w:rPr>
  </w:style>
  <w:style w:type="character" w:customStyle="1" w:styleId="70">
    <w:name w:val="Заголовок 7 Знак"/>
    <w:basedOn w:val="a1"/>
    <w:link w:val="7"/>
    <w:uiPriority w:val="99"/>
    <w:rsid w:val="00AF108C"/>
    <w:rPr>
      <w:rFonts w:ascii="Calibri" w:eastAsia="Times New Roman" w:hAnsi="Calibri" w:cs="Times New Roman"/>
      <w:sz w:val="24"/>
      <w:szCs w:val="24"/>
      <w:lang w:val="x-none" w:eastAsia="ar-SA"/>
    </w:rPr>
  </w:style>
  <w:style w:type="character" w:customStyle="1" w:styleId="80">
    <w:name w:val="Заголовок 8 Знак"/>
    <w:basedOn w:val="a1"/>
    <w:link w:val="8"/>
    <w:uiPriority w:val="99"/>
    <w:rsid w:val="00AF108C"/>
    <w:rPr>
      <w:rFonts w:ascii="Arial" w:eastAsia="Times New Roman" w:hAnsi="Arial" w:cs="Times New Roman"/>
      <w:b/>
      <w:sz w:val="20"/>
      <w:szCs w:val="20"/>
      <w:lang w:val="x-none" w:eastAsia="x-none"/>
    </w:rPr>
  </w:style>
  <w:style w:type="character" w:customStyle="1" w:styleId="90">
    <w:name w:val="Заголовок 9 Знак"/>
    <w:basedOn w:val="a1"/>
    <w:link w:val="9"/>
    <w:rsid w:val="00AF108C"/>
    <w:rPr>
      <w:rFonts w:ascii="Times New Roman" w:eastAsia="Times New Roman" w:hAnsi="Times New Roman" w:cs="Times New Roman"/>
      <w:sz w:val="28"/>
      <w:szCs w:val="20"/>
      <w:lang w:val="x-none" w:eastAsia="x-none"/>
    </w:rPr>
  </w:style>
  <w:style w:type="numbering" w:customStyle="1" w:styleId="14">
    <w:name w:val="Нет списка1"/>
    <w:next w:val="a3"/>
    <w:uiPriority w:val="99"/>
    <w:semiHidden/>
    <w:rsid w:val="00AF108C"/>
  </w:style>
  <w:style w:type="character" w:styleId="af3">
    <w:name w:val="page number"/>
    <w:basedOn w:val="a1"/>
    <w:rsid w:val="00AF108C"/>
  </w:style>
  <w:style w:type="character" w:customStyle="1" w:styleId="af4">
    <w:name w:val="Символ сноски"/>
    <w:uiPriority w:val="99"/>
    <w:rsid w:val="00AF108C"/>
    <w:rPr>
      <w:sz w:val="20"/>
      <w:vertAlign w:val="superscript"/>
    </w:rPr>
  </w:style>
  <w:style w:type="paragraph" w:styleId="af5">
    <w:name w:val="Body Text"/>
    <w:basedOn w:val="a0"/>
    <w:link w:val="af6"/>
    <w:rsid w:val="00AF108C"/>
    <w:pPr>
      <w:spacing w:after="120" w:line="240" w:lineRule="auto"/>
    </w:pPr>
    <w:rPr>
      <w:rFonts w:ascii="Times New Roman" w:hAnsi="Times New Roman"/>
      <w:sz w:val="24"/>
      <w:szCs w:val="24"/>
      <w:lang w:val="x-none" w:eastAsia="ar-SA"/>
    </w:rPr>
  </w:style>
  <w:style w:type="character" w:customStyle="1" w:styleId="af6">
    <w:name w:val="Основной текст Знак"/>
    <w:basedOn w:val="a1"/>
    <w:link w:val="af5"/>
    <w:rsid w:val="00AF108C"/>
    <w:rPr>
      <w:rFonts w:ascii="Times New Roman" w:eastAsia="Times New Roman" w:hAnsi="Times New Roman" w:cs="Times New Roman"/>
      <w:sz w:val="24"/>
      <w:szCs w:val="24"/>
      <w:lang w:val="x-none" w:eastAsia="ar-SA"/>
    </w:rPr>
  </w:style>
  <w:style w:type="paragraph" w:customStyle="1" w:styleId="210">
    <w:name w:val="Основной текст 21"/>
    <w:basedOn w:val="a0"/>
    <w:uiPriority w:val="99"/>
    <w:rsid w:val="00AF108C"/>
    <w:pPr>
      <w:spacing w:after="120" w:line="480" w:lineRule="auto"/>
    </w:pPr>
    <w:rPr>
      <w:rFonts w:ascii="Times New Roman" w:hAnsi="Times New Roman"/>
      <w:sz w:val="24"/>
      <w:szCs w:val="24"/>
      <w:lang w:eastAsia="ar-SA"/>
    </w:rPr>
  </w:style>
  <w:style w:type="paragraph" w:customStyle="1" w:styleId="31">
    <w:name w:val="Основной текст с отступом 31"/>
    <w:basedOn w:val="a0"/>
    <w:uiPriority w:val="99"/>
    <w:rsid w:val="00AF108C"/>
    <w:pPr>
      <w:spacing w:after="120" w:line="240" w:lineRule="auto"/>
      <w:ind w:left="283"/>
    </w:pPr>
    <w:rPr>
      <w:rFonts w:ascii="Times New Roman" w:hAnsi="Times New Roman"/>
      <w:sz w:val="16"/>
      <w:szCs w:val="16"/>
      <w:lang w:eastAsia="ar-SA"/>
    </w:rPr>
  </w:style>
  <w:style w:type="paragraph" w:styleId="af7">
    <w:name w:val="Subtitle"/>
    <w:basedOn w:val="a0"/>
    <w:next w:val="af5"/>
    <w:link w:val="af8"/>
    <w:uiPriority w:val="99"/>
    <w:qFormat/>
    <w:rsid w:val="00AF108C"/>
    <w:pPr>
      <w:spacing w:after="0" w:line="360" w:lineRule="auto"/>
      <w:jc w:val="center"/>
    </w:pPr>
    <w:rPr>
      <w:rFonts w:ascii="Times New Roman" w:hAnsi="Times New Roman"/>
      <w:b/>
      <w:sz w:val="24"/>
      <w:szCs w:val="20"/>
      <w:lang w:val="x-none" w:eastAsia="ar-SA"/>
    </w:rPr>
  </w:style>
  <w:style w:type="character" w:customStyle="1" w:styleId="af8">
    <w:name w:val="Подзаголовок Знак"/>
    <w:basedOn w:val="a1"/>
    <w:link w:val="af7"/>
    <w:uiPriority w:val="99"/>
    <w:rsid w:val="00AF108C"/>
    <w:rPr>
      <w:rFonts w:ascii="Times New Roman" w:eastAsia="Times New Roman" w:hAnsi="Times New Roman" w:cs="Times New Roman"/>
      <w:b/>
      <w:sz w:val="24"/>
      <w:szCs w:val="20"/>
      <w:lang w:val="x-none" w:eastAsia="ar-SA"/>
    </w:rPr>
  </w:style>
  <w:style w:type="paragraph" w:styleId="af9">
    <w:name w:val="header"/>
    <w:basedOn w:val="a0"/>
    <w:link w:val="afa"/>
    <w:uiPriority w:val="99"/>
    <w:rsid w:val="00AF108C"/>
    <w:pPr>
      <w:tabs>
        <w:tab w:val="center" w:pos="4677"/>
        <w:tab w:val="right" w:pos="9355"/>
      </w:tabs>
      <w:spacing w:after="0" w:line="240" w:lineRule="auto"/>
    </w:pPr>
    <w:rPr>
      <w:rFonts w:ascii="Times New Roman" w:hAnsi="Times New Roman"/>
      <w:sz w:val="24"/>
      <w:szCs w:val="24"/>
      <w:lang w:val="x-none" w:eastAsia="ar-SA"/>
    </w:rPr>
  </w:style>
  <w:style w:type="character" w:customStyle="1" w:styleId="afa">
    <w:name w:val="Верхний колонтитул Знак"/>
    <w:basedOn w:val="a1"/>
    <w:link w:val="af9"/>
    <w:uiPriority w:val="99"/>
    <w:rsid w:val="00AF108C"/>
    <w:rPr>
      <w:rFonts w:ascii="Times New Roman" w:eastAsia="Times New Roman" w:hAnsi="Times New Roman" w:cs="Times New Roman"/>
      <w:sz w:val="24"/>
      <w:szCs w:val="24"/>
      <w:lang w:val="x-none" w:eastAsia="ar-SA"/>
    </w:rPr>
  </w:style>
  <w:style w:type="paragraph" w:styleId="afb">
    <w:name w:val="footer"/>
    <w:basedOn w:val="a0"/>
    <w:link w:val="afc"/>
    <w:uiPriority w:val="99"/>
    <w:rsid w:val="00AF108C"/>
    <w:pPr>
      <w:tabs>
        <w:tab w:val="center" w:pos="4677"/>
        <w:tab w:val="right" w:pos="9355"/>
      </w:tabs>
      <w:spacing w:after="0" w:line="240" w:lineRule="auto"/>
    </w:pPr>
    <w:rPr>
      <w:rFonts w:ascii="Times New Roman" w:hAnsi="Times New Roman"/>
      <w:sz w:val="24"/>
      <w:szCs w:val="24"/>
      <w:lang w:val="x-none" w:eastAsia="ar-SA"/>
    </w:rPr>
  </w:style>
  <w:style w:type="character" w:customStyle="1" w:styleId="afc">
    <w:name w:val="Нижний колонтитул Знак"/>
    <w:basedOn w:val="a1"/>
    <w:link w:val="afb"/>
    <w:uiPriority w:val="99"/>
    <w:rsid w:val="00AF108C"/>
    <w:rPr>
      <w:rFonts w:ascii="Times New Roman" w:eastAsia="Times New Roman" w:hAnsi="Times New Roman" w:cs="Times New Roman"/>
      <w:sz w:val="24"/>
      <w:szCs w:val="24"/>
      <w:lang w:val="x-none" w:eastAsia="ar-SA"/>
    </w:rPr>
  </w:style>
  <w:style w:type="paragraph" w:styleId="23">
    <w:name w:val="Body Text 2"/>
    <w:basedOn w:val="a0"/>
    <w:link w:val="24"/>
    <w:uiPriority w:val="99"/>
    <w:rsid w:val="00AF108C"/>
    <w:pPr>
      <w:spacing w:after="120" w:line="48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rsid w:val="00AF108C"/>
    <w:rPr>
      <w:rFonts w:ascii="Times New Roman" w:eastAsia="Times New Roman" w:hAnsi="Times New Roman" w:cs="Times New Roman"/>
      <w:sz w:val="24"/>
      <w:szCs w:val="24"/>
      <w:lang w:val="x-none" w:eastAsia="x-none"/>
    </w:rPr>
  </w:style>
  <w:style w:type="paragraph" w:styleId="32">
    <w:name w:val="Body Text 3"/>
    <w:basedOn w:val="a0"/>
    <w:link w:val="33"/>
    <w:uiPriority w:val="99"/>
    <w:rsid w:val="00AF108C"/>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rsid w:val="00AF108C"/>
    <w:rPr>
      <w:rFonts w:ascii="Times New Roman" w:eastAsia="Times New Roman" w:hAnsi="Times New Roman" w:cs="Times New Roman"/>
      <w:sz w:val="16"/>
      <w:szCs w:val="16"/>
      <w:lang w:val="x-none" w:eastAsia="x-none"/>
    </w:rPr>
  </w:style>
  <w:style w:type="paragraph" w:customStyle="1" w:styleId="afd">
    <w:name w:val="Знак"/>
    <w:basedOn w:val="a0"/>
    <w:rsid w:val="00AF108C"/>
    <w:pPr>
      <w:spacing w:after="160" w:line="240" w:lineRule="exact"/>
    </w:pPr>
    <w:rPr>
      <w:rFonts w:ascii="Verdana" w:hAnsi="Verdana"/>
      <w:sz w:val="20"/>
      <w:szCs w:val="20"/>
      <w:lang w:val="en-US"/>
    </w:rPr>
  </w:style>
  <w:style w:type="paragraph" w:customStyle="1" w:styleId="afe">
    <w:name w:val="Знак"/>
    <w:basedOn w:val="a0"/>
    <w:uiPriority w:val="99"/>
    <w:rsid w:val="00AF108C"/>
    <w:pPr>
      <w:spacing w:after="160" w:line="240" w:lineRule="exact"/>
    </w:pPr>
    <w:rPr>
      <w:rFonts w:ascii="Verdana" w:hAnsi="Verdana"/>
      <w:sz w:val="20"/>
      <w:szCs w:val="20"/>
      <w:lang w:val="en-US"/>
    </w:rPr>
  </w:style>
  <w:style w:type="paragraph" w:styleId="25">
    <w:name w:val="Body Text Indent 2"/>
    <w:basedOn w:val="a0"/>
    <w:link w:val="26"/>
    <w:rsid w:val="00AF108C"/>
    <w:pPr>
      <w:spacing w:after="120" w:line="480" w:lineRule="auto"/>
      <w:ind w:left="283"/>
    </w:pPr>
    <w:rPr>
      <w:rFonts w:ascii="Times New Roman" w:hAnsi="Times New Roman"/>
      <w:sz w:val="24"/>
      <w:szCs w:val="24"/>
      <w:lang w:val="x-none" w:eastAsia="ar-SA"/>
    </w:rPr>
  </w:style>
  <w:style w:type="character" w:customStyle="1" w:styleId="26">
    <w:name w:val="Основной текст с отступом 2 Знак"/>
    <w:basedOn w:val="a1"/>
    <w:link w:val="25"/>
    <w:rsid w:val="00AF108C"/>
    <w:rPr>
      <w:rFonts w:ascii="Times New Roman" w:eastAsia="Times New Roman" w:hAnsi="Times New Roman" w:cs="Times New Roman"/>
      <w:sz w:val="24"/>
      <w:szCs w:val="24"/>
      <w:lang w:val="x-none" w:eastAsia="ar-SA"/>
    </w:rPr>
  </w:style>
  <w:style w:type="character" w:styleId="aff">
    <w:name w:val="annotation reference"/>
    <w:uiPriority w:val="99"/>
    <w:semiHidden/>
    <w:rsid w:val="00AF108C"/>
    <w:rPr>
      <w:sz w:val="16"/>
      <w:szCs w:val="16"/>
    </w:rPr>
  </w:style>
  <w:style w:type="paragraph" w:styleId="aff0">
    <w:name w:val="annotation text"/>
    <w:basedOn w:val="a0"/>
    <w:link w:val="aff1"/>
    <w:uiPriority w:val="99"/>
    <w:semiHidden/>
    <w:rsid w:val="00AF108C"/>
    <w:pPr>
      <w:spacing w:after="0" w:line="240" w:lineRule="auto"/>
    </w:pPr>
    <w:rPr>
      <w:rFonts w:ascii="Times New Roman" w:hAnsi="Times New Roman"/>
      <w:sz w:val="20"/>
      <w:szCs w:val="20"/>
      <w:lang w:val="x-none" w:eastAsia="ar-SA"/>
    </w:rPr>
  </w:style>
  <w:style w:type="character" w:customStyle="1" w:styleId="aff1">
    <w:name w:val="Текст примечания Знак"/>
    <w:basedOn w:val="a1"/>
    <w:link w:val="aff0"/>
    <w:uiPriority w:val="99"/>
    <w:semiHidden/>
    <w:rsid w:val="00AF108C"/>
    <w:rPr>
      <w:rFonts w:ascii="Times New Roman" w:eastAsia="Times New Roman" w:hAnsi="Times New Roman" w:cs="Times New Roman"/>
      <w:sz w:val="20"/>
      <w:szCs w:val="20"/>
      <w:lang w:val="x-none" w:eastAsia="ar-SA"/>
    </w:rPr>
  </w:style>
  <w:style w:type="paragraph" w:styleId="aff2">
    <w:name w:val="annotation subject"/>
    <w:basedOn w:val="aff0"/>
    <w:next w:val="aff0"/>
    <w:link w:val="aff3"/>
    <w:uiPriority w:val="99"/>
    <w:semiHidden/>
    <w:rsid w:val="00AF108C"/>
    <w:rPr>
      <w:b/>
      <w:bCs/>
    </w:rPr>
  </w:style>
  <w:style w:type="character" w:customStyle="1" w:styleId="aff3">
    <w:name w:val="Тема примечания Знак"/>
    <w:basedOn w:val="aff1"/>
    <w:link w:val="aff2"/>
    <w:uiPriority w:val="99"/>
    <w:semiHidden/>
    <w:rsid w:val="00AF108C"/>
    <w:rPr>
      <w:rFonts w:ascii="Times New Roman" w:eastAsia="Times New Roman" w:hAnsi="Times New Roman" w:cs="Times New Roman"/>
      <w:b/>
      <w:bCs/>
      <w:sz w:val="20"/>
      <w:szCs w:val="20"/>
      <w:lang w:val="x-none" w:eastAsia="ar-SA"/>
    </w:rPr>
  </w:style>
  <w:style w:type="paragraph" w:styleId="aff4">
    <w:name w:val="Balloon Text"/>
    <w:basedOn w:val="a0"/>
    <w:link w:val="aff5"/>
    <w:uiPriority w:val="99"/>
    <w:rsid w:val="00AF108C"/>
    <w:pPr>
      <w:spacing w:after="0" w:line="240" w:lineRule="auto"/>
    </w:pPr>
    <w:rPr>
      <w:rFonts w:ascii="Tahoma" w:hAnsi="Tahoma"/>
      <w:sz w:val="16"/>
      <w:szCs w:val="16"/>
      <w:lang w:val="x-none" w:eastAsia="ar-SA"/>
    </w:rPr>
  </w:style>
  <w:style w:type="character" w:customStyle="1" w:styleId="aff5">
    <w:name w:val="Текст выноски Знак"/>
    <w:basedOn w:val="a1"/>
    <w:link w:val="aff4"/>
    <w:uiPriority w:val="99"/>
    <w:rsid w:val="00AF108C"/>
    <w:rPr>
      <w:rFonts w:ascii="Tahoma" w:eastAsia="Times New Roman" w:hAnsi="Tahoma" w:cs="Times New Roman"/>
      <w:sz w:val="16"/>
      <w:szCs w:val="16"/>
      <w:lang w:val="x-none" w:eastAsia="ar-SA"/>
    </w:rPr>
  </w:style>
  <w:style w:type="paragraph" w:styleId="aff6">
    <w:name w:val="Body Text Indent"/>
    <w:basedOn w:val="a0"/>
    <w:link w:val="aff7"/>
    <w:rsid w:val="00AF108C"/>
    <w:pPr>
      <w:spacing w:after="120" w:line="240" w:lineRule="auto"/>
      <w:ind w:left="283"/>
    </w:pPr>
    <w:rPr>
      <w:rFonts w:ascii="Times New Roman" w:hAnsi="Times New Roman"/>
      <w:sz w:val="24"/>
      <w:szCs w:val="24"/>
      <w:lang w:val="x-none" w:eastAsia="ar-SA"/>
    </w:rPr>
  </w:style>
  <w:style w:type="character" w:customStyle="1" w:styleId="aff7">
    <w:name w:val="Основной текст с отступом Знак"/>
    <w:basedOn w:val="a1"/>
    <w:link w:val="aff6"/>
    <w:rsid w:val="00AF108C"/>
    <w:rPr>
      <w:rFonts w:ascii="Times New Roman" w:eastAsia="Times New Roman" w:hAnsi="Times New Roman" w:cs="Times New Roman"/>
      <w:sz w:val="24"/>
      <w:szCs w:val="24"/>
      <w:lang w:val="x-none" w:eastAsia="ar-SA"/>
    </w:rPr>
  </w:style>
  <w:style w:type="paragraph" w:customStyle="1" w:styleId="aff8">
    <w:name w:val="задвтекс"/>
    <w:basedOn w:val="a0"/>
    <w:uiPriority w:val="99"/>
    <w:rsid w:val="00AF108C"/>
    <w:pPr>
      <w:spacing w:after="0" w:line="240" w:lineRule="auto"/>
      <w:ind w:left="567"/>
    </w:pPr>
    <w:rPr>
      <w:rFonts w:ascii="Times New Roman" w:hAnsi="Times New Roman"/>
      <w:sz w:val="24"/>
      <w:szCs w:val="20"/>
      <w:lang w:eastAsia="ru-RU"/>
    </w:rPr>
  </w:style>
  <w:style w:type="paragraph" w:styleId="aff9">
    <w:name w:val="Title"/>
    <w:basedOn w:val="a0"/>
    <w:link w:val="affa"/>
    <w:uiPriority w:val="10"/>
    <w:qFormat/>
    <w:rsid w:val="00AF108C"/>
    <w:pPr>
      <w:shd w:val="clear" w:color="auto" w:fill="FFFFFF"/>
      <w:spacing w:after="0" w:line="240" w:lineRule="auto"/>
      <w:jc w:val="center"/>
    </w:pPr>
    <w:rPr>
      <w:rFonts w:ascii="Times New Roman" w:hAnsi="Times New Roman"/>
      <w:color w:val="000000"/>
      <w:sz w:val="28"/>
      <w:szCs w:val="31"/>
      <w:lang w:val="x-none" w:eastAsia="x-none"/>
    </w:rPr>
  </w:style>
  <w:style w:type="character" w:customStyle="1" w:styleId="affa">
    <w:name w:val="Название Знак"/>
    <w:basedOn w:val="a1"/>
    <w:link w:val="aff9"/>
    <w:uiPriority w:val="10"/>
    <w:rsid w:val="00AF108C"/>
    <w:rPr>
      <w:rFonts w:ascii="Times New Roman" w:eastAsia="Times New Roman" w:hAnsi="Times New Roman" w:cs="Times New Roman"/>
      <w:color w:val="000000"/>
      <w:sz w:val="28"/>
      <w:szCs w:val="31"/>
      <w:shd w:val="clear" w:color="auto" w:fill="FFFFFF"/>
      <w:lang w:val="x-none" w:eastAsia="x-none"/>
    </w:rPr>
  </w:style>
  <w:style w:type="table" w:customStyle="1" w:styleId="15">
    <w:name w:val="Сетка таблицы1"/>
    <w:basedOn w:val="a2"/>
    <w:next w:val="a6"/>
    <w:uiPriority w:val="39"/>
    <w:rsid w:val="00AF10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аблицы (моноширинный)"/>
    <w:basedOn w:val="a0"/>
    <w:next w:val="a0"/>
    <w:uiPriority w:val="99"/>
    <w:rsid w:val="00AF108C"/>
    <w:pPr>
      <w:widowControl w:val="0"/>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c">
    <w:name w:val="Гипертекстовая ссылка"/>
    <w:uiPriority w:val="99"/>
    <w:rsid w:val="00AF108C"/>
    <w:rPr>
      <w:b/>
      <w:bCs/>
      <w:color w:val="008000"/>
      <w:sz w:val="20"/>
      <w:szCs w:val="20"/>
      <w:u w:val="single"/>
    </w:rPr>
  </w:style>
  <w:style w:type="paragraph" w:customStyle="1" w:styleId="affd">
    <w:name w:val="Содержимое таблицы"/>
    <w:basedOn w:val="a0"/>
    <w:uiPriority w:val="99"/>
    <w:rsid w:val="00AF108C"/>
    <w:pPr>
      <w:widowControl w:val="0"/>
      <w:suppressLineNumbers/>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220">
    <w:name w:val="Основной текст 22"/>
    <w:basedOn w:val="a0"/>
    <w:uiPriority w:val="99"/>
    <w:rsid w:val="00AF108C"/>
    <w:pPr>
      <w:spacing w:after="0" w:line="240" w:lineRule="auto"/>
      <w:jc w:val="both"/>
    </w:pPr>
    <w:rPr>
      <w:rFonts w:ascii="àìè â 2006 ãîäó ïðîãðàììû ïî ôè" w:hAnsi="àìè â 2006 ãîäó ïðîãðàììû ïî ôè"/>
      <w:b/>
      <w:sz w:val="32"/>
      <w:szCs w:val="24"/>
      <w:lang w:eastAsia="ar-SA"/>
    </w:rPr>
  </w:style>
  <w:style w:type="paragraph" w:customStyle="1" w:styleId="230">
    <w:name w:val="Основной текст 23"/>
    <w:basedOn w:val="a0"/>
    <w:rsid w:val="00AF108C"/>
    <w:pPr>
      <w:tabs>
        <w:tab w:val="left" w:pos="8222"/>
      </w:tabs>
      <w:spacing w:after="0" w:line="240" w:lineRule="auto"/>
      <w:ind w:right="-1759"/>
    </w:pPr>
    <w:rPr>
      <w:rFonts w:ascii="Times New Roman" w:hAnsi="Times New Roman"/>
      <w:sz w:val="28"/>
      <w:szCs w:val="20"/>
      <w:lang w:eastAsia="ru-RU"/>
    </w:rPr>
  </w:style>
  <w:style w:type="paragraph" w:styleId="affe">
    <w:name w:val="Plain Text"/>
    <w:basedOn w:val="a0"/>
    <w:link w:val="afff"/>
    <w:uiPriority w:val="99"/>
    <w:rsid w:val="00AF108C"/>
    <w:pPr>
      <w:spacing w:after="0" w:line="240" w:lineRule="auto"/>
    </w:pPr>
    <w:rPr>
      <w:rFonts w:ascii="Courier New" w:hAnsi="Courier New"/>
      <w:sz w:val="20"/>
      <w:szCs w:val="20"/>
      <w:lang w:val="x-none" w:eastAsia="x-none"/>
    </w:rPr>
  </w:style>
  <w:style w:type="character" w:customStyle="1" w:styleId="afff">
    <w:name w:val="Текст Знак"/>
    <w:basedOn w:val="a1"/>
    <w:link w:val="affe"/>
    <w:uiPriority w:val="99"/>
    <w:rsid w:val="00AF108C"/>
    <w:rPr>
      <w:rFonts w:ascii="Courier New" w:eastAsia="Times New Roman" w:hAnsi="Courier New" w:cs="Times New Roman"/>
      <w:sz w:val="20"/>
      <w:szCs w:val="20"/>
      <w:lang w:val="x-none" w:eastAsia="x-none"/>
    </w:rPr>
  </w:style>
  <w:style w:type="paragraph" w:customStyle="1" w:styleId="Style2">
    <w:name w:val="Style2"/>
    <w:basedOn w:val="a0"/>
    <w:uiPriority w:val="99"/>
    <w:rsid w:val="00AF108C"/>
    <w:pPr>
      <w:widowControl w:val="0"/>
      <w:autoSpaceDE w:val="0"/>
      <w:autoSpaceDN w:val="0"/>
      <w:adjustRightInd w:val="0"/>
      <w:spacing w:after="0" w:line="518" w:lineRule="exact"/>
      <w:ind w:firstLine="758"/>
    </w:pPr>
    <w:rPr>
      <w:rFonts w:ascii="Times New Roman" w:hAnsi="Times New Roman"/>
      <w:sz w:val="24"/>
      <w:szCs w:val="24"/>
      <w:lang w:eastAsia="ru-RU"/>
    </w:rPr>
  </w:style>
  <w:style w:type="paragraph" w:customStyle="1" w:styleId="Style3">
    <w:name w:val="Style3"/>
    <w:basedOn w:val="a0"/>
    <w:uiPriority w:val="99"/>
    <w:rsid w:val="00AF108C"/>
    <w:pPr>
      <w:widowControl w:val="0"/>
      <w:autoSpaceDE w:val="0"/>
      <w:autoSpaceDN w:val="0"/>
      <w:adjustRightInd w:val="0"/>
      <w:spacing w:after="0" w:line="211" w:lineRule="exact"/>
      <w:jc w:val="both"/>
    </w:pPr>
    <w:rPr>
      <w:rFonts w:ascii="Times New Roman" w:hAnsi="Times New Roman"/>
      <w:sz w:val="24"/>
      <w:szCs w:val="24"/>
      <w:lang w:eastAsia="ru-RU"/>
    </w:rPr>
  </w:style>
  <w:style w:type="paragraph" w:customStyle="1" w:styleId="Style4">
    <w:name w:val="Style4"/>
    <w:basedOn w:val="a0"/>
    <w:uiPriority w:val="99"/>
    <w:rsid w:val="00AF108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0"/>
    <w:uiPriority w:val="99"/>
    <w:rsid w:val="00AF108C"/>
    <w:pPr>
      <w:widowControl w:val="0"/>
      <w:autoSpaceDE w:val="0"/>
      <w:autoSpaceDN w:val="0"/>
      <w:adjustRightInd w:val="0"/>
      <w:spacing w:after="0" w:line="226" w:lineRule="exact"/>
      <w:ind w:hanging="418"/>
    </w:pPr>
    <w:rPr>
      <w:rFonts w:ascii="Times New Roman" w:hAnsi="Times New Roman"/>
      <w:sz w:val="24"/>
      <w:szCs w:val="24"/>
      <w:lang w:eastAsia="ru-RU"/>
    </w:rPr>
  </w:style>
  <w:style w:type="paragraph" w:customStyle="1" w:styleId="Style8">
    <w:name w:val="Style8"/>
    <w:basedOn w:val="a0"/>
    <w:uiPriority w:val="99"/>
    <w:rsid w:val="00AF108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uiPriority w:val="99"/>
    <w:rsid w:val="00AF108C"/>
    <w:rPr>
      <w:rFonts w:ascii="Times New Roman" w:hAnsi="Times New Roman" w:cs="Times New Roman"/>
      <w:sz w:val="24"/>
      <w:szCs w:val="24"/>
    </w:rPr>
  </w:style>
  <w:style w:type="character" w:customStyle="1" w:styleId="FontStyle13">
    <w:name w:val="Font Style13"/>
    <w:uiPriority w:val="99"/>
    <w:rsid w:val="00AF108C"/>
    <w:rPr>
      <w:rFonts w:ascii="Times New Roman" w:hAnsi="Times New Roman" w:cs="Times New Roman"/>
      <w:b/>
      <w:bCs/>
      <w:i/>
      <w:iCs/>
      <w:sz w:val="16"/>
      <w:szCs w:val="16"/>
    </w:rPr>
  </w:style>
  <w:style w:type="character" w:customStyle="1" w:styleId="FontStyle15">
    <w:name w:val="Font Style15"/>
    <w:uiPriority w:val="99"/>
    <w:rsid w:val="00AF108C"/>
    <w:rPr>
      <w:rFonts w:ascii="Times New Roman" w:hAnsi="Times New Roman" w:cs="Times New Roman"/>
      <w:sz w:val="18"/>
      <w:szCs w:val="18"/>
    </w:rPr>
  </w:style>
  <w:style w:type="paragraph" w:customStyle="1" w:styleId="Style5">
    <w:name w:val="Style5"/>
    <w:basedOn w:val="a0"/>
    <w:rsid w:val="00AF108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uiPriority w:val="99"/>
    <w:rsid w:val="00AF108C"/>
    <w:rPr>
      <w:rFonts w:ascii="Times New Roman" w:hAnsi="Times New Roman" w:cs="Times New Roman"/>
      <w:b/>
      <w:bCs/>
      <w:sz w:val="18"/>
      <w:szCs w:val="18"/>
    </w:rPr>
  </w:style>
  <w:style w:type="paragraph" w:customStyle="1" w:styleId="ConsPlusTitle">
    <w:name w:val="ConsPlusTitle"/>
    <w:uiPriority w:val="99"/>
    <w:rsid w:val="00AF10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4">
    <w:name w:val="Body Text Indent 3"/>
    <w:basedOn w:val="a0"/>
    <w:link w:val="35"/>
    <w:uiPriority w:val="99"/>
    <w:rsid w:val="00AF108C"/>
    <w:pPr>
      <w:spacing w:after="120" w:line="240" w:lineRule="auto"/>
      <w:ind w:left="283"/>
    </w:pPr>
    <w:rPr>
      <w:rFonts w:ascii="Times New Roman" w:hAnsi="Times New Roman"/>
      <w:sz w:val="16"/>
      <w:szCs w:val="16"/>
      <w:lang w:val="x-none" w:eastAsia="ar-SA"/>
    </w:rPr>
  </w:style>
  <w:style w:type="character" w:customStyle="1" w:styleId="35">
    <w:name w:val="Основной текст с отступом 3 Знак"/>
    <w:basedOn w:val="a1"/>
    <w:link w:val="34"/>
    <w:uiPriority w:val="99"/>
    <w:rsid w:val="00AF108C"/>
    <w:rPr>
      <w:rFonts w:ascii="Times New Roman" w:eastAsia="Times New Roman" w:hAnsi="Times New Roman" w:cs="Times New Roman"/>
      <w:sz w:val="16"/>
      <w:szCs w:val="16"/>
      <w:lang w:val="x-none" w:eastAsia="ar-SA"/>
    </w:rPr>
  </w:style>
  <w:style w:type="paragraph" w:styleId="afff0">
    <w:name w:val="Block Text"/>
    <w:basedOn w:val="a0"/>
    <w:uiPriority w:val="99"/>
    <w:rsid w:val="00AF108C"/>
    <w:pPr>
      <w:shd w:val="clear" w:color="auto" w:fill="FFFFFF"/>
      <w:spacing w:before="48" w:after="0" w:line="240" w:lineRule="auto"/>
      <w:ind w:left="34" w:right="29"/>
      <w:jc w:val="both"/>
    </w:pPr>
    <w:rPr>
      <w:rFonts w:ascii="Times New Roman" w:hAnsi="Times New Roman"/>
      <w:b/>
      <w:color w:val="000000"/>
      <w:sz w:val="28"/>
      <w:szCs w:val="20"/>
      <w:lang w:eastAsia="ru-RU"/>
    </w:rPr>
  </w:style>
  <w:style w:type="character" w:styleId="afff1">
    <w:name w:val="Hyperlink"/>
    <w:uiPriority w:val="99"/>
    <w:rsid w:val="00AF108C"/>
    <w:rPr>
      <w:color w:val="0A5B99"/>
      <w:u w:val="single"/>
    </w:rPr>
  </w:style>
  <w:style w:type="paragraph" w:styleId="HTML">
    <w:name w:val="HTML Preformatted"/>
    <w:basedOn w:val="a0"/>
    <w:link w:val="HTML0"/>
    <w:uiPriority w:val="99"/>
    <w:rsid w:val="00AF1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AF108C"/>
    <w:rPr>
      <w:rFonts w:ascii="Courier New" w:eastAsia="Times New Roman" w:hAnsi="Courier New" w:cs="Times New Roman"/>
      <w:sz w:val="20"/>
      <w:szCs w:val="20"/>
      <w:lang w:val="x-none" w:eastAsia="x-none"/>
    </w:rPr>
  </w:style>
  <w:style w:type="paragraph" w:customStyle="1" w:styleId="ConsPlusNormal">
    <w:name w:val="ConsPlusNormal"/>
    <w:uiPriority w:val="99"/>
    <w:rsid w:val="00AF10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AF10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2">
    <w:name w:val="Strong"/>
    <w:uiPriority w:val="22"/>
    <w:qFormat/>
    <w:rsid w:val="00AF108C"/>
    <w:rPr>
      <w:b/>
      <w:bCs/>
    </w:rPr>
  </w:style>
  <w:style w:type="character" w:customStyle="1" w:styleId="afff3">
    <w:name w:val="Цветовое выделение"/>
    <w:uiPriority w:val="99"/>
    <w:rsid w:val="00AF108C"/>
    <w:rPr>
      <w:b/>
      <w:bCs/>
      <w:color w:val="000080"/>
      <w:sz w:val="20"/>
      <w:szCs w:val="20"/>
    </w:rPr>
  </w:style>
  <w:style w:type="paragraph" w:customStyle="1" w:styleId="27">
    <w:name w:val="Знак2"/>
    <w:basedOn w:val="a0"/>
    <w:rsid w:val="00AF108C"/>
    <w:pPr>
      <w:tabs>
        <w:tab w:val="left" w:pos="708"/>
      </w:tabs>
      <w:spacing w:after="160" w:line="240" w:lineRule="exact"/>
    </w:pPr>
    <w:rPr>
      <w:rFonts w:ascii="Verdana" w:hAnsi="Verdana" w:cs="Verdana"/>
      <w:sz w:val="20"/>
      <w:szCs w:val="20"/>
      <w:lang w:val="en-US"/>
    </w:rPr>
  </w:style>
  <w:style w:type="paragraph" w:customStyle="1" w:styleId="western">
    <w:name w:val="western"/>
    <w:basedOn w:val="a0"/>
    <w:uiPriority w:val="99"/>
    <w:rsid w:val="00AF108C"/>
    <w:pPr>
      <w:spacing w:before="100" w:beforeAutospacing="1" w:after="115" w:line="240" w:lineRule="auto"/>
    </w:pPr>
    <w:rPr>
      <w:rFonts w:ascii="Times New Roman" w:hAnsi="Times New Roman"/>
      <w:color w:val="000000"/>
      <w:sz w:val="24"/>
      <w:szCs w:val="24"/>
      <w:lang w:eastAsia="ru-RU"/>
    </w:rPr>
  </w:style>
  <w:style w:type="paragraph" w:customStyle="1" w:styleId="afff4">
    <w:name w:val="Знак Знак Знак Знак Знак Знак Знак"/>
    <w:basedOn w:val="a0"/>
    <w:rsid w:val="00AF108C"/>
    <w:pPr>
      <w:tabs>
        <w:tab w:val="left" w:pos="708"/>
      </w:tabs>
      <w:spacing w:after="160" w:line="240" w:lineRule="exact"/>
    </w:pPr>
    <w:rPr>
      <w:rFonts w:ascii="Verdana" w:hAnsi="Verdana" w:cs="Verdana"/>
      <w:sz w:val="20"/>
      <w:szCs w:val="20"/>
      <w:lang w:val="en-US"/>
    </w:rPr>
  </w:style>
  <w:style w:type="paragraph" w:customStyle="1" w:styleId="afff5">
    <w:name w:val="Стиль"/>
    <w:uiPriority w:val="99"/>
    <w:rsid w:val="00AF108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0"/>
    <w:uiPriority w:val="99"/>
    <w:rsid w:val="00AF108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4">
    <w:name w:val="Style24"/>
    <w:basedOn w:val="a0"/>
    <w:uiPriority w:val="99"/>
    <w:rsid w:val="00AF108C"/>
    <w:pPr>
      <w:widowControl w:val="0"/>
      <w:autoSpaceDE w:val="0"/>
      <w:autoSpaceDN w:val="0"/>
      <w:adjustRightInd w:val="0"/>
      <w:spacing w:after="0" w:line="324" w:lineRule="exact"/>
      <w:ind w:hanging="245"/>
    </w:pPr>
    <w:rPr>
      <w:rFonts w:ascii="Times New Roman" w:hAnsi="Times New Roman"/>
      <w:sz w:val="24"/>
      <w:szCs w:val="24"/>
      <w:lang w:eastAsia="ru-RU"/>
    </w:rPr>
  </w:style>
  <w:style w:type="paragraph" w:customStyle="1" w:styleId="Style27">
    <w:name w:val="Style27"/>
    <w:basedOn w:val="a0"/>
    <w:uiPriority w:val="99"/>
    <w:rsid w:val="00AF108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42">
    <w:name w:val="Font Style42"/>
    <w:uiPriority w:val="99"/>
    <w:rsid w:val="00AF108C"/>
    <w:rPr>
      <w:rFonts w:ascii="Times New Roman" w:hAnsi="Times New Roman" w:cs="Times New Roman"/>
      <w:b/>
      <w:bCs/>
      <w:sz w:val="26"/>
      <w:szCs w:val="26"/>
    </w:rPr>
  </w:style>
  <w:style w:type="character" w:customStyle="1" w:styleId="FontStyle46">
    <w:name w:val="Font Style46"/>
    <w:uiPriority w:val="99"/>
    <w:rsid w:val="00AF108C"/>
    <w:rPr>
      <w:rFonts w:ascii="Times New Roman" w:hAnsi="Times New Roman" w:cs="Times New Roman"/>
      <w:sz w:val="22"/>
      <w:szCs w:val="22"/>
    </w:rPr>
  </w:style>
  <w:style w:type="character" w:customStyle="1" w:styleId="FontStyle47">
    <w:name w:val="Font Style47"/>
    <w:uiPriority w:val="99"/>
    <w:rsid w:val="00AF108C"/>
    <w:rPr>
      <w:rFonts w:ascii="Times New Roman" w:hAnsi="Times New Roman" w:cs="Times New Roman"/>
      <w:sz w:val="22"/>
      <w:szCs w:val="22"/>
    </w:rPr>
  </w:style>
  <w:style w:type="character" w:customStyle="1" w:styleId="xmlemitalic">
    <w:name w:val="xml_em_italic"/>
    <w:basedOn w:val="a1"/>
    <w:uiPriority w:val="99"/>
    <w:rsid w:val="00AF108C"/>
  </w:style>
  <w:style w:type="paragraph" w:customStyle="1" w:styleId="Style36">
    <w:name w:val="Style36"/>
    <w:basedOn w:val="a0"/>
    <w:uiPriority w:val="99"/>
    <w:rsid w:val="00AF108C"/>
    <w:pPr>
      <w:widowControl w:val="0"/>
      <w:autoSpaceDE w:val="0"/>
      <w:autoSpaceDN w:val="0"/>
      <w:adjustRightInd w:val="0"/>
      <w:spacing w:after="0" w:line="226" w:lineRule="exact"/>
      <w:jc w:val="center"/>
    </w:pPr>
    <w:rPr>
      <w:rFonts w:ascii="Times New Roman" w:eastAsia="Calibri" w:hAnsi="Times New Roman"/>
      <w:sz w:val="24"/>
      <w:szCs w:val="24"/>
      <w:lang w:eastAsia="ru-RU"/>
    </w:rPr>
  </w:style>
  <w:style w:type="paragraph" w:customStyle="1" w:styleId="Style38">
    <w:name w:val="Style38"/>
    <w:basedOn w:val="a0"/>
    <w:uiPriority w:val="99"/>
    <w:rsid w:val="00AF108C"/>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16">
    <w:name w:val="Обычный1"/>
    <w:uiPriority w:val="99"/>
    <w:rsid w:val="00AF108C"/>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0"/>
    <w:uiPriority w:val="99"/>
    <w:rsid w:val="00AF108C"/>
    <w:pPr>
      <w:widowControl w:val="0"/>
      <w:autoSpaceDE w:val="0"/>
      <w:autoSpaceDN w:val="0"/>
      <w:adjustRightInd w:val="0"/>
      <w:spacing w:after="0" w:line="326" w:lineRule="exact"/>
      <w:jc w:val="center"/>
    </w:pPr>
    <w:rPr>
      <w:rFonts w:ascii="Times New Roman" w:hAnsi="Times New Roman"/>
      <w:sz w:val="24"/>
      <w:szCs w:val="24"/>
      <w:lang w:eastAsia="ru-RU"/>
    </w:rPr>
  </w:style>
  <w:style w:type="paragraph" w:customStyle="1" w:styleId="Style30">
    <w:name w:val="Style30"/>
    <w:basedOn w:val="a0"/>
    <w:uiPriority w:val="99"/>
    <w:rsid w:val="00AF108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36">
    <w:name w:val="Font Style36"/>
    <w:uiPriority w:val="99"/>
    <w:rsid w:val="00AF108C"/>
    <w:rPr>
      <w:rFonts w:ascii="Times New Roman" w:hAnsi="Times New Roman" w:cs="Times New Roman"/>
      <w:b/>
      <w:bCs/>
      <w:i/>
      <w:iCs/>
      <w:sz w:val="26"/>
      <w:szCs w:val="26"/>
    </w:rPr>
  </w:style>
  <w:style w:type="character" w:customStyle="1" w:styleId="FontStyle43">
    <w:name w:val="Font Style43"/>
    <w:uiPriority w:val="99"/>
    <w:rsid w:val="00AF108C"/>
    <w:rPr>
      <w:rFonts w:ascii="Times New Roman" w:hAnsi="Times New Roman" w:cs="Times New Roman"/>
      <w:b/>
      <w:bCs/>
      <w:sz w:val="26"/>
      <w:szCs w:val="26"/>
    </w:rPr>
  </w:style>
  <w:style w:type="paragraph" w:customStyle="1" w:styleId="Style22">
    <w:name w:val="Style22"/>
    <w:basedOn w:val="a0"/>
    <w:uiPriority w:val="99"/>
    <w:rsid w:val="00AF108C"/>
    <w:pPr>
      <w:widowControl w:val="0"/>
      <w:autoSpaceDE w:val="0"/>
      <w:autoSpaceDN w:val="0"/>
      <w:adjustRightInd w:val="0"/>
      <w:spacing w:after="0" w:line="418" w:lineRule="exact"/>
      <w:jc w:val="both"/>
    </w:pPr>
    <w:rPr>
      <w:rFonts w:ascii="Times New Roman" w:eastAsia="Calibri" w:hAnsi="Times New Roman"/>
      <w:sz w:val="24"/>
      <w:szCs w:val="24"/>
      <w:lang w:eastAsia="ru-RU"/>
    </w:rPr>
  </w:style>
  <w:style w:type="character" w:customStyle="1" w:styleId="FontStyle51">
    <w:name w:val="Font Style51"/>
    <w:uiPriority w:val="99"/>
    <w:rsid w:val="00AF108C"/>
    <w:rPr>
      <w:rFonts w:ascii="Times New Roman" w:hAnsi="Times New Roman" w:cs="Times New Roman"/>
      <w:sz w:val="26"/>
      <w:szCs w:val="26"/>
    </w:rPr>
  </w:style>
  <w:style w:type="paragraph" w:customStyle="1" w:styleId="Style11">
    <w:name w:val="Style11"/>
    <w:basedOn w:val="a0"/>
    <w:uiPriority w:val="99"/>
    <w:rsid w:val="00AF108C"/>
    <w:pPr>
      <w:widowControl w:val="0"/>
      <w:autoSpaceDE w:val="0"/>
      <w:autoSpaceDN w:val="0"/>
      <w:adjustRightInd w:val="0"/>
      <w:spacing w:after="0" w:line="278" w:lineRule="exact"/>
      <w:ind w:firstLine="226"/>
    </w:pPr>
    <w:rPr>
      <w:rFonts w:ascii="Times New Roman" w:hAnsi="Times New Roman"/>
      <w:sz w:val="24"/>
      <w:szCs w:val="24"/>
      <w:lang w:eastAsia="ru-RU"/>
    </w:rPr>
  </w:style>
  <w:style w:type="paragraph" w:customStyle="1" w:styleId="Style19">
    <w:name w:val="Style19"/>
    <w:basedOn w:val="a0"/>
    <w:uiPriority w:val="99"/>
    <w:rsid w:val="00AF108C"/>
    <w:pPr>
      <w:widowControl w:val="0"/>
      <w:autoSpaceDE w:val="0"/>
      <w:autoSpaceDN w:val="0"/>
      <w:adjustRightInd w:val="0"/>
      <w:spacing w:after="0" w:line="326" w:lineRule="exact"/>
      <w:ind w:hanging="336"/>
    </w:pPr>
    <w:rPr>
      <w:rFonts w:ascii="Times New Roman" w:hAnsi="Times New Roman"/>
      <w:sz w:val="24"/>
      <w:szCs w:val="24"/>
      <w:lang w:eastAsia="ru-RU"/>
    </w:rPr>
  </w:style>
  <w:style w:type="paragraph" w:customStyle="1" w:styleId="Style20">
    <w:name w:val="Style20"/>
    <w:basedOn w:val="a0"/>
    <w:uiPriority w:val="99"/>
    <w:rsid w:val="00AF108C"/>
    <w:pPr>
      <w:widowControl w:val="0"/>
      <w:autoSpaceDE w:val="0"/>
      <w:autoSpaceDN w:val="0"/>
      <w:adjustRightInd w:val="0"/>
      <w:spacing w:after="0" w:line="322" w:lineRule="exact"/>
      <w:jc w:val="both"/>
    </w:pPr>
    <w:rPr>
      <w:rFonts w:ascii="Times New Roman" w:hAnsi="Times New Roman"/>
      <w:sz w:val="24"/>
      <w:szCs w:val="24"/>
      <w:lang w:eastAsia="ru-RU"/>
    </w:rPr>
  </w:style>
  <w:style w:type="character" w:customStyle="1" w:styleId="FontStyle50">
    <w:name w:val="Font Style50"/>
    <w:uiPriority w:val="99"/>
    <w:rsid w:val="00AF108C"/>
    <w:rPr>
      <w:rFonts w:ascii="Times New Roman" w:hAnsi="Times New Roman" w:cs="Times New Roman"/>
      <w:b/>
      <w:bCs/>
      <w:sz w:val="26"/>
      <w:szCs w:val="26"/>
    </w:rPr>
  </w:style>
  <w:style w:type="character" w:customStyle="1" w:styleId="FontStyle49">
    <w:name w:val="Font Style49"/>
    <w:rsid w:val="00AF108C"/>
    <w:rPr>
      <w:rFonts w:ascii="Times New Roman" w:hAnsi="Times New Roman" w:cs="Times New Roman"/>
      <w:b/>
      <w:bCs/>
      <w:sz w:val="26"/>
      <w:szCs w:val="26"/>
    </w:rPr>
  </w:style>
  <w:style w:type="character" w:customStyle="1" w:styleId="FontStyle55">
    <w:name w:val="Font Style55"/>
    <w:uiPriority w:val="99"/>
    <w:rsid w:val="00AF108C"/>
    <w:rPr>
      <w:rFonts w:ascii="Times New Roman" w:hAnsi="Times New Roman" w:cs="Times New Roman"/>
      <w:sz w:val="28"/>
      <w:szCs w:val="28"/>
    </w:rPr>
  </w:style>
  <w:style w:type="paragraph" w:customStyle="1" w:styleId="Style25">
    <w:name w:val="Style25"/>
    <w:basedOn w:val="a0"/>
    <w:rsid w:val="00AF108C"/>
    <w:pPr>
      <w:widowControl w:val="0"/>
      <w:autoSpaceDE w:val="0"/>
      <w:autoSpaceDN w:val="0"/>
      <w:adjustRightInd w:val="0"/>
      <w:spacing w:after="0" w:line="418" w:lineRule="exact"/>
      <w:ind w:hanging="571"/>
    </w:pPr>
    <w:rPr>
      <w:rFonts w:ascii="Times New Roman" w:eastAsia="Calibri" w:hAnsi="Times New Roman"/>
      <w:sz w:val="24"/>
      <w:szCs w:val="24"/>
      <w:lang w:eastAsia="ru-RU"/>
    </w:rPr>
  </w:style>
  <w:style w:type="character" w:customStyle="1" w:styleId="FontStyle48">
    <w:name w:val="Font Style48"/>
    <w:rsid w:val="00AF108C"/>
    <w:rPr>
      <w:rFonts w:ascii="Times New Roman" w:hAnsi="Times New Roman" w:cs="Times New Roman"/>
      <w:i/>
      <w:iCs/>
      <w:sz w:val="26"/>
      <w:szCs w:val="26"/>
    </w:rPr>
  </w:style>
  <w:style w:type="character" w:customStyle="1" w:styleId="FontStyle57">
    <w:name w:val="Font Style57"/>
    <w:uiPriority w:val="99"/>
    <w:rsid w:val="00AF108C"/>
    <w:rPr>
      <w:rFonts w:ascii="Times New Roman" w:hAnsi="Times New Roman" w:cs="Times New Roman" w:hint="default"/>
      <w:sz w:val="28"/>
      <w:szCs w:val="28"/>
    </w:rPr>
  </w:style>
  <w:style w:type="paragraph" w:customStyle="1" w:styleId="Style33">
    <w:name w:val="Style33"/>
    <w:basedOn w:val="a0"/>
    <w:rsid w:val="00AF108C"/>
    <w:pPr>
      <w:widowControl w:val="0"/>
      <w:autoSpaceDE w:val="0"/>
      <w:autoSpaceDN w:val="0"/>
      <w:adjustRightInd w:val="0"/>
      <w:spacing w:after="0" w:line="312" w:lineRule="exact"/>
      <w:ind w:firstLine="710"/>
      <w:jc w:val="both"/>
    </w:pPr>
    <w:rPr>
      <w:rFonts w:ascii="Times New Roman" w:hAnsi="Times New Roman"/>
      <w:sz w:val="24"/>
      <w:szCs w:val="24"/>
      <w:lang w:eastAsia="ru-RU"/>
    </w:rPr>
  </w:style>
  <w:style w:type="paragraph" w:customStyle="1" w:styleId="Style32">
    <w:name w:val="Style32"/>
    <w:basedOn w:val="a0"/>
    <w:rsid w:val="00AF108C"/>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34">
    <w:name w:val="Style34"/>
    <w:basedOn w:val="a0"/>
    <w:rsid w:val="00AF108C"/>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41">
    <w:name w:val="Font Style41"/>
    <w:rsid w:val="00AF108C"/>
    <w:rPr>
      <w:rFonts w:ascii="Times New Roman" w:hAnsi="Times New Roman" w:cs="Times New Roman"/>
      <w:b/>
      <w:bCs/>
      <w:i/>
      <w:iCs/>
      <w:sz w:val="26"/>
      <w:szCs w:val="26"/>
    </w:rPr>
  </w:style>
  <w:style w:type="paragraph" w:customStyle="1" w:styleId="Style42">
    <w:name w:val="Style42"/>
    <w:basedOn w:val="a0"/>
    <w:rsid w:val="00AF108C"/>
    <w:pPr>
      <w:widowControl w:val="0"/>
      <w:autoSpaceDE w:val="0"/>
      <w:autoSpaceDN w:val="0"/>
      <w:adjustRightInd w:val="0"/>
      <w:spacing w:after="0" w:line="242" w:lineRule="exact"/>
      <w:jc w:val="both"/>
    </w:pPr>
    <w:rPr>
      <w:rFonts w:ascii="Times New Roman" w:hAnsi="Times New Roman"/>
      <w:sz w:val="24"/>
      <w:szCs w:val="24"/>
      <w:lang w:eastAsia="ru-RU"/>
    </w:rPr>
  </w:style>
  <w:style w:type="paragraph" w:customStyle="1" w:styleId="Style39">
    <w:name w:val="Style39"/>
    <w:basedOn w:val="a0"/>
    <w:uiPriority w:val="99"/>
    <w:rsid w:val="00AF108C"/>
    <w:pPr>
      <w:widowControl w:val="0"/>
      <w:autoSpaceDE w:val="0"/>
      <w:autoSpaceDN w:val="0"/>
      <w:adjustRightInd w:val="0"/>
      <w:spacing w:after="0" w:line="229" w:lineRule="exact"/>
    </w:pPr>
    <w:rPr>
      <w:rFonts w:ascii="Times New Roman" w:hAnsi="Times New Roman"/>
      <w:sz w:val="24"/>
      <w:szCs w:val="24"/>
      <w:lang w:eastAsia="ru-RU"/>
    </w:rPr>
  </w:style>
  <w:style w:type="character" w:customStyle="1" w:styleId="FontStyle610">
    <w:name w:val="Font Style610"/>
    <w:rsid w:val="00AF108C"/>
    <w:rPr>
      <w:rFonts w:ascii="Times New Roman" w:hAnsi="Times New Roman" w:cs="Times New Roman"/>
      <w:color w:val="000000"/>
      <w:sz w:val="22"/>
      <w:szCs w:val="22"/>
    </w:rPr>
  </w:style>
  <w:style w:type="character" w:customStyle="1" w:styleId="100">
    <w:name w:val="Основной текст + 10"/>
    <w:aliases w:val="5 pt2,Полужирный2,Подпись к картинке + 12,Курсив3"/>
    <w:rsid w:val="00AF108C"/>
    <w:rPr>
      <w:b/>
      <w:bCs/>
      <w:spacing w:val="1"/>
      <w:sz w:val="21"/>
      <w:szCs w:val="21"/>
      <w:shd w:val="clear" w:color="auto" w:fill="FFFFFF"/>
      <w:lang w:bidi="ar-SA"/>
    </w:rPr>
  </w:style>
  <w:style w:type="paragraph" w:customStyle="1" w:styleId="Style14">
    <w:name w:val="Style14"/>
    <w:uiPriority w:val="99"/>
    <w:rsid w:val="00AF108C"/>
    <w:pPr>
      <w:suppressAutoHyphens/>
    </w:pPr>
    <w:rPr>
      <w:rFonts w:ascii="Calibri" w:eastAsia="Times New Roman" w:hAnsi="Calibri" w:cs="font187"/>
      <w:kern w:val="1"/>
      <w:sz w:val="24"/>
      <w:szCs w:val="24"/>
      <w:lang w:eastAsia="ar-SA"/>
    </w:rPr>
  </w:style>
  <w:style w:type="character" w:customStyle="1" w:styleId="FontStyle60">
    <w:name w:val="Font Style60"/>
    <w:uiPriority w:val="99"/>
    <w:rsid w:val="00AF108C"/>
    <w:rPr>
      <w:rFonts w:ascii="Times New Roman" w:hAnsi="Times New Roman" w:cs="Times New Roman" w:hint="default"/>
      <w:sz w:val="22"/>
      <w:szCs w:val="22"/>
    </w:rPr>
  </w:style>
  <w:style w:type="character" w:customStyle="1" w:styleId="afff6">
    <w:name w:val="Основной текст + Полужирный"/>
    <w:aliases w:val="Курсив"/>
    <w:rsid w:val="00AF108C"/>
    <w:rPr>
      <w:b/>
      <w:sz w:val="23"/>
    </w:rPr>
  </w:style>
  <w:style w:type="character" w:customStyle="1" w:styleId="28">
    <w:name w:val="Заголовок №2 + Не полужирный"/>
    <w:rsid w:val="00AF108C"/>
    <w:rPr>
      <w:sz w:val="26"/>
      <w:shd w:val="clear" w:color="auto" w:fill="FFFFFF"/>
    </w:rPr>
  </w:style>
  <w:style w:type="character" w:customStyle="1" w:styleId="36">
    <w:name w:val="Основной текст (3)_"/>
    <w:link w:val="37"/>
    <w:locked/>
    <w:rsid w:val="00AF108C"/>
    <w:rPr>
      <w:spacing w:val="30"/>
      <w:sz w:val="25"/>
      <w:shd w:val="clear" w:color="auto" w:fill="FFFFFF"/>
    </w:rPr>
  </w:style>
  <w:style w:type="paragraph" w:customStyle="1" w:styleId="37">
    <w:name w:val="Основной текст (3)"/>
    <w:basedOn w:val="a0"/>
    <w:link w:val="36"/>
    <w:rsid w:val="00AF108C"/>
    <w:pPr>
      <w:shd w:val="clear" w:color="auto" w:fill="FFFFFF"/>
      <w:spacing w:before="360" w:after="0" w:line="394" w:lineRule="exact"/>
      <w:ind w:firstLine="580"/>
      <w:jc w:val="both"/>
    </w:pPr>
    <w:rPr>
      <w:rFonts w:asciiTheme="minorHAnsi" w:eastAsiaTheme="minorHAnsi" w:hAnsiTheme="minorHAnsi" w:cstheme="minorBidi"/>
      <w:spacing w:val="30"/>
      <w:sz w:val="25"/>
      <w:shd w:val="clear" w:color="auto" w:fill="FFFFFF"/>
    </w:rPr>
  </w:style>
  <w:style w:type="character" w:customStyle="1" w:styleId="120">
    <w:name w:val="Заголовок №1 (2)_"/>
    <w:link w:val="121"/>
    <w:locked/>
    <w:rsid w:val="00AF108C"/>
    <w:rPr>
      <w:b/>
      <w:sz w:val="27"/>
      <w:shd w:val="clear" w:color="auto" w:fill="FFFFFF"/>
    </w:rPr>
  </w:style>
  <w:style w:type="paragraph" w:customStyle="1" w:styleId="121">
    <w:name w:val="Заголовок №1 (2)1"/>
    <w:basedOn w:val="a0"/>
    <w:link w:val="120"/>
    <w:rsid w:val="00AF108C"/>
    <w:pPr>
      <w:shd w:val="clear" w:color="auto" w:fill="FFFFFF"/>
      <w:spacing w:after="0" w:line="322" w:lineRule="exact"/>
      <w:outlineLvl w:val="0"/>
    </w:pPr>
    <w:rPr>
      <w:rFonts w:asciiTheme="minorHAnsi" w:eastAsiaTheme="minorHAnsi" w:hAnsiTheme="minorHAnsi" w:cstheme="minorBidi"/>
      <w:b/>
      <w:sz w:val="27"/>
      <w:shd w:val="clear" w:color="auto" w:fill="FFFFFF"/>
    </w:rPr>
  </w:style>
  <w:style w:type="character" w:customStyle="1" w:styleId="122">
    <w:name w:val="Заголовок №1 (2)"/>
    <w:rsid w:val="00AF108C"/>
  </w:style>
  <w:style w:type="paragraph" w:customStyle="1" w:styleId="Style23">
    <w:name w:val="Style23"/>
    <w:basedOn w:val="a0"/>
    <w:rsid w:val="00AF108C"/>
    <w:pPr>
      <w:widowControl w:val="0"/>
      <w:autoSpaceDE w:val="0"/>
      <w:autoSpaceDN w:val="0"/>
      <w:adjustRightInd w:val="0"/>
      <w:spacing w:after="0" w:line="240" w:lineRule="auto"/>
      <w:jc w:val="both"/>
    </w:pPr>
    <w:rPr>
      <w:rFonts w:ascii="Times New Roman" w:eastAsia="Calibri" w:hAnsi="Times New Roman"/>
      <w:sz w:val="24"/>
      <w:szCs w:val="24"/>
      <w:lang w:eastAsia="ru-RU"/>
    </w:rPr>
  </w:style>
  <w:style w:type="paragraph" w:customStyle="1" w:styleId="Style37">
    <w:name w:val="Style37"/>
    <w:basedOn w:val="a0"/>
    <w:rsid w:val="00AF108C"/>
    <w:pPr>
      <w:widowControl w:val="0"/>
      <w:autoSpaceDE w:val="0"/>
      <w:autoSpaceDN w:val="0"/>
      <w:adjustRightInd w:val="0"/>
      <w:spacing w:after="0" w:line="331" w:lineRule="exact"/>
      <w:ind w:firstLine="715"/>
    </w:pPr>
    <w:rPr>
      <w:rFonts w:ascii="Times New Roman" w:hAnsi="Times New Roman"/>
      <w:sz w:val="24"/>
      <w:szCs w:val="24"/>
      <w:lang w:eastAsia="ru-RU"/>
    </w:rPr>
  </w:style>
  <w:style w:type="paragraph" w:customStyle="1" w:styleId="Style35">
    <w:name w:val="Style35"/>
    <w:basedOn w:val="a0"/>
    <w:rsid w:val="00AF108C"/>
    <w:pPr>
      <w:widowControl w:val="0"/>
      <w:autoSpaceDE w:val="0"/>
      <w:autoSpaceDN w:val="0"/>
      <w:adjustRightInd w:val="0"/>
      <w:spacing w:after="0" w:line="322" w:lineRule="exact"/>
      <w:ind w:firstLine="566"/>
      <w:jc w:val="both"/>
    </w:pPr>
    <w:rPr>
      <w:rFonts w:ascii="Times New Roman" w:eastAsia="Calibri" w:hAnsi="Times New Roman"/>
      <w:sz w:val="24"/>
      <w:szCs w:val="24"/>
      <w:lang w:eastAsia="ru-RU"/>
    </w:rPr>
  </w:style>
  <w:style w:type="paragraph" w:customStyle="1" w:styleId="Style41">
    <w:name w:val="Style41"/>
    <w:basedOn w:val="a0"/>
    <w:rsid w:val="00AF108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0"/>
    <w:rsid w:val="00AF108C"/>
    <w:pPr>
      <w:widowControl w:val="0"/>
      <w:autoSpaceDE w:val="0"/>
      <w:autoSpaceDN w:val="0"/>
      <w:adjustRightInd w:val="0"/>
      <w:spacing w:after="0" w:line="317" w:lineRule="exact"/>
      <w:jc w:val="center"/>
    </w:pPr>
    <w:rPr>
      <w:rFonts w:ascii="Times New Roman" w:hAnsi="Times New Roman"/>
      <w:sz w:val="24"/>
      <w:szCs w:val="24"/>
      <w:lang w:eastAsia="ru-RU"/>
    </w:rPr>
  </w:style>
  <w:style w:type="paragraph" w:customStyle="1" w:styleId="Style28">
    <w:name w:val="Style28"/>
    <w:basedOn w:val="a0"/>
    <w:rsid w:val="00AF108C"/>
    <w:pPr>
      <w:widowControl w:val="0"/>
      <w:autoSpaceDE w:val="0"/>
      <w:autoSpaceDN w:val="0"/>
      <w:adjustRightInd w:val="0"/>
      <w:spacing w:after="0" w:line="322" w:lineRule="exact"/>
      <w:ind w:hanging="336"/>
      <w:jc w:val="both"/>
    </w:pPr>
    <w:rPr>
      <w:rFonts w:ascii="Times New Roman" w:hAnsi="Times New Roman"/>
      <w:sz w:val="24"/>
      <w:szCs w:val="24"/>
      <w:lang w:eastAsia="ru-RU"/>
    </w:rPr>
  </w:style>
  <w:style w:type="character" w:customStyle="1" w:styleId="41">
    <w:name w:val="Основной текст (4)_"/>
    <w:link w:val="42"/>
    <w:rsid w:val="00AF108C"/>
    <w:rPr>
      <w:spacing w:val="3"/>
      <w:sz w:val="21"/>
      <w:szCs w:val="21"/>
      <w:shd w:val="clear" w:color="auto" w:fill="FFFFFF"/>
    </w:rPr>
  </w:style>
  <w:style w:type="paragraph" w:customStyle="1" w:styleId="42">
    <w:name w:val="Основной текст (4)"/>
    <w:basedOn w:val="a0"/>
    <w:link w:val="41"/>
    <w:rsid w:val="00AF108C"/>
    <w:pPr>
      <w:widowControl w:val="0"/>
      <w:shd w:val="clear" w:color="auto" w:fill="FFFFFF"/>
      <w:spacing w:before="4320" w:after="60" w:line="240" w:lineRule="atLeast"/>
      <w:ind w:hanging="240"/>
      <w:jc w:val="center"/>
    </w:pPr>
    <w:rPr>
      <w:rFonts w:asciiTheme="minorHAnsi" w:eastAsiaTheme="minorHAnsi" w:hAnsiTheme="minorHAnsi" w:cstheme="minorBidi"/>
      <w:spacing w:val="3"/>
      <w:sz w:val="21"/>
      <w:szCs w:val="21"/>
      <w:shd w:val="clear" w:color="auto" w:fill="FFFFFF"/>
    </w:rPr>
  </w:style>
  <w:style w:type="character" w:customStyle="1" w:styleId="FontStyle608">
    <w:name w:val="Font Style608"/>
    <w:rsid w:val="00AF108C"/>
    <w:rPr>
      <w:rFonts w:ascii="Times New Roman" w:hAnsi="Times New Roman" w:cs="Times New Roman"/>
      <w:color w:val="000000"/>
      <w:sz w:val="18"/>
      <w:szCs w:val="18"/>
    </w:rPr>
  </w:style>
  <w:style w:type="character" w:customStyle="1" w:styleId="FontStyle643">
    <w:name w:val="Font Style643"/>
    <w:rsid w:val="00AF108C"/>
    <w:rPr>
      <w:rFonts w:ascii="Times New Roman" w:hAnsi="Times New Roman" w:cs="Times New Roman"/>
      <w:b/>
      <w:bCs/>
      <w:color w:val="000000"/>
      <w:sz w:val="18"/>
      <w:szCs w:val="18"/>
    </w:rPr>
  </w:style>
  <w:style w:type="character" w:customStyle="1" w:styleId="FontStyle642">
    <w:name w:val="Font Style642"/>
    <w:rsid w:val="00AF108C"/>
    <w:rPr>
      <w:rFonts w:ascii="Times New Roman" w:hAnsi="Times New Roman" w:cs="Times New Roman"/>
      <w:b/>
      <w:bCs/>
      <w:color w:val="000000"/>
      <w:sz w:val="20"/>
      <w:szCs w:val="20"/>
    </w:rPr>
  </w:style>
  <w:style w:type="character" w:customStyle="1" w:styleId="FontStyle647">
    <w:name w:val="Font Style647"/>
    <w:rsid w:val="00AF108C"/>
    <w:rPr>
      <w:rFonts w:ascii="Times New Roman" w:hAnsi="Times New Roman" w:cs="Times New Roman"/>
      <w:b/>
      <w:bCs/>
      <w:i/>
      <w:iCs/>
      <w:color w:val="000000"/>
      <w:sz w:val="18"/>
      <w:szCs w:val="18"/>
    </w:rPr>
  </w:style>
  <w:style w:type="character" w:customStyle="1" w:styleId="FontStyle491">
    <w:name w:val="Font Style491"/>
    <w:rsid w:val="00AF108C"/>
    <w:rPr>
      <w:rFonts w:ascii="Times New Roman" w:hAnsi="Times New Roman" w:cs="Times New Roman"/>
      <w:b/>
      <w:bCs/>
      <w:color w:val="000000"/>
      <w:spacing w:val="-10"/>
      <w:sz w:val="18"/>
      <w:szCs w:val="18"/>
    </w:rPr>
  </w:style>
  <w:style w:type="character" w:customStyle="1" w:styleId="FontStyle529">
    <w:name w:val="Font Style529"/>
    <w:rsid w:val="00AF108C"/>
    <w:rPr>
      <w:rFonts w:ascii="Times New Roman" w:hAnsi="Times New Roman" w:cs="Times New Roman"/>
      <w:color w:val="000000"/>
      <w:sz w:val="18"/>
      <w:szCs w:val="18"/>
    </w:rPr>
  </w:style>
  <w:style w:type="character" w:customStyle="1" w:styleId="FontStyle530">
    <w:name w:val="Font Style530"/>
    <w:rsid w:val="00AF108C"/>
    <w:rPr>
      <w:rFonts w:ascii="Times New Roman" w:hAnsi="Times New Roman" w:cs="Times New Roman"/>
      <w:i/>
      <w:iCs/>
      <w:color w:val="000000"/>
      <w:sz w:val="18"/>
      <w:szCs w:val="18"/>
    </w:rPr>
  </w:style>
  <w:style w:type="character" w:customStyle="1" w:styleId="FontStyle484">
    <w:name w:val="Font Style484"/>
    <w:rsid w:val="00AF108C"/>
    <w:rPr>
      <w:rFonts w:ascii="Times New Roman" w:hAnsi="Times New Roman" w:cs="Times New Roman"/>
      <w:b/>
      <w:bCs/>
      <w:smallCaps/>
      <w:color w:val="000000"/>
      <w:spacing w:val="-10"/>
      <w:sz w:val="18"/>
      <w:szCs w:val="18"/>
    </w:rPr>
  </w:style>
  <w:style w:type="character" w:customStyle="1" w:styleId="FontStyle486">
    <w:name w:val="Font Style486"/>
    <w:rsid w:val="00AF108C"/>
    <w:rPr>
      <w:rFonts w:ascii="Times New Roman" w:hAnsi="Times New Roman" w:cs="Times New Roman"/>
      <w:b/>
      <w:bCs/>
      <w:i/>
      <w:iCs/>
      <w:color w:val="000000"/>
      <w:spacing w:val="10"/>
      <w:sz w:val="18"/>
      <w:szCs w:val="18"/>
    </w:rPr>
  </w:style>
  <w:style w:type="character" w:customStyle="1" w:styleId="FontStyle482">
    <w:name w:val="Font Style482"/>
    <w:rsid w:val="00AF108C"/>
    <w:rPr>
      <w:rFonts w:ascii="Candara" w:hAnsi="Candara" w:cs="Candara"/>
      <w:smallCaps/>
      <w:color w:val="000000"/>
      <w:sz w:val="16"/>
      <w:szCs w:val="16"/>
    </w:rPr>
  </w:style>
  <w:style w:type="character" w:customStyle="1" w:styleId="FontStyle498">
    <w:name w:val="Font Style498"/>
    <w:rsid w:val="00AF108C"/>
    <w:rPr>
      <w:rFonts w:ascii="Segoe UI" w:hAnsi="Segoe UI" w:cs="Segoe UI" w:hint="default"/>
      <w:b/>
      <w:bCs/>
      <w:color w:val="000000"/>
      <w:sz w:val="18"/>
      <w:szCs w:val="18"/>
    </w:rPr>
  </w:style>
  <w:style w:type="character" w:customStyle="1" w:styleId="FontStyle549">
    <w:name w:val="Font Style549"/>
    <w:rsid w:val="00AF108C"/>
    <w:rPr>
      <w:rFonts w:ascii="Courier New" w:hAnsi="Courier New" w:cs="Courier New" w:hint="default"/>
      <w:b/>
      <w:bCs/>
      <w:i/>
      <w:iCs/>
      <w:color w:val="000000"/>
      <w:spacing w:val="-20"/>
      <w:sz w:val="28"/>
      <w:szCs w:val="28"/>
    </w:rPr>
  </w:style>
  <w:style w:type="character" w:customStyle="1" w:styleId="FontStyle506">
    <w:name w:val="Font Style506"/>
    <w:rsid w:val="00AF108C"/>
    <w:rPr>
      <w:rFonts w:ascii="Times New Roman" w:hAnsi="Times New Roman" w:cs="Times New Roman" w:hint="default"/>
      <w:b/>
      <w:bCs/>
      <w:color w:val="000000"/>
      <w:sz w:val="16"/>
      <w:szCs w:val="16"/>
    </w:rPr>
  </w:style>
  <w:style w:type="character" w:customStyle="1" w:styleId="FontStyle513">
    <w:name w:val="Font Style513"/>
    <w:rsid w:val="00AF108C"/>
    <w:rPr>
      <w:rFonts w:ascii="Times New Roman" w:hAnsi="Times New Roman" w:cs="Times New Roman" w:hint="default"/>
      <w:color w:val="000000"/>
      <w:sz w:val="16"/>
      <w:szCs w:val="16"/>
    </w:rPr>
  </w:style>
  <w:style w:type="character" w:customStyle="1" w:styleId="FontStyle564">
    <w:name w:val="Font Style564"/>
    <w:rsid w:val="00AF108C"/>
    <w:rPr>
      <w:rFonts w:ascii="Times New Roman" w:hAnsi="Times New Roman" w:cs="Times New Roman" w:hint="default"/>
      <w:b/>
      <w:bCs/>
      <w:i/>
      <w:iCs/>
      <w:color w:val="000000"/>
      <w:spacing w:val="20"/>
      <w:sz w:val="16"/>
      <w:szCs w:val="16"/>
    </w:rPr>
  </w:style>
  <w:style w:type="character" w:customStyle="1" w:styleId="FontStyle528">
    <w:name w:val="Font Style528"/>
    <w:rsid w:val="00AF108C"/>
    <w:rPr>
      <w:rFonts w:ascii="Times New Roman" w:hAnsi="Times New Roman" w:cs="Times New Roman" w:hint="default"/>
      <w:color w:val="000000"/>
      <w:sz w:val="18"/>
      <w:szCs w:val="18"/>
    </w:rPr>
  </w:style>
  <w:style w:type="paragraph" w:customStyle="1" w:styleId="Style82">
    <w:name w:val="Style82"/>
    <w:basedOn w:val="a0"/>
    <w:rsid w:val="00AF108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566">
    <w:name w:val="Font Style566"/>
    <w:rsid w:val="00AF108C"/>
    <w:rPr>
      <w:rFonts w:ascii="Times New Roman" w:hAnsi="Times New Roman" w:cs="Times New Roman" w:hint="default"/>
      <w:color w:val="000000"/>
      <w:spacing w:val="-10"/>
      <w:sz w:val="22"/>
      <w:szCs w:val="22"/>
    </w:rPr>
  </w:style>
  <w:style w:type="paragraph" w:customStyle="1" w:styleId="Style218">
    <w:name w:val="Style218"/>
    <w:basedOn w:val="a0"/>
    <w:rsid w:val="00AF108C"/>
    <w:pPr>
      <w:widowControl w:val="0"/>
      <w:autoSpaceDE w:val="0"/>
      <w:autoSpaceDN w:val="0"/>
      <w:adjustRightInd w:val="0"/>
      <w:spacing w:after="0" w:line="163" w:lineRule="exact"/>
      <w:ind w:hanging="163"/>
    </w:pPr>
    <w:rPr>
      <w:rFonts w:ascii="Times New Roman" w:hAnsi="Times New Roman"/>
      <w:sz w:val="24"/>
      <w:szCs w:val="24"/>
      <w:lang w:eastAsia="ru-RU"/>
    </w:rPr>
  </w:style>
  <w:style w:type="paragraph" w:customStyle="1" w:styleId="Style18">
    <w:name w:val="Style18"/>
    <w:basedOn w:val="a0"/>
    <w:rsid w:val="00AF108C"/>
    <w:pPr>
      <w:widowControl w:val="0"/>
      <w:autoSpaceDE w:val="0"/>
      <w:autoSpaceDN w:val="0"/>
      <w:adjustRightInd w:val="0"/>
      <w:spacing w:after="0" w:line="204" w:lineRule="exact"/>
      <w:jc w:val="both"/>
    </w:pPr>
    <w:rPr>
      <w:rFonts w:ascii="Times New Roman" w:hAnsi="Times New Roman"/>
      <w:sz w:val="24"/>
      <w:szCs w:val="24"/>
      <w:lang w:eastAsia="ru-RU"/>
    </w:rPr>
  </w:style>
  <w:style w:type="paragraph" w:customStyle="1" w:styleId="Style108">
    <w:name w:val="Style108"/>
    <w:basedOn w:val="a0"/>
    <w:rsid w:val="00AF108C"/>
    <w:pPr>
      <w:widowControl w:val="0"/>
      <w:autoSpaceDE w:val="0"/>
      <w:autoSpaceDN w:val="0"/>
      <w:adjustRightInd w:val="0"/>
      <w:spacing w:after="0" w:line="242" w:lineRule="exact"/>
      <w:ind w:firstLine="257"/>
      <w:jc w:val="both"/>
    </w:pPr>
    <w:rPr>
      <w:rFonts w:ascii="Times New Roman" w:hAnsi="Times New Roman"/>
      <w:sz w:val="24"/>
      <w:szCs w:val="24"/>
      <w:lang w:eastAsia="ru-RU"/>
    </w:rPr>
  </w:style>
  <w:style w:type="paragraph" w:customStyle="1" w:styleId="Style125">
    <w:name w:val="Style125"/>
    <w:basedOn w:val="a0"/>
    <w:rsid w:val="00AF108C"/>
    <w:pPr>
      <w:widowControl w:val="0"/>
      <w:autoSpaceDE w:val="0"/>
      <w:autoSpaceDN w:val="0"/>
      <w:adjustRightInd w:val="0"/>
      <w:spacing w:after="0" w:line="218" w:lineRule="exact"/>
    </w:pPr>
    <w:rPr>
      <w:rFonts w:ascii="Times New Roman" w:hAnsi="Times New Roman"/>
      <w:sz w:val="24"/>
      <w:szCs w:val="24"/>
      <w:lang w:eastAsia="ru-RU"/>
    </w:rPr>
  </w:style>
  <w:style w:type="paragraph" w:customStyle="1" w:styleId="Style54">
    <w:name w:val="Style54"/>
    <w:basedOn w:val="a0"/>
    <w:rsid w:val="00AF108C"/>
    <w:pPr>
      <w:widowControl w:val="0"/>
      <w:autoSpaceDE w:val="0"/>
      <w:autoSpaceDN w:val="0"/>
      <w:adjustRightInd w:val="0"/>
      <w:spacing w:after="0" w:line="223" w:lineRule="exact"/>
      <w:jc w:val="both"/>
    </w:pPr>
    <w:rPr>
      <w:rFonts w:ascii="Times New Roman" w:hAnsi="Times New Roman"/>
      <w:sz w:val="24"/>
      <w:szCs w:val="24"/>
      <w:lang w:eastAsia="ru-RU"/>
    </w:rPr>
  </w:style>
  <w:style w:type="character" w:customStyle="1" w:styleId="FontStyle661">
    <w:name w:val="Font Style661"/>
    <w:rsid w:val="00AF108C"/>
    <w:rPr>
      <w:rFonts w:ascii="Consolas" w:hAnsi="Consolas" w:cs="Consolas"/>
      <w:b/>
      <w:bCs/>
      <w:color w:val="000000"/>
      <w:sz w:val="20"/>
      <w:szCs w:val="20"/>
    </w:rPr>
  </w:style>
  <w:style w:type="paragraph" w:customStyle="1" w:styleId="Style155">
    <w:name w:val="Style155"/>
    <w:basedOn w:val="a0"/>
    <w:rsid w:val="00AF108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65">
    <w:name w:val="Style165"/>
    <w:basedOn w:val="a0"/>
    <w:rsid w:val="00AF108C"/>
    <w:pPr>
      <w:widowControl w:val="0"/>
      <w:autoSpaceDE w:val="0"/>
      <w:autoSpaceDN w:val="0"/>
      <w:adjustRightInd w:val="0"/>
      <w:spacing w:after="0" w:line="228" w:lineRule="exact"/>
      <w:ind w:hanging="526"/>
      <w:jc w:val="both"/>
    </w:pPr>
    <w:rPr>
      <w:rFonts w:ascii="Times New Roman" w:hAnsi="Times New Roman"/>
      <w:sz w:val="24"/>
      <w:szCs w:val="24"/>
      <w:lang w:eastAsia="ru-RU"/>
    </w:rPr>
  </w:style>
  <w:style w:type="paragraph" w:customStyle="1" w:styleId="Style174">
    <w:name w:val="Style174"/>
    <w:basedOn w:val="a0"/>
    <w:rsid w:val="00AF108C"/>
    <w:pPr>
      <w:widowControl w:val="0"/>
      <w:autoSpaceDE w:val="0"/>
      <w:autoSpaceDN w:val="0"/>
      <w:adjustRightInd w:val="0"/>
      <w:spacing w:after="0" w:line="236" w:lineRule="exact"/>
      <w:ind w:firstLine="552"/>
    </w:pPr>
    <w:rPr>
      <w:rFonts w:ascii="Times New Roman" w:hAnsi="Times New Roman"/>
      <w:sz w:val="24"/>
      <w:szCs w:val="24"/>
      <w:lang w:eastAsia="ru-RU"/>
    </w:rPr>
  </w:style>
  <w:style w:type="paragraph" w:customStyle="1" w:styleId="Style187">
    <w:name w:val="Style187"/>
    <w:basedOn w:val="a0"/>
    <w:rsid w:val="00AF108C"/>
    <w:pPr>
      <w:widowControl w:val="0"/>
      <w:autoSpaceDE w:val="0"/>
      <w:autoSpaceDN w:val="0"/>
      <w:adjustRightInd w:val="0"/>
      <w:spacing w:after="0" w:line="233" w:lineRule="exact"/>
      <w:ind w:firstLine="144"/>
      <w:jc w:val="both"/>
    </w:pPr>
    <w:rPr>
      <w:rFonts w:ascii="Times New Roman" w:hAnsi="Times New Roman"/>
      <w:sz w:val="24"/>
      <w:szCs w:val="24"/>
      <w:lang w:eastAsia="ru-RU"/>
    </w:rPr>
  </w:style>
  <w:style w:type="character" w:customStyle="1" w:styleId="FontStyle679">
    <w:name w:val="Font Style679"/>
    <w:rsid w:val="00AF108C"/>
    <w:rPr>
      <w:rFonts w:ascii="Times New Roman" w:hAnsi="Times New Roman" w:cs="Times New Roman"/>
      <w:b/>
      <w:bCs/>
      <w:color w:val="000000"/>
      <w:sz w:val="22"/>
      <w:szCs w:val="22"/>
    </w:rPr>
  </w:style>
  <w:style w:type="paragraph" w:customStyle="1" w:styleId="Style145">
    <w:name w:val="Style145"/>
    <w:basedOn w:val="a0"/>
    <w:rsid w:val="00AF108C"/>
    <w:pPr>
      <w:widowControl w:val="0"/>
      <w:autoSpaceDE w:val="0"/>
      <w:autoSpaceDN w:val="0"/>
      <w:adjustRightInd w:val="0"/>
      <w:spacing w:after="0" w:line="653" w:lineRule="exact"/>
    </w:pPr>
    <w:rPr>
      <w:rFonts w:ascii="Times New Roman" w:hAnsi="Times New Roman"/>
      <w:sz w:val="24"/>
      <w:szCs w:val="24"/>
      <w:lang w:eastAsia="ru-RU"/>
    </w:rPr>
  </w:style>
  <w:style w:type="paragraph" w:customStyle="1" w:styleId="Style172">
    <w:name w:val="Style172"/>
    <w:basedOn w:val="a0"/>
    <w:rsid w:val="00AF108C"/>
    <w:pPr>
      <w:widowControl w:val="0"/>
      <w:autoSpaceDE w:val="0"/>
      <w:autoSpaceDN w:val="0"/>
      <w:adjustRightInd w:val="0"/>
      <w:spacing w:after="0" w:line="238" w:lineRule="exact"/>
      <w:ind w:firstLine="274"/>
      <w:jc w:val="both"/>
    </w:pPr>
    <w:rPr>
      <w:rFonts w:ascii="Times New Roman" w:hAnsi="Times New Roman"/>
      <w:sz w:val="24"/>
      <w:szCs w:val="24"/>
      <w:lang w:eastAsia="ru-RU"/>
    </w:rPr>
  </w:style>
  <w:style w:type="paragraph" w:customStyle="1" w:styleId="Style15">
    <w:name w:val="Style15"/>
    <w:basedOn w:val="a0"/>
    <w:rsid w:val="00AF108C"/>
    <w:pPr>
      <w:widowControl w:val="0"/>
      <w:autoSpaceDE w:val="0"/>
      <w:autoSpaceDN w:val="0"/>
      <w:adjustRightInd w:val="0"/>
      <w:spacing w:after="0" w:line="213" w:lineRule="exact"/>
      <w:ind w:firstLine="154"/>
      <w:jc w:val="both"/>
    </w:pPr>
    <w:rPr>
      <w:rFonts w:ascii="Times New Roman" w:hAnsi="Times New Roman"/>
      <w:sz w:val="24"/>
      <w:szCs w:val="24"/>
      <w:lang w:eastAsia="ru-RU"/>
    </w:rPr>
  </w:style>
  <w:style w:type="character" w:customStyle="1" w:styleId="FontStyle487">
    <w:name w:val="Font Style487"/>
    <w:rsid w:val="00AF108C"/>
    <w:rPr>
      <w:rFonts w:ascii="Times New Roman" w:hAnsi="Times New Roman" w:cs="Times New Roman" w:hint="default"/>
      <w:b/>
      <w:bCs/>
      <w:color w:val="000000"/>
      <w:spacing w:val="-20"/>
      <w:sz w:val="20"/>
      <w:szCs w:val="20"/>
    </w:rPr>
  </w:style>
  <w:style w:type="character" w:customStyle="1" w:styleId="FontStyle508">
    <w:name w:val="Font Style508"/>
    <w:rsid w:val="00AF108C"/>
    <w:rPr>
      <w:rFonts w:ascii="Times New Roman" w:hAnsi="Times New Roman" w:cs="Times New Roman" w:hint="default"/>
      <w:b/>
      <w:bCs/>
      <w:smallCaps/>
      <w:color w:val="000000"/>
      <w:spacing w:val="20"/>
      <w:sz w:val="16"/>
      <w:szCs w:val="16"/>
    </w:rPr>
  </w:style>
  <w:style w:type="paragraph" w:customStyle="1" w:styleId="Style9">
    <w:name w:val="Style9"/>
    <w:basedOn w:val="a0"/>
    <w:rsid w:val="00AF108C"/>
    <w:pPr>
      <w:widowControl w:val="0"/>
      <w:autoSpaceDE w:val="0"/>
      <w:autoSpaceDN w:val="0"/>
      <w:adjustRightInd w:val="0"/>
      <w:spacing w:after="0" w:line="276" w:lineRule="exact"/>
      <w:ind w:firstLine="696"/>
    </w:pPr>
    <w:rPr>
      <w:rFonts w:ascii="Times New Roman" w:hAnsi="Times New Roman"/>
      <w:sz w:val="24"/>
      <w:szCs w:val="24"/>
      <w:lang w:eastAsia="ru-RU"/>
    </w:rPr>
  </w:style>
  <w:style w:type="paragraph" w:customStyle="1" w:styleId="Style12">
    <w:name w:val="Style12"/>
    <w:basedOn w:val="a0"/>
    <w:rsid w:val="00AF108C"/>
    <w:pPr>
      <w:widowControl w:val="0"/>
      <w:autoSpaceDE w:val="0"/>
      <w:autoSpaceDN w:val="0"/>
      <w:adjustRightInd w:val="0"/>
      <w:spacing w:after="0" w:line="274" w:lineRule="exact"/>
      <w:ind w:hanging="235"/>
    </w:pPr>
    <w:rPr>
      <w:rFonts w:ascii="Times New Roman" w:hAnsi="Times New Roman"/>
      <w:sz w:val="24"/>
      <w:szCs w:val="24"/>
      <w:lang w:eastAsia="ru-RU"/>
    </w:rPr>
  </w:style>
  <w:style w:type="paragraph" w:customStyle="1" w:styleId="Style13">
    <w:name w:val="Style13"/>
    <w:basedOn w:val="a0"/>
    <w:rsid w:val="00AF108C"/>
    <w:pPr>
      <w:widowControl w:val="0"/>
      <w:autoSpaceDE w:val="0"/>
      <w:autoSpaceDN w:val="0"/>
      <w:adjustRightInd w:val="0"/>
      <w:spacing w:after="0" w:line="240" w:lineRule="auto"/>
      <w:jc w:val="center"/>
    </w:pPr>
    <w:rPr>
      <w:rFonts w:ascii="Times New Roman" w:hAnsi="Times New Roman"/>
      <w:sz w:val="24"/>
      <w:szCs w:val="24"/>
      <w:lang w:eastAsia="ru-RU"/>
    </w:rPr>
  </w:style>
  <w:style w:type="paragraph" w:customStyle="1" w:styleId="Style21">
    <w:name w:val="Style21"/>
    <w:basedOn w:val="a0"/>
    <w:rsid w:val="00AF108C"/>
    <w:pPr>
      <w:widowControl w:val="0"/>
      <w:autoSpaceDE w:val="0"/>
      <w:autoSpaceDN w:val="0"/>
      <w:adjustRightInd w:val="0"/>
      <w:spacing w:after="0" w:line="322" w:lineRule="exact"/>
      <w:ind w:firstLine="715"/>
    </w:pPr>
    <w:rPr>
      <w:rFonts w:ascii="Times New Roman" w:hAnsi="Times New Roman"/>
      <w:sz w:val="24"/>
      <w:szCs w:val="24"/>
      <w:lang w:eastAsia="ru-RU"/>
    </w:rPr>
  </w:style>
  <w:style w:type="character" w:customStyle="1" w:styleId="17">
    <w:name w:val="Заголовок №1_"/>
    <w:link w:val="18"/>
    <w:rsid w:val="00AF108C"/>
    <w:rPr>
      <w:b/>
      <w:bCs/>
      <w:sz w:val="26"/>
      <w:szCs w:val="26"/>
      <w:shd w:val="clear" w:color="auto" w:fill="FFFFFF"/>
    </w:rPr>
  </w:style>
  <w:style w:type="paragraph" w:customStyle="1" w:styleId="18">
    <w:name w:val="Заголовок №1"/>
    <w:basedOn w:val="a0"/>
    <w:link w:val="17"/>
    <w:rsid w:val="00AF108C"/>
    <w:pPr>
      <w:widowControl w:val="0"/>
      <w:shd w:val="clear" w:color="auto" w:fill="FFFFFF"/>
      <w:spacing w:after="360" w:line="240" w:lineRule="atLeast"/>
      <w:outlineLvl w:val="0"/>
    </w:pPr>
    <w:rPr>
      <w:rFonts w:asciiTheme="minorHAnsi" w:eastAsiaTheme="minorHAnsi" w:hAnsiTheme="minorHAnsi" w:cstheme="minorBidi"/>
      <w:b/>
      <w:bCs/>
      <w:sz w:val="26"/>
      <w:szCs w:val="26"/>
      <w:shd w:val="clear" w:color="auto" w:fill="FFFFFF"/>
    </w:rPr>
  </w:style>
  <w:style w:type="character" w:customStyle="1" w:styleId="29">
    <w:name w:val="Колонтитул (2)_"/>
    <w:link w:val="2a"/>
    <w:rsid w:val="00AF108C"/>
    <w:rPr>
      <w:spacing w:val="4"/>
      <w:sz w:val="21"/>
      <w:szCs w:val="21"/>
      <w:shd w:val="clear" w:color="auto" w:fill="FFFFFF"/>
    </w:rPr>
  </w:style>
  <w:style w:type="paragraph" w:customStyle="1" w:styleId="2a">
    <w:name w:val="Колонтитул (2)"/>
    <w:basedOn w:val="a0"/>
    <w:link w:val="29"/>
    <w:rsid w:val="00AF108C"/>
    <w:pPr>
      <w:widowControl w:val="0"/>
      <w:shd w:val="clear" w:color="auto" w:fill="FFFFFF"/>
      <w:spacing w:after="0" w:line="240" w:lineRule="atLeast"/>
    </w:pPr>
    <w:rPr>
      <w:rFonts w:asciiTheme="minorHAnsi" w:eastAsiaTheme="minorHAnsi" w:hAnsiTheme="minorHAnsi" w:cstheme="minorBidi"/>
      <w:spacing w:val="4"/>
      <w:sz w:val="21"/>
      <w:szCs w:val="21"/>
      <w:shd w:val="clear" w:color="auto" w:fill="FFFFFF"/>
    </w:rPr>
  </w:style>
  <w:style w:type="character" w:customStyle="1" w:styleId="38">
    <w:name w:val="Колонтитул (3)_"/>
    <w:link w:val="310"/>
    <w:rsid w:val="00AF108C"/>
    <w:rPr>
      <w:i/>
      <w:iCs/>
      <w:spacing w:val="3"/>
      <w:sz w:val="18"/>
      <w:szCs w:val="18"/>
      <w:shd w:val="clear" w:color="auto" w:fill="FFFFFF"/>
    </w:rPr>
  </w:style>
  <w:style w:type="paragraph" w:customStyle="1" w:styleId="310">
    <w:name w:val="Колонтитул (3)1"/>
    <w:basedOn w:val="a0"/>
    <w:link w:val="38"/>
    <w:rsid w:val="00AF108C"/>
    <w:pPr>
      <w:widowControl w:val="0"/>
      <w:shd w:val="clear" w:color="auto" w:fill="FFFFFF"/>
      <w:spacing w:after="0" w:line="240" w:lineRule="atLeast"/>
    </w:pPr>
    <w:rPr>
      <w:rFonts w:asciiTheme="minorHAnsi" w:eastAsiaTheme="minorHAnsi" w:hAnsiTheme="minorHAnsi" w:cstheme="minorBidi"/>
      <w:i/>
      <w:iCs/>
      <w:spacing w:val="3"/>
      <w:sz w:val="18"/>
      <w:szCs w:val="18"/>
      <w:shd w:val="clear" w:color="auto" w:fill="FFFFFF"/>
    </w:rPr>
  </w:style>
  <w:style w:type="paragraph" w:styleId="afff7">
    <w:name w:val="caption"/>
    <w:basedOn w:val="a0"/>
    <w:next w:val="a0"/>
    <w:qFormat/>
    <w:rsid w:val="00AF108C"/>
    <w:pPr>
      <w:widowControl w:val="0"/>
      <w:shd w:val="clear" w:color="auto" w:fill="FFFFFF"/>
      <w:autoSpaceDE w:val="0"/>
      <w:autoSpaceDN w:val="0"/>
      <w:adjustRightInd w:val="0"/>
      <w:spacing w:after="0" w:line="240" w:lineRule="auto"/>
      <w:ind w:left="130"/>
    </w:pPr>
    <w:rPr>
      <w:rFonts w:ascii="Times New Roman" w:hAnsi="Times New Roman"/>
      <w:color w:val="000000"/>
      <w:spacing w:val="-1"/>
      <w:sz w:val="24"/>
      <w:szCs w:val="24"/>
      <w:lang w:eastAsia="ru-RU"/>
    </w:rPr>
  </w:style>
  <w:style w:type="paragraph" w:customStyle="1" w:styleId="style3a">
    <w:name w:val="style3"/>
    <w:basedOn w:val="a0"/>
    <w:rsid w:val="00AF108C"/>
    <w:pPr>
      <w:spacing w:before="100" w:beforeAutospacing="1" w:after="100" w:afterAutospacing="1" w:line="240" w:lineRule="auto"/>
    </w:pPr>
    <w:rPr>
      <w:rFonts w:ascii="Times New Roman" w:hAnsi="Times New Roman"/>
      <w:color w:val="FFFFFF"/>
      <w:sz w:val="24"/>
      <w:szCs w:val="24"/>
      <w:lang w:eastAsia="ru-RU"/>
    </w:rPr>
  </w:style>
  <w:style w:type="paragraph" w:customStyle="1" w:styleId="size11">
    <w:name w:val="size_11"/>
    <w:basedOn w:val="a0"/>
    <w:rsid w:val="00AF108C"/>
    <w:pPr>
      <w:spacing w:before="100" w:beforeAutospacing="1" w:after="100" w:afterAutospacing="1" w:line="372" w:lineRule="auto"/>
      <w:jc w:val="both"/>
    </w:pPr>
    <w:rPr>
      <w:rFonts w:ascii="Times New Roman" w:hAnsi="Times New Roman"/>
      <w:sz w:val="14"/>
      <w:szCs w:val="14"/>
      <w:lang w:eastAsia="ru-RU"/>
    </w:rPr>
  </w:style>
  <w:style w:type="paragraph" w:customStyle="1" w:styleId="2b">
    <w:name w:val="Нижний колонтитул 2"/>
    <w:basedOn w:val="afb"/>
    <w:rsid w:val="00AF108C"/>
    <w:pPr>
      <w:tabs>
        <w:tab w:val="clear" w:pos="4677"/>
        <w:tab w:val="clear" w:pos="9355"/>
        <w:tab w:val="center" w:pos="4153"/>
        <w:tab w:val="right" w:pos="8306"/>
      </w:tabs>
      <w:overflowPunct w:val="0"/>
      <w:autoSpaceDE w:val="0"/>
      <w:autoSpaceDN w:val="0"/>
      <w:adjustRightInd w:val="0"/>
      <w:ind w:left="113" w:right="113" w:firstLine="1"/>
      <w:jc w:val="center"/>
      <w:textAlignment w:val="baseline"/>
    </w:pPr>
    <w:rPr>
      <w:rFonts w:ascii="Arial" w:hAnsi="Arial"/>
      <w:i/>
      <w:sz w:val="20"/>
      <w:szCs w:val="20"/>
      <w:lang w:val="ru-RU" w:eastAsia="ru-RU"/>
    </w:rPr>
  </w:style>
  <w:style w:type="paragraph" w:customStyle="1" w:styleId="afff8">
    <w:name w:val="Линин"/>
    <w:basedOn w:val="a0"/>
    <w:rsid w:val="00AF108C"/>
    <w:pPr>
      <w:overflowPunct w:val="0"/>
      <w:autoSpaceDE w:val="0"/>
      <w:autoSpaceDN w:val="0"/>
      <w:adjustRightInd w:val="0"/>
      <w:spacing w:after="0" w:line="360" w:lineRule="auto"/>
      <w:jc w:val="both"/>
      <w:textAlignment w:val="baseline"/>
    </w:pPr>
    <w:rPr>
      <w:rFonts w:ascii="Times New Roman" w:hAnsi="Times New Roman"/>
      <w:sz w:val="28"/>
      <w:szCs w:val="20"/>
      <w:lang w:eastAsia="ru-RU"/>
    </w:rPr>
  </w:style>
  <w:style w:type="paragraph" w:customStyle="1" w:styleId="a">
    <w:name w:val="абсолютно правельный стиль"/>
    <w:basedOn w:val="a0"/>
    <w:rsid w:val="00AF108C"/>
    <w:pPr>
      <w:numPr>
        <w:numId w:val="1"/>
      </w:numPr>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paragraph" w:customStyle="1" w:styleId="FR2">
    <w:name w:val="FR2"/>
    <w:rsid w:val="00AF108C"/>
    <w:pPr>
      <w:widowControl w:val="0"/>
      <w:autoSpaceDE w:val="0"/>
      <w:autoSpaceDN w:val="0"/>
      <w:adjustRightInd w:val="0"/>
      <w:spacing w:after="0" w:line="240" w:lineRule="auto"/>
      <w:ind w:firstLine="320"/>
    </w:pPr>
    <w:rPr>
      <w:rFonts w:ascii="Times New Roman" w:eastAsia="Times New Roman" w:hAnsi="Times New Roman" w:cs="Times New Roman"/>
      <w:lang w:eastAsia="ru-RU"/>
    </w:rPr>
  </w:style>
  <w:style w:type="paragraph" w:customStyle="1" w:styleId="afff9">
    <w:name w:val="Таблица"/>
    <w:basedOn w:val="a0"/>
    <w:next w:val="af5"/>
    <w:rsid w:val="00AF108C"/>
    <w:pPr>
      <w:overflowPunct w:val="0"/>
      <w:autoSpaceDE w:val="0"/>
      <w:autoSpaceDN w:val="0"/>
      <w:adjustRightInd w:val="0"/>
      <w:spacing w:after="0" w:line="240" w:lineRule="auto"/>
      <w:jc w:val="both"/>
      <w:textAlignment w:val="baseline"/>
    </w:pPr>
    <w:rPr>
      <w:rFonts w:ascii="Times New Roman" w:hAnsi="Times New Roman"/>
      <w:snapToGrid w:val="0"/>
      <w:sz w:val="28"/>
      <w:szCs w:val="20"/>
      <w:lang w:eastAsia="ru-RU"/>
    </w:rPr>
  </w:style>
  <w:style w:type="paragraph" w:customStyle="1" w:styleId="afffa">
    <w:name w:val="Чертежный"/>
    <w:rsid w:val="00AF108C"/>
    <w:pPr>
      <w:spacing w:after="0" w:line="240" w:lineRule="auto"/>
      <w:jc w:val="both"/>
    </w:pPr>
    <w:rPr>
      <w:rFonts w:ascii="ISOCPEUR" w:eastAsia="Times New Roman" w:hAnsi="ISOCPEUR" w:cs="Times New Roman"/>
      <w:i/>
      <w:sz w:val="28"/>
      <w:szCs w:val="20"/>
      <w:lang w:val="uk-UA" w:eastAsia="ru-RU"/>
    </w:rPr>
  </w:style>
  <w:style w:type="paragraph" w:customStyle="1" w:styleId="Style52">
    <w:name w:val="Style52"/>
    <w:basedOn w:val="a0"/>
    <w:rsid w:val="00AF108C"/>
    <w:pPr>
      <w:widowControl w:val="0"/>
      <w:autoSpaceDE w:val="0"/>
      <w:autoSpaceDN w:val="0"/>
      <w:adjustRightInd w:val="0"/>
      <w:spacing w:after="0" w:line="211" w:lineRule="exact"/>
      <w:jc w:val="both"/>
    </w:pPr>
    <w:rPr>
      <w:rFonts w:ascii="Times New Roman" w:hAnsi="Times New Roman"/>
      <w:sz w:val="24"/>
      <w:szCs w:val="24"/>
      <w:lang w:eastAsia="ru-RU"/>
    </w:rPr>
  </w:style>
  <w:style w:type="paragraph" w:customStyle="1" w:styleId="Style56">
    <w:name w:val="Style56"/>
    <w:basedOn w:val="a0"/>
    <w:rsid w:val="00AF108C"/>
    <w:pPr>
      <w:widowControl w:val="0"/>
      <w:autoSpaceDE w:val="0"/>
      <w:autoSpaceDN w:val="0"/>
      <w:adjustRightInd w:val="0"/>
      <w:spacing w:after="0" w:line="240" w:lineRule="auto"/>
    </w:pPr>
    <w:rPr>
      <w:rFonts w:ascii="Times New Roman" w:hAnsi="Times New Roman"/>
      <w:sz w:val="24"/>
      <w:szCs w:val="24"/>
      <w:lang w:eastAsia="ru-RU"/>
    </w:rPr>
  </w:style>
  <w:style w:type="table" w:styleId="afffb">
    <w:name w:val="Table Professional"/>
    <w:basedOn w:val="a2"/>
    <w:rsid w:val="00AF108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redhead">
    <w:name w:val="redhead"/>
    <w:basedOn w:val="a0"/>
    <w:rsid w:val="00AF108C"/>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AF108C"/>
    <w:rPr>
      <w:rFonts w:cs="Times New Roman"/>
    </w:rPr>
  </w:style>
  <w:style w:type="paragraph" w:customStyle="1" w:styleId="Web">
    <w:name w:val="Обычный (Web)"/>
    <w:basedOn w:val="a0"/>
    <w:rsid w:val="00AF108C"/>
    <w:pPr>
      <w:spacing w:before="100" w:after="100" w:line="240" w:lineRule="auto"/>
    </w:pPr>
    <w:rPr>
      <w:rFonts w:ascii="Arial Unicode MS" w:eastAsia="Arial Unicode MS" w:hAnsi="Arial Unicode MS"/>
      <w:sz w:val="24"/>
      <w:szCs w:val="24"/>
      <w:lang w:eastAsia="ru-RU"/>
    </w:rPr>
  </w:style>
  <w:style w:type="paragraph" w:customStyle="1" w:styleId="FR1">
    <w:name w:val="FR1"/>
    <w:rsid w:val="00AF108C"/>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paragraph" w:styleId="19">
    <w:name w:val="toc 1"/>
    <w:basedOn w:val="a0"/>
    <w:next w:val="a0"/>
    <w:autoRedefine/>
    <w:rsid w:val="00AF108C"/>
    <w:pPr>
      <w:tabs>
        <w:tab w:val="right" w:leader="dot" w:pos="9174"/>
      </w:tabs>
      <w:overflowPunct w:val="0"/>
      <w:autoSpaceDE w:val="0"/>
      <w:autoSpaceDN w:val="0"/>
      <w:adjustRightInd w:val="0"/>
      <w:spacing w:after="0" w:line="360" w:lineRule="auto"/>
      <w:jc w:val="both"/>
      <w:textAlignment w:val="baseline"/>
    </w:pPr>
    <w:rPr>
      <w:rFonts w:ascii="Times New Roman" w:hAnsi="Times New Roman"/>
      <w:noProof/>
      <w:sz w:val="28"/>
      <w:szCs w:val="28"/>
      <w:lang w:eastAsia="ru-RU"/>
    </w:rPr>
  </w:style>
  <w:style w:type="character" w:styleId="HTML1">
    <w:name w:val="HTML Cite"/>
    <w:unhideWhenUsed/>
    <w:rsid w:val="00AF108C"/>
    <w:rPr>
      <w:i/>
      <w:iCs/>
    </w:rPr>
  </w:style>
  <w:style w:type="character" w:customStyle="1" w:styleId="mw-headline">
    <w:name w:val="mw-headline"/>
    <w:basedOn w:val="a1"/>
    <w:rsid w:val="00AF108C"/>
  </w:style>
  <w:style w:type="paragraph" w:customStyle="1" w:styleId="1a">
    <w:name w:val="Абзац списка1"/>
    <w:basedOn w:val="a0"/>
    <w:rsid w:val="00AF108C"/>
    <w:pPr>
      <w:widowControl w:val="0"/>
      <w:autoSpaceDE w:val="0"/>
      <w:autoSpaceDN w:val="0"/>
      <w:adjustRightInd w:val="0"/>
      <w:spacing w:after="0" w:line="240" w:lineRule="auto"/>
      <w:ind w:left="720"/>
    </w:pPr>
    <w:rPr>
      <w:rFonts w:ascii="Arial" w:hAnsi="Arial"/>
      <w:sz w:val="20"/>
      <w:szCs w:val="20"/>
      <w:lang w:eastAsia="ru-RU"/>
    </w:rPr>
  </w:style>
  <w:style w:type="paragraph" w:customStyle="1" w:styleId="1b">
    <w:name w:val="Знак1"/>
    <w:basedOn w:val="a0"/>
    <w:uiPriority w:val="99"/>
    <w:rsid w:val="00AF108C"/>
    <w:pPr>
      <w:spacing w:after="160" w:line="240" w:lineRule="exact"/>
    </w:pPr>
    <w:rPr>
      <w:rFonts w:ascii="Verdana" w:hAnsi="Verdana"/>
      <w:sz w:val="20"/>
      <w:szCs w:val="20"/>
      <w:lang w:val="en-US"/>
    </w:rPr>
  </w:style>
  <w:style w:type="paragraph" w:customStyle="1" w:styleId="231">
    <w:name w:val="Основной текст 23"/>
    <w:basedOn w:val="a0"/>
    <w:uiPriority w:val="99"/>
    <w:rsid w:val="00AF108C"/>
    <w:pPr>
      <w:tabs>
        <w:tab w:val="left" w:pos="8222"/>
      </w:tabs>
      <w:spacing w:after="0" w:line="240" w:lineRule="auto"/>
      <w:ind w:right="-1759"/>
    </w:pPr>
    <w:rPr>
      <w:rFonts w:ascii="Times New Roman" w:hAnsi="Times New Roman"/>
      <w:sz w:val="28"/>
      <w:szCs w:val="20"/>
      <w:lang w:eastAsia="ru-RU"/>
    </w:rPr>
  </w:style>
  <w:style w:type="paragraph" w:customStyle="1" w:styleId="2c">
    <w:name w:val="Знак2"/>
    <w:basedOn w:val="a0"/>
    <w:uiPriority w:val="99"/>
    <w:rsid w:val="00AF108C"/>
    <w:pPr>
      <w:tabs>
        <w:tab w:val="left" w:pos="708"/>
      </w:tabs>
      <w:spacing w:after="160" w:line="240" w:lineRule="exact"/>
    </w:pPr>
    <w:rPr>
      <w:rFonts w:ascii="Verdana" w:hAnsi="Verdana" w:cs="Verdana"/>
      <w:sz w:val="20"/>
      <w:szCs w:val="20"/>
      <w:lang w:val="en-US"/>
    </w:rPr>
  </w:style>
  <w:style w:type="paragraph" w:customStyle="1" w:styleId="afffc">
    <w:name w:val="Знак Знак Знак Знак Знак Знак Знак"/>
    <w:basedOn w:val="a0"/>
    <w:uiPriority w:val="99"/>
    <w:rsid w:val="00AF108C"/>
    <w:pPr>
      <w:tabs>
        <w:tab w:val="left" w:pos="708"/>
      </w:tabs>
      <w:spacing w:after="160" w:line="240" w:lineRule="exact"/>
    </w:pPr>
    <w:rPr>
      <w:rFonts w:ascii="Verdana" w:hAnsi="Verdana" w:cs="Verdana"/>
      <w:sz w:val="20"/>
      <w:szCs w:val="20"/>
      <w:lang w:val="en-US"/>
    </w:rPr>
  </w:style>
  <w:style w:type="character" w:customStyle="1" w:styleId="FontStyle67">
    <w:name w:val="Font Style67"/>
    <w:uiPriority w:val="99"/>
    <w:rsid w:val="00AF108C"/>
    <w:rPr>
      <w:rFonts w:ascii="Times New Roman" w:hAnsi="Times New Roman" w:cs="Times New Roman"/>
      <w:sz w:val="26"/>
      <w:szCs w:val="26"/>
    </w:rPr>
  </w:style>
  <w:style w:type="character" w:customStyle="1" w:styleId="150">
    <w:name w:val="Заголовок №1 (5)_"/>
    <w:uiPriority w:val="99"/>
    <w:rsid w:val="00AF108C"/>
    <w:rPr>
      <w:rFonts w:cs="Times New Roman"/>
      <w:sz w:val="23"/>
      <w:szCs w:val="23"/>
      <w:shd w:val="clear" w:color="auto" w:fill="FFFFFF"/>
    </w:rPr>
  </w:style>
  <w:style w:type="character" w:customStyle="1" w:styleId="2d">
    <w:name w:val="Знак Знак2"/>
    <w:rsid w:val="00AF108C"/>
    <w:rPr>
      <w:rFonts w:ascii="Calibri" w:hAnsi="Calibri"/>
      <w:b/>
      <w:bCs/>
      <w:i/>
      <w:iCs/>
      <w:sz w:val="26"/>
      <w:szCs w:val="26"/>
    </w:rPr>
  </w:style>
  <w:style w:type="character" w:customStyle="1" w:styleId="1c">
    <w:name w:val="Знак Знак1"/>
    <w:rsid w:val="00AF108C"/>
    <w:rPr>
      <w:sz w:val="24"/>
      <w:szCs w:val="24"/>
    </w:rPr>
  </w:style>
  <w:style w:type="character" w:customStyle="1" w:styleId="afffd">
    <w:name w:val="Знак Знак"/>
    <w:rsid w:val="00AF108C"/>
    <w:rPr>
      <w:sz w:val="24"/>
      <w:szCs w:val="24"/>
    </w:rPr>
  </w:style>
  <w:style w:type="character" w:customStyle="1" w:styleId="81">
    <w:name w:val="Основной текст (8)_"/>
    <w:rsid w:val="00AF108C"/>
    <w:rPr>
      <w:rFonts w:ascii="Times New Roman" w:eastAsia="Times New Roman" w:hAnsi="Times New Roman"/>
      <w:sz w:val="8"/>
      <w:szCs w:val="8"/>
      <w:shd w:val="clear" w:color="auto" w:fill="FFFFFF"/>
    </w:rPr>
  </w:style>
  <w:style w:type="character" w:customStyle="1" w:styleId="2e">
    <w:name w:val="Основной текст2"/>
    <w:rsid w:val="00AF108C"/>
    <w:rPr>
      <w:rFonts w:ascii="Times New Roman" w:eastAsia="Times New Roman" w:hAnsi="Times New Roman"/>
      <w:shd w:val="clear" w:color="auto" w:fill="FFFFFF"/>
    </w:rPr>
  </w:style>
  <w:style w:type="character" w:customStyle="1" w:styleId="101">
    <w:name w:val="Колонтитул + 10"/>
    <w:aliases w:val="5 pt"/>
    <w:rsid w:val="00AF108C"/>
    <w:rPr>
      <w:rFonts w:ascii="Times New Roman" w:eastAsia="Times New Roman" w:hAnsi="Times New Roman"/>
      <w:sz w:val="21"/>
      <w:szCs w:val="21"/>
      <w:shd w:val="clear" w:color="auto" w:fill="FFFFFF"/>
    </w:rPr>
  </w:style>
  <w:style w:type="character" w:customStyle="1" w:styleId="111pt">
    <w:name w:val="Заголовок №1 + 11 pt"/>
    <w:aliases w:val="Курсив4"/>
    <w:rsid w:val="00AF108C"/>
    <w:rPr>
      <w:rFonts w:ascii="Times New Roman" w:eastAsia="Times New Roman" w:hAnsi="Times New Roman"/>
      <w:i/>
      <w:iCs/>
      <w:spacing w:val="0"/>
      <w:sz w:val="22"/>
      <w:szCs w:val="22"/>
    </w:rPr>
  </w:style>
  <w:style w:type="character" w:customStyle="1" w:styleId="afffe">
    <w:name w:val="Основной текст + Курсив"/>
    <w:rsid w:val="00AF108C"/>
    <w:rPr>
      <w:rFonts w:ascii="Times New Roman" w:eastAsia="Times New Roman" w:hAnsi="Times New Roman"/>
      <w:i/>
      <w:iCs/>
      <w:shd w:val="clear" w:color="auto" w:fill="FFFFFF"/>
    </w:rPr>
  </w:style>
  <w:style w:type="character" w:customStyle="1" w:styleId="121pt">
    <w:name w:val="Заголовок №1 (2) + Интервал 1 pt"/>
    <w:rsid w:val="00AF108C"/>
    <w:rPr>
      <w:rFonts w:ascii="Times New Roman" w:eastAsia="Times New Roman" w:hAnsi="Times New Roman"/>
      <w:spacing w:val="30"/>
      <w:sz w:val="22"/>
      <w:szCs w:val="22"/>
    </w:rPr>
  </w:style>
  <w:style w:type="character" w:customStyle="1" w:styleId="102">
    <w:name w:val="Основной текст (10)"/>
    <w:rsid w:val="00AF108C"/>
    <w:rPr>
      <w:rFonts w:ascii="Times New Roman" w:eastAsia="Times New Roman" w:hAnsi="Times New Roman"/>
      <w:spacing w:val="0"/>
      <w:sz w:val="22"/>
      <w:szCs w:val="22"/>
    </w:rPr>
  </w:style>
  <w:style w:type="character" w:customStyle="1" w:styleId="1211">
    <w:name w:val="Заголовок №1 (2) + 11"/>
    <w:aliases w:val="5 pt3,Не курсив"/>
    <w:rsid w:val="00AF108C"/>
    <w:rPr>
      <w:rFonts w:ascii="Times New Roman" w:eastAsia="Times New Roman" w:hAnsi="Times New Roman"/>
      <w:i/>
      <w:iCs/>
      <w:spacing w:val="0"/>
      <w:sz w:val="23"/>
      <w:szCs w:val="23"/>
    </w:rPr>
  </w:style>
  <w:style w:type="character" w:customStyle="1" w:styleId="39">
    <w:name w:val="Основной текст3"/>
    <w:rsid w:val="00AF108C"/>
    <w:rPr>
      <w:rFonts w:ascii="Times New Roman" w:eastAsia="Times New Roman" w:hAnsi="Times New Roman"/>
      <w:shd w:val="clear" w:color="auto" w:fill="FFFFFF"/>
    </w:rPr>
  </w:style>
  <w:style w:type="character" w:customStyle="1" w:styleId="43">
    <w:name w:val="Основной текст4"/>
    <w:rsid w:val="00AF108C"/>
    <w:rPr>
      <w:rFonts w:ascii="Times New Roman" w:eastAsia="Times New Roman" w:hAnsi="Times New Roman"/>
      <w:shd w:val="clear" w:color="auto" w:fill="FFFFFF"/>
    </w:rPr>
  </w:style>
  <w:style w:type="character" w:customStyle="1" w:styleId="103">
    <w:name w:val="Основной текст (10) + Не курсив"/>
    <w:rsid w:val="00AF108C"/>
    <w:rPr>
      <w:rFonts w:ascii="Times New Roman" w:eastAsia="Times New Roman" w:hAnsi="Times New Roman"/>
      <w:i/>
      <w:iCs/>
      <w:spacing w:val="0"/>
      <w:sz w:val="22"/>
      <w:szCs w:val="22"/>
    </w:rPr>
  </w:style>
  <w:style w:type="character" w:customStyle="1" w:styleId="51">
    <w:name w:val="Основной текст5"/>
    <w:rsid w:val="00AF108C"/>
    <w:rPr>
      <w:rFonts w:ascii="Times New Roman" w:eastAsia="Times New Roman" w:hAnsi="Times New Roman"/>
      <w:shd w:val="clear" w:color="auto" w:fill="FFFFFF"/>
    </w:rPr>
  </w:style>
  <w:style w:type="character" w:customStyle="1" w:styleId="113pt">
    <w:name w:val="Основной текст (11) + Интервал 3 pt"/>
    <w:rsid w:val="00AF108C"/>
    <w:rPr>
      <w:rFonts w:ascii="Times New Roman" w:eastAsia="Times New Roman" w:hAnsi="Times New Roman"/>
      <w:spacing w:val="60"/>
      <w:sz w:val="18"/>
      <w:szCs w:val="18"/>
      <w:shd w:val="clear" w:color="auto" w:fill="FFFFFF"/>
    </w:rPr>
  </w:style>
  <w:style w:type="character" w:customStyle="1" w:styleId="129pt">
    <w:name w:val="Заголовок №1 (2) + 9 pt"/>
    <w:aliases w:val="Не полужирный,Не курсив1"/>
    <w:rsid w:val="00AF108C"/>
    <w:rPr>
      <w:rFonts w:ascii="Times New Roman" w:eastAsia="Times New Roman" w:hAnsi="Times New Roman"/>
      <w:b/>
      <w:bCs/>
      <w:i/>
      <w:iCs/>
      <w:spacing w:val="0"/>
      <w:sz w:val="18"/>
      <w:szCs w:val="18"/>
    </w:rPr>
  </w:style>
  <w:style w:type="paragraph" w:customStyle="1" w:styleId="61">
    <w:name w:val="Основной текст6"/>
    <w:basedOn w:val="a0"/>
    <w:rsid w:val="00AF108C"/>
    <w:pPr>
      <w:shd w:val="clear" w:color="auto" w:fill="FFFFFF"/>
      <w:spacing w:after="0" w:line="274" w:lineRule="exact"/>
      <w:ind w:firstLine="560"/>
      <w:jc w:val="both"/>
    </w:pPr>
    <w:rPr>
      <w:rFonts w:ascii="Times New Roman" w:hAnsi="Times New Roman"/>
    </w:rPr>
  </w:style>
  <w:style w:type="paragraph" w:customStyle="1" w:styleId="affff">
    <w:name w:val="Колонтитул"/>
    <w:basedOn w:val="a0"/>
    <w:rsid w:val="00AF108C"/>
    <w:pPr>
      <w:shd w:val="clear" w:color="auto" w:fill="FFFFFF"/>
      <w:spacing w:after="0" w:line="240" w:lineRule="auto"/>
    </w:pPr>
    <w:rPr>
      <w:rFonts w:ascii="Times New Roman" w:hAnsi="Times New Roman"/>
      <w:sz w:val="20"/>
      <w:szCs w:val="20"/>
    </w:rPr>
  </w:style>
  <w:style w:type="paragraph" w:customStyle="1" w:styleId="110">
    <w:name w:val="Основной текст (11)"/>
    <w:basedOn w:val="a0"/>
    <w:rsid w:val="00AF108C"/>
    <w:pPr>
      <w:shd w:val="clear" w:color="auto" w:fill="FFFFFF"/>
      <w:spacing w:after="300" w:line="240" w:lineRule="atLeast"/>
      <w:jc w:val="center"/>
    </w:pPr>
    <w:rPr>
      <w:rFonts w:ascii="Times New Roman" w:hAnsi="Times New Roman"/>
      <w:sz w:val="18"/>
      <w:szCs w:val="18"/>
    </w:rPr>
  </w:style>
  <w:style w:type="paragraph" w:customStyle="1" w:styleId="123">
    <w:name w:val="Основной текст (12)"/>
    <w:basedOn w:val="a0"/>
    <w:rsid w:val="00AF108C"/>
    <w:pPr>
      <w:shd w:val="clear" w:color="auto" w:fill="FFFFFF"/>
      <w:spacing w:after="420" w:line="240" w:lineRule="atLeast"/>
      <w:ind w:hanging="1980"/>
    </w:pPr>
    <w:rPr>
      <w:rFonts w:ascii="Times New Roman" w:hAnsi="Times New Roman"/>
      <w:sz w:val="27"/>
      <w:szCs w:val="27"/>
    </w:rPr>
  </w:style>
  <w:style w:type="character" w:customStyle="1" w:styleId="3a">
    <w:name w:val="Знак Знак3"/>
    <w:rsid w:val="00AF108C"/>
    <w:rPr>
      <w:rFonts w:ascii="Tahoma" w:eastAsia="Times New Roman" w:hAnsi="Tahoma"/>
      <w:sz w:val="16"/>
      <w:szCs w:val="16"/>
      <w:lang w:val="ru-RU" w:eastAsia="en-US"/>
    </w:rPr>
  </w:style>
  <w:style w:type="character" w:customStyle="1" w:styleId="affff0">
    <w:name w:val="Подпись к картинке_"/>
    <w:rsid w:val="00AF108C"/>
    <w:rPr>
      <w:sz w:val="28"/>
      <w:szCs w:val="28"/>
      <w:shd w:val="clear" w:color="auto" w:fill="FFFFFF"/>
    </w:rPr>
  </w:style>
  <w:style w:type="paragraph" w:customStyle="1" w:styleId="1d">
    <w:name w:val="Подпись к картинке1"/>
    <w:basedOn w:val="a0"/>
    <w:rsid w:val="00AF108C"/>
    <w:pPr>
      <w:shd w:val="clear" w:color="auto" w:fill="FFFFFF"/>
      <w:spacing w:after="0" w:line="329" w:lineRule="exact"/>
      <w:jc w:val="center"/>
    </w:pPr>
    <w:rPr>
      <w:rFonts w:ascii="Times New Roman" w:hAnsi="Times New Roman"/>
      <w:noProof/>
      <w:sz w:val="20"/>
      <w:szCs w:val="20"/>
      <w:shd w:val="clear" w:color="auto" w:fill="FFFFFF"/>
      <w:lang w:eastAsia="ru-RU"/>
    </w:rPr>
  </w:style>
  <w:style w:type="character" w:customStyle="1" w:styleId="affff1">
    <w:name w:val="Подпись к картинке"/>
    <w:basedOn w:val="affff0"/>
    <w:rsid w:val="00AF108C"/>
    <w:rPr>
      <w:sz w:val="28"/>
      <w:szCs w:val="28"/>
      <w:shd w:val="clear" w:color="auto" w:fill="FFFFFF"/>
    </w:rPr>
  </w:style>
  <w:style w:type="character" w:customStyle="1" w:styleId="13pt">
    <w:name w:val="Основной текст + 13 pt"/>
    <w:aliases w:val="Полужирный,Курсив1,Подпись к картинке + Garamond,14 pt"/>
    <w:rsid w:val="00AF108C"/>
    <w:rPr>
      <w:rFonts w:ascii="Times New Roman" w:hAnsi="Times New Roman" w:cs="Times New Roman"/>
      <w:b/>
      <w:bCs/>
      <w:i/>
      <w:iCs/>
      <w:sz w:val="26"/>
      <w:szCs w:val="26"/>
      <w:shd w:val="clear" w:color="auto" w:fill="FFFFFF"/>
    </w:rPr>
  </w:style>
  <w:style w:type="character" w:customStyle="1" w:styleId="1210">
    <w:name w:val="Подпись к картинке + 121"/>
    <w:aliases w:val="5 pt1,Курсив2"/>
    <w:rsid w:val="00AF108C"/>
    <w:rPr>
      <w:i/>
      <w:iCs/>
      <w:spacing w:val="0"/>
      <w:sz w:val="25"/>
      <w:szCs w:val="25"/>
      <w:shd w:val="clear" w:color="auto" w:fill="FFFFFF"/>
    </w:rPr>
  </w:style>
  <w:style w:type="character" w:customStyle="1" w:styleId="affff2">
    <w:name w:val="Подпись к картинке + Курсив"/>
    <w:aliases w:val="Интервал 0 pt1"/>
    <w:rsid w:val="00AF108C"/>
    <w:rPr>
      <w:i/>
      <w:iCs/>
      <w:spacing w:val="-10"/>
      <w:sz w:val="27"/>
      <w:szCs w:val="27"/>
      <w:shd w:val="clear" w:color="auto" w:fill="FFFFFF"/>
    </w:rPr>
  </w:style>
  <w:style w:type="character" w:customStyle="1" w:styleId="Heading1Char">
    <w:name w:val="Heading 1 Char"/>
    <w:rsid w:val="00AF108C"/>
    <w:rPr>
      <w:rFonts w:ascii="Arial" w:hAnsi="Arial" w:cs="Arial"/>
      <w:b/>
      <w:bCs/>
      <w:kern w:val="32"/>
      <w:sz w:val="32"/>
      <w:szCs w:val="32"/>
      <w:lang w:val="ru-RU" w:eastAsia="ru-RU"/>
    </w:rPr>
  </w:style>
  <w:style w:type="character" w:customStyle="1" w:styleId="BodyTextChar">
    <w:name w:val="Body Text Char"/>
    <w:rsid w:val="00AF108C"/>
    <w:rPr>
      <w:rFonts w:ascii="Times New Roman" w:hAnsi="Times New Roman" w:cs="Times New Roman"/>
      <w:sz w:val="24"/>
      <w:szCs w:val="24"/>
      <w:lang w:eastAsia="ru-RU"/>
    </w:rPr>
  </w:style>
  <w:style w:type="paragraph" w:customStyle="1" w:styleId="1e">
    <w:name w:val="Текст1"/>
    <w:basedOn w:val="a0"/>
    <w:uiPriority w:val="99"/>
    <w:rsid w:val="00AF108C"/>
    <w:pPr>
      <w:suppressAutoHyphens/>
      <w:spacing w:after="0" w:line="240" w:lineRule="auto"/>
    </w:pPr>
    <w:rPr>
      <w:rFonts w:ascii="Courier New" w:hAnsi="Courier New" w:cs="Courier New"/>
      <w:sz w:val="20"/>
      <w:szCs w:val="20"/>
      <w:lang w:eastAsia="ar-SA"/>
    </w:rPr>
  </w:style>
  <w:style w:type="paragraph" w:styleId="affff3">
    <w:name w:val="Document Map"/>
    <w:basedOn w:val="a0"/>
    <w:link w:val="affff4"/>
    <w:uiPriority w:val="99"/>
    <w:unhideWhenUsed/>
    <w:rsid w:val="00AF108C"/>
    <w:pPr>
      <w:spacing w:after="0" w:line="240" w:lineRule="auto"/>
    </w:pPr>
    <w:rPr>
      <w:rFonts w:ascii="Tahoma" w:hAnsi="Tahoma"/>
      <w:sz w:val="16"/>
      <w:szCs w:val="16"/>
      <w:lang w:val="x-none" w:eastAsia="ar-SA"/>
    </w:rPr>
  </w:style>
  <w:style w:type="character" w:customStyle="1" w:styleId="affff4">
    <w:name w:val="Схема документа Знак"/>
    <w:basedOn w:val="a1"/>
    <w:link w:val="affff3"/>
    <w:uiPriority w:val="99"/>
    <w:rsid w:val="00AF108C"/>
    <w:rPr>
      <w:rFonts w:ascii="Tahoma" w:eastAsia="Times New Roman" w:hAnsi="Tahoma" w:cs="Times New Roman"/>
      <w:sz w:val="16"/>
      <w:szCs w:val="16"/>
      <w:lang w:val="x-none" w:eastAsia="ar-SA"/>
    </w:rPr>
  </w:style>
  <w:style w:type="character" w:customStyle="1" w:styleId="FontStyle53">
    <w:name w:val="Font Style53"/>
    <w:rsid w:val="00AF108C"/>
    <w:rPr>
      <w:rFonts w:ascii="Times New Roman" w:hAnsi="Times New Roman" w:cs="Times New Roman" w:hint="default"/>
      <w:sz w:val="22"/>
      <w:szCs w:val="22"/>
    </w:rPr>
  </w:style>
  <w:style w:type="character" w:customStyle="1" w:styleId="Exact">
    <w:name w:val="Основной текст Exact"/>
    <w:rsid w:val="00AF108C"/>
    <w:rPr>
      <w:rFonts w:ascii="Sylfaen" w:eastAsia="Sylfaen" w:hAnsi="Sylfaen" w:cs="Sylfaen"/>
      <w:b w:val="0"/>
      <w:bCs w:val="0"/>
      <w:i w:val="0"/>
      <w:iCs w:val="0"/>
      <w:smallCaps w:val="0"/>
      <w:strike w:val="0"/>
      <w:spacing w:val="3"/>
      <w:sz w:val="16"/>
      <w:szCs w:val="16"/>
      <w:u w:val="none"/>
    </w:rPr>
  </w:style>
  <w:style w:type="character" w:customStyle="1" w:styleId="2pt">
    <w:name w:val="Основной текст + Интервал 2 pt"/>
    <w:rsid w:val="00AF108C"/>
    <w:rPr>
      <w:rFonts w:ascii="Sylfaen" w:eastAsia="Sylfaen" w:hAnsi="Sylfaen" w:cs="Sylfaen"/>
      <w:b w:val="0"/>
      <w:bCs w:val="0"/>
      <w:i w:val="0"/>
      <w:iCs w:val="0"/>
      <w:smallCaps w:val="0"/>
      <w:strike w:val="0"/>
      <w:color w:val="000000"/>
      <w:spacing w:val="40"/>
      <w:w w:val="100"/>
      <w:position w:val="0"/>
      <w:sz w:val="18"/>
      <w:szCs w:val="18"/>
      <w:u w:val="none"/>
      <w:lang w:val="ru-RU" w:eastAsia="ru-RU" w:bidi="ru-RU"/>
    </w:rPr>
  </w:style>
  <w:style w:type="character" w:customStyle="1" w:styleId="4TimesNewRoman85pt">
    <w:name w:val="Основной текст (4) + Times New Roman;8;5 pt"/>
    <w:rsid w:val="00AF108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s162">
    <w:name w:val="s_162"/>
    <w:basedOn w:val="a0"/>
    <w:rsid w:val="00AF108C"/>
    <w:pPr>
      <w:spacing w:after="0" w:line="240" w:lineRule="auto"/>
    </w:pPr>
    <w:rPr>
      <w:rFonts w:ascii="Times New Roman" w:hAnsi="Times New Roman"/>
      <w:sz w:val="24"/>
      <w:szCs w:val="24"/>
      <w:lang w:eastAsia="ru-RU"/>
    </w:rPr>
  </w:style>
  <w:style w:type="character" w:customStyle="1" w:styleId="affff5">
    <w:name w:val="Основной текст_"/>
    <w:link w:val="71"/>
    <w:rsid w:val="00AF108C"/>
    <w:rPr>
      <w:shd w:val="clear" w:color="auto" w:fill="FFFFFF"/>
    </w:rPr>
  </w:style>
  <w:style w:type="paragraph" w:customStyle="1" w:styleId="71">
    <w:name w:val="Основной текст7"/>
    <w:basedOn w:val="a0"/>
    <w:link w:val="affff5"/>
    <w:rsid w:val="00AF108C"/>
    <w:pPr>
      <w:widowControl w:val="0"/>
      <w:shd w:val="clear" w:color="auto" w:fill="FFFFFF"/>
      <w:spacing w:after="0" w:line="0" w:lineRule="atLeast"/>
      <w:ind w:hanging="820"/>
    </w:pPr>
    <w:rPr>
      <w:rFonts w:asciiTheme="minorHAnsi" w:eastAsiaTheme="minorHAnsi" w:hAnsiTheme="minorHAnsi" w:cstheme="minorBidi"/>
    </w:rPr>
  </w:style>
  <w:style w:type="character" w:customStyle="1" w:styleId="22ptExact">
    <w:name w:val="Основной текст (2) + Интервал 2 pt Exact"/>
    <w:rsid w:val="00AF108C"/>
    <w:rPr>
      <w:rFonts w:ascii="Times New Roman" w:eastAsia="Times New Roman" w:hAnsi="Times New Roman" w:cs="Times New Roman"/>
      <w:b/>
      <w:bCs/>
      <w:i/>
      <w:iCs/>
      <w:color w:val="000000"/>
      <w:spacing w:val="55"/>
      <w:w w:val="100"/>
      <w:position w:val="0"/>
      <w:sz w:val="19"/>
      <w:szCs w:val="19"/>
      <w:shd w:val="clear" w:color="auto" w:fill="FFFFFF"/>
    </w:rPr>
  </w:style>
  <w:style w:type="character" w:customStyle="1" w:styleId="FontStyle18">
    <w:name w:val="Font Style18"/>
    <w:rsid w:val="00AF108C"/>
    <w:rPr>
      <w:rFonts w:ascii="Times New Roman" w:hAnsi="Times New Roman" w:cs="Times New Roman"/>
      <w:b/>
      <w:bCs/>
      <w:sz w:val="22"/>
      <w:szCs w:val="22"/>
    </w:rPr>
  </w:style>
  <w:style w:type="table" w:customStyle="1" w:styleId="2f">
    <w:name w:val="Сетка таблицы2"/>
    <w:basedOn w:val="a2"/>
    <w:next w:val="a6"/>
    <w:uiPriority w:val="59"/>
    <w:rsid w:val="00E42603"/>
    <w:pPr>
      <w:spacing w:after="0" w:line="240" w:lineRule="auto"/>
      <w:ind w:left="-284" w:firstLine="851"/>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2690">
      <w:bodyDiv w:val="1"/>
      <w:marLeft w:val="0"/>
      <w:marRight w:val="0"/>
      <w:marTop w:val="0"/>
      <w:marBottom w:val="0"/>
      <w:divBdr>
        <w:top w:val="none" w:sz="0" w:space="0" w:color="auto"/>
        <w:left w:val="none" w:sz="0" w:space="0" w:color="auto"/>
        <w:bottom w:val="none" w:sz="0" w:space="0" w:color="auto"/>
        <w:right w:val="none" w:sz="0" w:space="0" w:color="auto"/>
      </w:divBdr>
    </w:div>
    <w:div w:id="423263538">
      <w:bodyDiv w:val="1"/>
      <w:marLeft w:val="0"/>
      <w:marRight w:val="0"/>
      <w:marTop w:val="0"/>
      <w:marBottom w:val="0"/>
      <w:divBdr>
        <w:top w:val="none" w:sz="0" w:space="0" w:color="auto"/>
        <w:left w:val="none" w:sz="0" w:space="0" w:color="auto"/>
        <w:bottom w:val="none" w:sz="0" w:space="0" w:color="auto"/>
        <w:right w:val="none" w:sz="0" w:space="0" w:color="auto"/>
      </w:divBdr>
    </w:div>
    <w:div w:id="510875685">
      <w:bodyDiv w:val="1"/>
      <w:marLeft w:val="0"/>
      <w:marRight w:val="0"/>
      <w:marTop w:val="0"/>
      <w:marBottom w:val="0"/>
      <w:divBdr>
        <w:top w:val="none" w:sz="0" w:space="0" w:color="auto"/>
        <w:left w:val="none" w:sz="0" w:space="0" w:color="auto"/>
        <w:bottom w:val="none" w:sz="0" w:space="0" w:color="auto"/>
        <w:right w:val="none" w:sz="0" w:space="0" w:color="auto"/>
      </w:divBdr>
    </w:div>
    <w:div w:id="676470223">
      <w:bodyDiv w:val="1"/>
      <w:marLeft w:val="0"/>
      <w:marRight w:val="0"/>
      <w:marTop w:val="0"/>
      <w:marBottom w:val="0"/>
      <w:divBdr>
        <w:top w:val="none" w:sz="0" w:space="0" w:color="auto"/>
        <w:left w:val="none" w:sz="0" w:space="0" w:color="auto"/>
        <w:bottom w:val="none" w:sz="0" w:space="0" w:color="auto"/>
        <w:right w:val="none" w:sz="0" w:space="0" w:color="auto"/>
      </w:divBdr>
    </w:div>
    <w:div w:id="1130904213">
      <w:bodyDiv w:val="1"/>
      <w:marLeft w:val="0"/>
      <w:marRight w:val="0"/>
      <w:marTop w:val="0"/>
      <w:marBottom w:val="0"/>
      <w:divBdr>
        <w:top w:val="none" w:sz="0" w:space="0" w:color="auto"/>
        <w:left w:val="none" w:sz="0" w:space="0" w:color="auto"/>
        <w:bottom w:val="none" w:sz="0" w:space="0" w:color="auto"/>
        <w:right w:val="none" w:sz="0" w:space="0" w:color="auto"/>
      </w:divBdr>
    </w:div>
    <w:div w:id="1536230926">
      <w:bodyDiv w:val="1"/>
      <w:marLeft w:val="0"/>
      <w:marRight w:val="0"/>
      <w:marTop w:val="0"/>
      <w:marBottom w:val="0"/>
      <w:divBdr>
        <w:top w:val="none" w:sz="0" w:space="0" w:color="auto"/>
        <w:left w:val="none" w:sz="0" w:space="0" w:color="auto"/>
        <w:bottom w:val="none" w:sz="0" w:space="0" w:color="auto"/>
        <w:right w:val="none" w:sz="0" w:space="0" w:color="auto"/>
      </w:divBdr>
    </w:div>
    <w:div w:id="1547064227">
      <w:bodyDiv w:val="1"/>
      <w:marLeft w:val="0"/>
      <w:marRight w:val="0"/>
      <w:marTop w:val="0"/>
      <w:marBottom w:val="0"/>
      <w:divBdr>
        <w:top w:val="none" w:sz="0" w:space="0" w:color="auto"/>
        <w:left w:val="none" w:sz="0" w:space="0" w:color="auto"/>
        <w:bottom w:val="none" w:sz="0" w:space="0" w:color="auto"/>
        <w:right w:val="none" w:sz="0" w:space="0" w:color="auto"/>
      </w:divBdr>
    </w:div>
    <w:div w:id="1589271748">
      <w:bodyDiv w:val="1"/>
      <w:marLeft w:val="0"/>
      <w:marRight w:val="0"/>
      <w:marTop w:val="0"/>
      <w:marBottom w:val="0"/>
      <w:divBdr>
        <w:top w:val="none" w:sz="0" w:space="0" w:color="auto"/>
        <w:left w:val="none" w:sz="0" w:space="0" w:color="auto"/>
        <w:bottom w:val="none" w:sz="0" w:space="0" w:color="auto"/>
        <w:right w:val="none" w:sz="0" w:space="0" w:color="auto"/>
      </w:divBdr>
    </w:div>
    <w:div w:id="1601835917">
      <w:bodyDiv w:val="1"/>
      <w:marLeft w:val="0"/>
      <w:marRight w:val="0"/>
      <w:marTop w:val="0"/>
      <w:marBottom w:val="0"/>
      <w:divBdr>
        <w:top w:val="none" w:sz="0" w:space="0" w:color="auto"/>
        <w:left w:val="none" w:sz="0" w:space="0" w:color="auto"/>
        <w:bottom w:val="none" w:sz="0" w:space="0" w:color="auto"/>
        <w:right w:val="none" w:sz="0" w:space="0" w:color="auto"/>
      </w:divBdr>
    </w:div>
    <w:div w:id="1649703837">
      <w:bodyDiv w:val="1"/>
      <w:marLeft w:val="0"/>
      <w:marRight w:val="0"/>
      <w:marTop w:val="0"/>
      <w:marBottom w:val="0"/>
      <w:divBdr>
        <w:top w:val="none" w:sz="0" w:space="0" w:color="auto"/>
        <w:left w:val="none" w:sz="0" w:space="0" w:color="auto"/>
        <w:bottom w:val="none" w:sz="0" w:space="0" w:color="auto"/>
        <w:right w:val="none" w:sz="0" w:space="0" w:color="auto"/>
      </w:divBdr>
    </w:div>
    <w:div w:id="1772508332">
      <w:bodyDiv w:val="1"/>
      <w:marLeft w:val="0"/>
      <w:marRight w:val="0"/>
      <w:marTop w:val="0"/>
      <w:marBottom w:val="0"/>
      <w:divBdr>
        <w:top w:val="none" w:sz="0" w:space="0" w:color="auto"/>
        <w:left w:val="none" w:sz="0" w:space="0" w:color="auto"/>
        <w:bottom w:val="none" w:sz="0" w:space="0" w:color="auto"/>
        <w:right w:val="none" w:sz="0" w:space="0" w:color="auto"/>
      </w:divBdr>
    </w:div>
    <w:div w:id="1928074810">
      <w:bodyDiv w:val="1"/>
      <w:marLeft w:val="0"/>
      <w:marRight w:val="0"/>
      <w:marTop w:val="0"/>
      <w:marBottom w:val="0"/>
      <w:divBdr>
        <w:top w:val="none" w:sz="0" w:space="0" w:color="auto"/>
        <w:left w:val="none" w:sz="0" w:space="0" w:color="auto"/>
        <w:bottom w:val="none" w:sz="0" w:space="0" w:color="auto"/>
        <w:right w:val="none" w:sz="0" w:space="0" w:color="auto"/>
      </w:divBdr>
    </w:div>
    <w:div w:id="19916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6.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oleObject" Target="embeddings/oleObject39.bin"/><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38" Type="http://schemas.openxmlformats.org/officeDocument/2006/relationships/image" Target="media/image65.wmf"/><Relationship Id="rId154" Type="http://schemas.openxmlformats.org/officeDocument/2006/relationships/oleObject" Target="embeddings/oleObject76.bin"/><Relationship Id="rId159" Type="http://schemas.openxmlformats.org/officeDocument/2006/relationships/oleObject" Target="embeddings/oleObject79.bin"/><Relationship Id="rId170" Type="http://schemas.openxmlformats.org/officeDocument/2006/relationships/theme" Target="theme/theme1.xml"/><Relationship Id="rId16" Type="http://schemas.openxmlformats.org/officeDocument/2006/relationships/oleObject" Target="embeddings/oleObject2.bin"/><Relationship Id="rId107" Type="http://schemas.openxmlformats.org/officeDocument/2006/relationships/oleObject" Target="embeddings/oleObject51.bin"/><Relationship Id="rId11" Type="http://schemas.openxmlformats.org/officeDocument/2006/relationships/image" Target="media/image5.jpeg"/><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oleObject" Target="embeddings/oleObject70.bin"/><Relationship Id="rId149"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160" Type="http://schemas.openxmlformats.org/officeDocument/2006/relationships/image" Target="media/image70.wmf"/><Relationship Id="rId165" Type="http://schemas.openxmlformats.org/officeDocument/2006/relationships/oleObject" Target="embeddings/oleObject82.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19.png"/><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image" Target="media/image56.jpeg"/><Relationship Id="rId134" Type="http://schemas.openxmlformats.org/officeDocument/2006/relationships/image" Target="media/image63.wmf"/><Relationship Id="rId139" Type="http://schemas.openxmlformats.org/officeDocument/2006/relationships/oleObject" Target="embeddings/oleObject67.bin"/><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oleObject" Target="embeddings/oleObject72.bin"/><Relationship Id="rId155" Type="http://schemas.openxmlformats.org/officeDocument/2006/relationships/oleObject" Target="embeddings/oleObject77.bin"/><Relationship Id="rId12" Type="http://schemas.openxmlformats.org/officeDocument/2006/relationships/image" Target="media/image6.jpeg"/><Relationship Id="rId17"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image" Target="media/image66.wmf"/><Relationship Id="rId145" Type="http://schemas.openxmlformats.org/officeDocument/2006/relationships/header" Target="header1.xml"/><Relationship Id="rId161" Type="http://schemas.openxmlformats.org/officeDocument/2006/relationships/oleObject" Target="embeddings/oleObject80.bin"/><Relationship Id="rId166" Type="http://schemas.openxmlformats.org/officeDocument/2006/relationships/image" Target="media/image73.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7.wmf"/><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image" Target="../../../../../../../ROMANO~1/AppData/Downloads/media/image13.jpeg" TargetMode="External"/><Relationship Id="rId127" Type="http://schemas.openxmlformats.org/officeDocument/2006/relationships/oleObject" Target="embeddings/oleObject60.bin"/><Relationship Id="rId10" Type="http://schemas.openxmlformats.org/officeDocument/2006/relationships/image" Target="media/image4.jpeg"/><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30" Type="http://schemas.openxmlformats.org/officeDocument/2006/relationships/oleObject" Target="embeddings/oleObject62.bin"/><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footer" Target="footer3.xml"/><Relationship Id="rId151" Type="http://schemas.openxmlformats.org/officeDocument/2006/relationships/oleObject" Target="embeddings/oleObject73.bin"/><Relationship Id="rId156" Type="http://schemas.openxmlformats.org/officeDocument/2006/relationships/oleObject" Target="embeddings/oleObject78.bin"/><Relationship Id="rId164" Type="http://schemas.openxmlformats.org/officeDocument/2006/relationships/image" Target="media/image72.wmf"/><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wmf"/><Relationship Id="rId18" Type="http://schemas.openxmlformats.org/officeDocument/2006/relationships/oleObject" Target="embeddings/oleObject3.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3.png"/><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8.bin"/><Relationship Id="rId146" Type="http://schemas.openxmlformats.org/officeDocument/2006/relationships/footer" Target="footer1.xml"/><Relationship Id="rId167" Type="http://schemas.openxmlformats.org/officeDocument/2006/relationships/oleObject" Target="embeddings/oleObject83.bin"/><Relationship Id="rId7" Type="http://schemas.openxmlformats.org/officeDocument/2006/relationships/image" Target="media/image1.jpeg"/><Relationship Id="rId71" Type="http://schemas.openxmlformats.org/officeDocument/2006/relationships/image" Target="media/image34.wmf"/><Relationship Id="rId92" Type="http://schemas.openxmlformats.org/officeDocument/2006/relationships/image" Target="media/image43.wmf"/><Relationship Id="rId162" Type="http://schemas.openxmlformats.org/officeDocument/2006/relationships/image" Target="media/image71.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4.wmf"/><Relationship Id="rId157" Type="http://schemas.openxmlformats.org/officeDocument/2006/relationships/image" Target="media/image68.png"/><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4.bin"/><Relationship Id="rId19" Type="http://schemas.openxmlformats.org/officeDocument/2006/relationships/oleObject" Target="embeddings/oleObject4.bin"/><Relationship Id="rId14" Type="http://schemas.openxmlformats.org/officeDocument/2006/relationships/oleObject" Target="embeddings/oleObject1.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footer" Target="footer2.xml"/><Relationship Id="rId168" Type="http://schemas.openxmlformats.org/officeDocument/2006/relationships/hyperlink" Target="http://ekzamenu.net/student.html" TargetMode="External"/><Relationship Id="rId8" Type="http://schemas.openxmlformats.org/officeDocument/2006/relationships/image" Target="media/image2.jpeg"/><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7.wmf"/><Relationship Id="rId163" Type="http://schemas.openxmlformats.org/officeDocument/2006/relationships/oleObject" Target="embeddings/oleObject8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69.wmf"/><Relationship Id="rId20" Type="http://schemas.openxmlformats.org/officeDocument/2006/relationships/oleObject" Target="embeddings/oleObject5.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2.wmf"/><Relationship Id="rId153" Type="http://schemas.openxmlformats.org/officeDocument/2006/relationships/oleObject" Target="embeddings/oleObject7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25487</Words>
  <Characters>145281</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yu.a.vasenko</dc:creator>
  <cp:keywords/>
  <dc:description/>
  <cp:lastModifiedBy>Светлана</cp:lastModifiedBy>
  <cp:revision>12</cp:revision>
  <dcterms:created xsi:type="dcterms:W3CDTF">2025-09-23T05:35:00Z</dcterms:created>
  <dcterms:modified xsi:type="dcterms:W3CDTF">2026-03-30T18:38:00Z</dcterms:modified>
</cp:coreProperties>
</file>