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84" w:rsidRDefault="000D1684" w:rsidP="000D1684">
      <w:pPr>
        <w:jc w:val="right"/>
      </w:pPr>
      <w:r w:rsidRPr="00463984">
        <w:t xml:space="preserve">Приложение </w:t>
      </w:r>
    </w:p>
    <w:p w:rsidR="000D1684" w:rsidRDefault="000D1684" w:rsidP="000D1684">
      <w:pPr>
        <w:jc w:val="right"/>
      </w:pPr>
      <w:r w:rsidRPr="00463984">
        <w:t>ОПОП-ППССЗ по специальности</w:t>
      </w:r>
      <w:r>
        <w:t xml:space="preserve"> </w:t>
      </w:r>
    </w:p>
    <w:p w:rsidR="00642522" w:rsidRPr="00642522" w:rsidRDefault="00642522" w:rsidP="00642522">
      <w:pPr>
        <w:suppressAutoHyphens w:val="0"/>
        <w:spacing w:line="276" w:lineRule="auto"/>
        <w:jc w:val="right"/>
        <w:rPr>
          <w:spacing w:val="-2"/>
          <w:szCs w:val="22"/>
          <w:lang w:eastAsia="ru-RU"/>
        </w:rPr>
      </w:pPr>
      <w:r w:rsidRPr="00642522">
        <w:rPr>
          <w:spacing w:val="-2"/>
          <w:szCs w:val="22"/>
          <w:lang w:eastAsia="ru-RU"/>
        </w:rPr>
        <w:t>23.02.06 Техническая эксплуатация</w:t>
      </w:r>
    </w:p>
    <w:p w:rsidR="00642522" w:rsidRPr="00642522" w:rsidRDefault="00642522" w:rsidP="00642522">
      <w:pPr>
        <w:suppressAutoHyphens w:val="0"/>
        <w:spacing w:line="276" w:lineRule="auto"/>
        <w:jc w:val="right"/>
        <w:rPr>
          <w:spacing w:val="-2"/>
          <w:szCs w:val="22"/>
          <w:lang w:eastAsia="ru-RU"/>
        </w:rPr>
      </w:pPr>
      <w:r w:rsidRPr="00642522">
        <w:rPr>
          <w:spacing w:val="-2"/>
          <w:szCs w:val="22"/>
          <w:lang w:eastAsia="ru-RU"/>
        </w:rPr>
        <w:t xml:space="preserve"> подвижного состава железных дорог</w:t>
      </w:r>
    </w:p>
    <w:p w:rsidR="000D1684" w:rsidRDefault="000D1684" w:rsidP="00A55169">
      <w:pPr>
        <w:jc w:val="right"/>
        <w:rPr>
          <w:lang w:eastAsia="ru-RU"/>
        </w:rPr>
      </w:pPr>
    </w:p>
    <w:p w:rsidR="00E50C58" w:rsidRPr="000D1684" w:rsidRDefault="00E50C58" w:rsidP="00A55169">
      <w:pPr>
        <w:jc w:val="right"/>
        <w:rPr>
          <w:sz w:val="28"/>
        </w:rPr>
      </w:pPr>
    </w:p>
    <w:p w:rsidR="000D1684" w:rsidRPr="00463984" w:rsidRDefault="000D1684" w:rsidP="000D1684"/>
    <w:p w:rsidR="000D1684" w:rsidRDefault="000D1684" w:rsidP="000D1684"/>
    <w:p w:rsidR="000D1684" w:rsidRDefault="000D1684" w:rsidP="000D1684"/>
    <w:p w:rsidR="000D1684" w:rsidRDefault="000D1684" w:rsidP="000D1684"/>
    <w:p w:rsidR="000D1684" w:rsidRDefault="000D1684" w:rsidP="000D1684"/>
    <w:p w:rsidR="000D1684" w:rsidRDefault="000D1684" w:rsidP="000D1684"/>
    <w:p w:rsidR="000D1684" w:rsidRPr="00463984" w:rsidRDefault="000D1684" w:rsidP="000D1684"/>
    <w:p w:rsidR="000D1684" w:rsidRPr="00463984" w:rsidRDefault="000D1684" w:rsidP="000D1684"/>
    <w:p w:rsidR="000D1684" w:rsidRPr="00463984" w:rsidRDefault="000D1684" w:rsidP="000D1684"/>
    <w:p w:rsidR="000D1684" w:rsidRPr="00463984" w:rsidRDefault="000D1684" w:rsidP="000D1684"/>
    <w:p w:rsidR="000D1684" w:rsidRDefault="000D1684" w:rsidP="000D1684">
      <w:pPr>
        <w:spacing w:line="360" w:lineRule="auto"/>
        <w:jc w:val="center"/>
        <w:rPr>
          <w:b/>
        </w:rPr>
      </w:pPr>
      <w:r w:rsidRPr="00463984">
        <w:rPr>
          <w:b/>
        </w:rPr>
        <w:t>РАБО</w:t>
      </w:r>
      <w:r>
        <w:rPr>
          <w:b/>
        </w:rPr>
        <w:t xml:space="preserve">ЧАЯ ПРОГРАММА </w:t>
      </w:r>
    </w:p>
    <w:p w:rsidR="000D1684" w:rsidRPr="00463984" w:rsidRDefault="000D1684" w:rsidP="000D1684">
      <w:pPr>
        <w:spacing w:line="360" w:lineRule="auto"/>
        <w:jc w:val="center"/>
        <w:rPr>
          <w:b/>
        </w:rPr>
      </w:pPr>
      <w:r>
        <w:rPr>
          <w:b/>
        </w:rPr>
        <w:t xml:space="preserve">ОУД.10 ОСНОВЫ БЕЗОПАСНОСТИ </w:t>
      </w:r>
      <w:r w:rsidR="006822A1">
        <w:rPr>
          <w:b/>
        </w:rPr>
        <w:t>И ЗАЩИТ</w:t>
      </w:r>
      <w:r w:rsidR="00C176E1">
        <w:rPr>
          <w:b/>
        </w:rPr>
        <w:t>Ы</w:t>
      </w:r>
      <w:r w:rsidR="006822A1">
        <w:rPr>
          <w:b/>
        </w:rPr>
        <w:t xml:space="preserve"> РОДИНЫ</w:t>
      </w:r>
    </w:p>
    <w:p w:rsidR="000D1684" w:rsidRPr="00463984" w:rsidRDefault="000D1684" w:rsidP="000D1684">
      <w:pPr>
        <w:spacing w:line="360" w:lineRule="auto"/>
        <w:jc w:val="center"/>
        <w:rPr>
          <w:b/>
        </w:rPr>
      </w:pPr>
      <w:r w:rsidRPr="00463984">
        <w:rPr>
          <w:b/>
        </w:rPr>
        <w:t>для специальности</w:t>
      </w:r>
    </w:p>
    <w:p w:rsidR="00642522" w:rsidRPr="00642522" w:rsidRDefault="00642522" w:rsidP="00642522">
      <w:pPr>
        <w:suppressAutoHyphens w:val="0"/>
        <w:spacing w:line="360" w:lineRule="auto"/>
        <w:jc w:val="center"/>
        <w:rPr>
          <w:b/>
          <w:i/>
          <w:sz w:val="28"/>
          <w:szCs w:val="22"/>
          <w:lang w:eastAsia="ru-RU"/>
        </w:rPr>
      </w:pPr>
      <w:r w:rsidRPr="00642522">
        <w:rPr>
          <w:b/>
          <w:spacing w:val="-2"/>
          <w:szCs w:val="22"/>
          <w:lang w:eastAsia="ru-RU"/>
        </w:rPr>
        <w:t>23.02.06 Техническая эксплуатация подвижного состава железных дорог</w:t>
      </w:r>
    </w:p>
    <w:p w:rsidR="00642522" w:rsidRPr="00642522" w:rsidRDefault="00642522" w:rsidP="00642522">
      <w:pPr>
        <w:suppressAutoHyphens w:val="0"/>
        <w:spacing w:line="360" w:lineRule="auto"/>
        <w:jc w:val="center"/>
        <w:rPr>
          <w:i/>
          <w:szCs w:val="22"/>
          <w:lang w:eastAsia="ru-RU"/>
        </w:rPr>
      </w:pPr>
    </w:p>
    <w:p w:rsidR="000D1684" w:rsidRPr="00C249CB" w:rsidRDefault="000D1684" w:rsidP="000D1684">
      <w:pPr>
        <w:spacing w:line="360" w:lineRule="auto"/>
        <w:jc w:val="center"/>
        <w:rPr>
          <w:b/>
          <w:i/>
          <w:sz w:val="28"/>
        </w:rPr>
      </w:pPr>
    </w:p>
    <w:p w:rsidR="000D1684" w:rsidRDefault="000D1684" w:rsidP="000D1684">
      <w:pPr>
        <w:spacing w:line="360" w:lineRule="auto"/>
        <w:jc w:val="center"/>
        <w:rPr>
          <w:i/>
        </w:rPr>
      </w:pPr>
    </w:p>
    <w:p w:rsidR="000D1684" w:rsidRPr="00463984" w:rsidRDefault="000D1684" w:rsidP="000D1684">
      <w:pPr>
        <w:spacing w:line="360" w:lineRule="auto"/>
        <w:jc w:val="center"/>
        <w:rPr>
          <w:i/>
        </w:rPr>
      </w:pPr>
    </w:p>
    <w:p w:rsidR="000D1684" w:rsidRPr="00463984" w:rsidRDefault="000D1684" w:rsidP="000D1684">
      <w:pPr>
        <w:spacing w:line="360" w:lineRule="auto"/>
        <w:jc w:val="center"/>
        <w:rPr>
          <w:i/>
        </w:rPr>
      </w:pPr>
      <w:r w:rsidRPr="00463984">
        <w:rPr>
          <w:i/>
        </w:rPr>
        <w:t xml:space="preserve">Базовая подготовка </w:t>
      </w:r>
    </w:p>
    <w:p w:rsidR="000D1684" w:rsidRDefault="000D1684" w:rsidP="000D1684">
      <w:pPr>
        <w:spacing w:line="360" w:lineRule="auto"/>
        <w:jc w:val="center"/>
        <w:rPr>
          <w:i/>
        </w:rPr>
      </w:pPr>
      <w:r w:rsidRPr="00463984">
        <w:rPr>
          <w:i/>
        </w:rPr>
        <w:t>среднего профессионального образования</w:t>
      </w:r>
    </w:p>
    <w:p w:rsidR="000D1684" w:rsidRPr="00463984" w:rsidRDefault="000D1684" w:rsidP="000D1684">
      <w:pPr>
        <w:spacing w:line="360" w:lineRule="auto"/>
        <w:jc w:val="center"/>
        <w:rPr>
          <w:i/>
        </w:rPr>
      </w:pPr>
      <w:r w:rsidRPr="00D842E7">
        <w:rPr>
          <w:i/>
        </w:rPr>
        <w:t>(год начала подготовки:</w:t>
      </w:r>
      <w:r w:rsidRPr="00463984">
        <w:rPr>
          <w:i/>
        </w:rPr>
        <w:t xml:space="preserve"> </w:t>
      </w:r>
      <w:r>
        <w:rPr>
          <w:i/>
        </w:rPr>
        <w:t>202</w:t>
      </w:r>
      <w:r w:rsidR="00C176E1">
        <w:rPr>
          <w:i/>
        </w:rPr>
        <w:t>4</w:t>
      </w:r>
      <w:r w:rsidRPr="00463984">
        <w:rPr>
          <w:i/>
        </w:rPr>
        <w:t>)</w:t>
      </w:r>
      <w:r>
        <w:rPr>
          <w:i/>
        </w:rPr>
        <w:t xml:space="preserve"> </w:t>
      </w:r>
    </w:p>
    <w:p w:rsidR="000D1684" w:rsidRDefault="000D1684" w:rsidP="000D1684">
      <w:pPr>
        <w:pStyle w:val="11"/>
        <w:spacing w:after="0" w:line="312" w:lineRule="auto"/>
        <w:jc w:val="both"/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E716BF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0D1684" w:rsidRPr="00E716BF" w:rsidRDefault="000D1684" w:rsidP="000D1684">
      <w:r w:rsidRPr="00E716BF">
        <w:br w:type="page"/>
      </w:r>
    </w:p>
    <w:p w:rsidR="000D1684" w:rsidRPr="00CE28D4" w:rsidRDefault="000D1684" w:rsidP="000D1684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EE1014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ПАСПОРТ РАБОЧЕЙ ПРОГРАММЫ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CE28D4" w:rsidRDefault="000D1684" w:rsidP="00EE1014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СТРУКТУРА И СОДЕРЖАНИЕ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rPr>
          <w:trHeight w:val="670"/>
        </w:trPr>
        <w:tc>
          <w:tcPr>
            <w:tcW w:w="7668" w:type="dxa"/>
            <w:shd w:val="clear" w:color="auto" w:fill="auto"/>
          </w:tcPr>
          <w:p w:rsidR="000D1684" w:rsidRPr="00CE28D4" w:rsidRDefault="000D1684" w:rsidP="00EE1014">
            <w:pPr>
              <w:pStyle w:val="ab"/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b/>
              </w:rPr>
            </w:pPr>
            <w:r w:rsidRPr="00CE28D4">
              <w:rPr>
                <w:b/>
              </w:rPr>
              <w:t xml:space="preserve">УСЛОВИЯ РЕАЛИЗАЦИИ ПРОГРАММЫ </w:t>
            </w:r>
            <w:r>
              <w:rPr>
                <w:b/>
              </w:rPr>
              <w:t>УЧЕБНОГО ПРЕДМЕТА</w:t>
            </w:r>
          </w:p>
          <w:p w:rsidR="000D1684" w:rsidRPr="00CE28D4" w:rsidRDefault="000D1684" w:rsidP="00795DF7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CE28D4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Default="000D1684" w:rsidP="00EE1014">
            <w:pPr>
              <w:pStyle w:val="11"/>
              <w:numPr>
                <w:ilvl w:val="0"/>
                <w:numId w:val="3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0D1684" w:rsidRPr="00CE28D4" w:rsidRDefault="000D1684" w:rsidP="00795DF7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0D1684" w:rsidRPr="00243A1D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684" w:rsidRPr="00CE28D4" w:rsidTr="00795DF7">
        <w:tc>
          <w:tcPr>
            <w:tcW w:w="7668" w:type="dxa"/>
            <w:shd w:val="clear" w:color="auto" w:fill="auto"/>
          </w:tcPr>
          <w:p w:rsidR="000D1684" w:rsidRPr="00A34724" w:rsidRDefault="000D1684" w:rsidP="00795DF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5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5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5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0D1684" w:rsidRPr="00243A1D" w:rsidRDefault="000D1684" w:rsidP="00795DF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1684" w:rsidRDefault="000D1684" w:rsidP="000D1684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Pr="0025197A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УЧЕБНОГО ПРЕДМЕТА </w:t>
      </w:r>
    </w:p>
    <w:p w:rsidR="000D1684" w:rsidRPr="00463984" w:rsidRDefault="000D1684" w:rsidP="000D1684">
      <w:pPr>
        <w:spacing w:line="360" w:lineRule="auto"/>
        <w:jc w:val="center"/>
        <w:rPr>
          <w:b/>
        </w:rPr>
      </w:pPr>
      <w:r>
        <w:rPr>
          <w:b/>
        </w:rPr>
        <w:t>ОУД.10 ОСНОВЫ БЕЗОПАСНОСТИ</w:t>
      </w:r>
      <w:r w:rsidR="00C176E1">
        <w:rPr>
          <w:b/>
        </w:rPr>
        <w:t xml:space="preserve"> </w:t>
      </w:r>
      <w:r w:rsidR="006822A1">
        <w:rPr>
          <w:b/>
        </w:rPr>
        <w:t>И ЗАЩИТ</w:t>
      </w:r>
      <w:r w:rsidR="00C176E1">
        <w:rPr>
          <w:b/>
        </w:rPr>
        <w:t>Ы</w:t>
      </w:r>
      <w:r w:rsidR="006822A1">
        <w:rPr>
          <w:b/>
        </w:rPr>
        <w:t xml:space="preserve"> РОДИНЫ</w:t>
      </w:r>
    </w:p>
    <w:p w:rsidR="000D1684" w:rsidRDefault="000D1684" w:rsidP="000D1684">
      <w:pPr>
        <w:pStyle w:val="ab"/>
        <w:tabs>
          <w:tab w:val="left" w:pos="851"/>
          <w:tab w:val="left" w:pos="993"/>
          <w:tab w:val="left" w:pos="1134"/>
        </w:tabs>
        <w:spacing w:line="247" w:lineRule="auto"/>
        <w:ind w:left="709"/>
        <w:jc w:val="both"/>
        <w:textAlignment w:val="baseline"/>
        <w:rPr>
          <w:b/>
        </w:rPr>
      </w:pPr>
    </w:p>
    <w:p w:rsidR="000D1684" w:rsidRPr="00BE3E27" w:rsidRDefault="000D1684" w:rsidP="00EE1014">
      <w:pPr>
        <w:pStyle w:val="ab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spacing w:line="247" w:lineRule="auto"/>
        <w:ind w:left="0" w:firstLine="709"/>
        <w:jc w:val="both"/>
        <w:textAlignment w:val="baseline"/>
        <w:rPr>
          <w:b/>
        </w:rPr>
      </w:pPr>
      <w:r w:rsidRPr="00BE3E27">
        <w:rPr>
          <w:b/>
        </w:rPr>
        <w:t>Область применения рабочей программы</w:t>
      </w:r>
    </w:p>
    <w:p w:rsidR="00642522" w:rsidRPr="00642522" w:rsidRDefault="000D1684" w:rsidP="00886057">
      <w:pPr>
        <w:rPr>
          <w:spacing w:val="-2"/>
        </w:rPr>
      </w:pPr>
      <w:r>
        <w:rPr>
          <w:spacing w:val="-2"/>
        </w:rPr>
        <w:t xml:space="preserve">Рабочая программа </w:t>
      </w:r>
      <w:r>
        <w:t xml:space="preserve">учебного предмета </w:t>
      </w:r>
      <w:r w:rsidRPr="00890D37">
        <w:rPr>
          <w:spacing w:val="-2"/>
        </w:rPr>
        <w:t xml:space="preserve">является </w:t>
      </w:r>
      <w:r w:rsidRPr="00890D37">
        <w:t xml:space="preserve">частью </w:t>
      </w:r>
      <w:r w:rsidRPr="00894FAB">
        <w:t xml:space="preserve">программы </w:t>
      </w:r>
      <w:r w:rsidRPr="00BD6A1D">
        <w:t>среднего</w:t>
      </w:r>
      <w:r>
        <w:t xml:space="preserve"> (полного)</w:t>
      </w:r>
      <w:r w:rsidRPr="00BD6A1D">
        <w:t xml:space="preserve"> общего образования</w:t>
      </w:r>
      <w:r>
        <w:t xml:space="preserve"> по </w:t>
      </w:r>
      <w:r>
        <w:rPr>
          <w:spacing w:val="-2"/>
        </w:rPr>
        <w:t>специальности СПО</w:t>
      </w:r>
      <w:r>
        <w:t xml:space="preserve"> </w:t>
      </w:r>
      <w:r w:rsidR="00642522" w:rsidRPr="00642522">
        <w:rPr>
          <w:spacing w:val="-2"/>
        </w:rPr>
        <w:t>СПО23.02.06 Техническая эксплуатация подвижного состава железных дорог</w:t>
      </w:r>
    </w:p>
    <w:p w:rsidR="000D1684" w:rsidRPr="00330211" w:rsidRDefault="000D1684" w:rsidP="00DC0644">
      <w:pPr>
        <w:jc w:val="both"/>
      </w:pPr>
      <w:r w:rsidRPr="00825D5A">
        <w:rPr>
          <w:rStyle w:val="15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5"/>
        </w:rPr>
        <w:t xml:space="preserve"> </w:t>
      </w:r>
    </w:p>
    <w:p w:rsidR="000D1684" w:rsidRPr="002F07D5" w:rsidRDefault="000D1684" w:rsidP="000D1684">
      <w:pPr>
        <w:pStyle w:val="ab"/>
        <w:ind w:left="0" w:firstLine="709"/>
        <w:jc w:val="both"/>
      </w:pPr>
      <w:r w:rsidRPr="002F07D5">
        <w:t xml:space="preserve">Рабочая программа </w:t>
      </w:r>
      <w:r>
        <w:t>учебного предмета</w:t>
      </w:r>
      <w:r w:rsidRPr="002F07D5">
        <w:t xml:space="preserve"> может </w:t>
      </w:r>
      <w:r w:rsidRPr="002F07D5">
        <w:rPr>
          <w:spacing w:val="1"/>
        </w:rPr>
        <w:t xml:space="preserve">быть использована в </w:t>
      </w:r>
      <w:r w:rsidRPr="002F07D5">
        <w:t xml:space="preserve">профессиональной подготовке, переподготовке и повышении квалификации </w:t>
      </w:r>
      <w:r w:rsidRPr="002F07D5">
        <w:rPr>
          <w:spacing w:val="-1"/>
        </w:rPr>
        <w:t>рабочих по профессиям:</w:t>
      </w:r>
    </w:p>
    <w:p w:rsidR="000D1684" w:rsidRPr="000D1684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5"/>
      </w:pPr>
      <w:r w:rsidRPr="000D1684">
        <w:t>19890 Электромонтер по обслуживанию и ремонту устройств сигнализации, централизации и блокировки;</w:t>
      </w:r>
    </w:p>
    <w:p w:rsidR="000D1684" w:rsidRPr="000D1684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5"/>
        <w:rPr>
          <w:i/>
        </w:rPr>
      </w:pPr>
      <w:r w:rsidRPr="000D1684">
        <w:t>19810 Электромонтажник по сигнализации, централизации и блокировке на железнодорожном транспорте и наземных линиях метрополитена.</w:t>
      </w:r>
    </w:p>
    <w:p w:rsidR="000D1684" w:rsidRPr="00BE3E27" w:rsidRDefault="000D1684" w:rsidP="00EE1014">
      <w:pPr>
        <w:pStyle w:val="ab"/>
        <w:numPr>
          <w:ilvl w:val="1"/>
          <w:numId w:val="5"/>
        </w:numPr>
        <w:tabs>
          <w:tab w:val="left" w:pos="1134"/>
        </w:tabs>
        <w:spacing w:line="247" w:lineRule="auto"/>
        <w:ind w:left="0" w:firstLine="709"/>
        <w:jc w:val="both"/>
        <w:textAlignment w:val="baseline"/>
        <w:rPr>
          <w:b/>
        </w:rPr>
      </w:pPr>
      <w:r w:rsidRPr="00BE3E27">
        <w:rPr>
          <w:b/>
        </w:rPr>
        <w:t xml:space="preserve">Место </w:t>
      </w:r>
      <w:r>
        <w:rPr>
          <w:b/>
        </w:rPr>
        <w:t>учебного предмета</w:t>
      </w:r>
      <w:r w:rsidRPr="00BE3E27">
        <w:rPr>
          <w:b/>
        </w:rPr>
        <w:t xml:space="preserve"> в структуре ОПОП-ППССЗ: </w:t>
      </w:r>
    </w:p>
    <w:p w:rsidR="000D1684" w:rsidRDefault="000D1684" w:rsidP="000D1684">
      <w:pPr>
        <w:jc w:val="both"/>
      </w:pPr>
      <w:r w:rsidRPr="00987972">
        <w:t xml:space="preserve">В учебных планах </w:t>
      </w:r>
      <w:r>
        <w:t>ОПОП-</w:t>
      </w:r>
      <w:r w:rsidRPr="00BD6A1D">
        <w:t>ППССЗ</w:t>
      </w:r>
      <w:r>
        <w:t xml:space="preserve"> учебный предмет </w:t>
      </w:r>
      <w:r>
        <w:rPr>
          <w:b/>
        </w:rPr>
        <w:t xml:space="preserve">ОУД.10 ОСНОВЫ БЕЗОПАСНОСТИ </w:t>
      </w:r>
      <w:r w:rsidR="006822A1">
        <w:rPr>
          <w:b/>
        </w:rPr>
        <w:t>И ЗАЩИТ</w:t>
      </w:r>
      <w:r w:rsidR="00C176E1">
        <w:rPr>
          <w:b/>
        </w:rPr>
        <w:t>Ы</w:t>
      </w:r>
      <w:r w:rsidR="006822A1">
        <w:rPr>
          <w:b/>
        </w:rPr>
        <w:t xml:space="preserve"> РОДИНЫ</w:t>
      </w:r>
      <w:r w:rsidRPr="00987972">
        <w:t xml:space="preserve"> входит в состав общих учебных </w:t>
      </w:r>
      <w:r>
        <w:t>предметов</w:t>
      </w:r>
      <w:r w:rsidRPr="00987972">
        <w:t>, формируемых из обязательных предметных областей ФГОС среднего общего образования, для специальностей СПО.</w:t>
      </w:r>
      <w:r>
        <w:t xml:space="preserve"> </w:t>
      </w:r>
      <w:r w:rsidRPr="00E10D26">
        <w:t xml:space="preserve">С учётом профиля осваиваемой специальности </w:t>
      </w:r>
      <w:r>
        <w:t>данный учебный предмет реализуется на 1 курсе.</w:t>
      </w:r>
    </w:p>
    <w:p w:rsidR="000D1684" w:rsidRPr="002A11F7" w:rsidRDefault="000D1684" w:rsidP="000D1684">
      <w:pPr>
        <w:ind w:firstLine="709"/>
        <w:rPr>
          <w:color w:val="000000"/>
        </w:rPr>
      </w:pPr>
      <w:r>
        <w:rPr>
          <w:b/>
          <w:bCs/>
        </w:rPr>
        <w:t xml:space="preserve">1.3 </w:t>
      </w:r>
      <w:r w:rsidRPr="00D842E7">
        <w:rPr>
          <w:b/>
          <w:bCs/>
        </w:rPr>
        <w:t>Планируемые</w:t>
      </w:r>
      <w:r>
        <w:rPr>
          <w:b/>
          <w:bCs/>
        </w:rPr>
        <w:t xml:space="preserve"> результаты освоения  учебного</w:t>
      </w:r>
      <w:r w:rsidRPr="00330211">
        <w:rPr>
          <w:b/>
          <w:bCs/>
        </w:rPr>
        <w:t xml:space="preserve"> </w:t>
      </w:r>
      <w:r>
        <w:rPr>
          <w:b/>
          <w:bCs/>
        </w:rPr>
        <w:t>предмета</w:t>
      </w:r>
      <w:r w:rsidRPr="00330211">
        <w:rPr>
          <w:b/>
          <w:bCs/>
        </w:rPr>
        <w:t>:</w:t>
      </w:r>
    </w:p>
    <w:p w:rsidR="000D1684" w:rsidRPr="00977EBA" w:rsidRDefault="000D1684" w:rsidP="000D1684">
      <w:pPr>
        <w:pStyle w:val="ab"/>
        <w:ind w:left="709"/>
        <w:jc w:val="both"/>
      </w:pPr>
      <w:r w:rsidRPr="00977EBA">
        <w:t>1.3.1</w:t>
      </w:r>
      <w:r>
        <w:rPr>
          <w:b/>
        </w:rPr>
        <w:t xml:space="preserve">  </w:t>
      </w:r>
      <w:r w:rsidRPr="00825D5A">
        <w:t>Цель</w:t>
      </w:r>
      <w:r w:rsidRPr="00977EBA">
        <w:t xml:space="preserve"> учебного предмета: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</w:t>
      </w:r>
    </w:p>
    <w:p w:rsidR="000D1684" w:rsidRDefault="000D1684" w:rsidP="00522ADD">
      <w:pPr>
        <w:ind w:firstLine="709"/>
        <w:jc w:val="both"/>
      </w:pPr>
      <w:r w:rsidRPr="00977EBA">
        <w:t>1.3.2</w:t>
      </w:r>
      <w:r>
        <w:t xml:space="preserve"> </w:t>
      </w:r>
      <w:r w:rsidRPr="00E41194">
        <w:t>В результате освоения учебно</w:t>
      </w:r>
      <w:r>
        <w:t>го</w:t>
      </w:r>
      <w:r w:rsidRPr="00E41194">
        <w:t xml:space="preserve">  </w:t>
      </w:r>
      <w:r>
        <w:t>предмета</w:t>
      </w:r>
      <w:r w:rsidRPr="00E41194">
        <w:t xml:space="preserve"> обучающийся должен</w:t>
      </w:r>
    </w:p>
    <w:p w:rsidR="0066001F" w:rsidRDefault="000D1684" w:rsidP="00522ADD">
      <w:pPr>
        <w:pStyle w:val="ab"/>
        <w:ind w:left="0" w:firstLine="709"/>
        <w:jc w:val="both"/>
        <w:rPr>
          <w:color w:val="FF0000"/>
        </w:rPr>
      </w:pPr>
      <w:r w:rsidRPr="001E6F52">
        <w:rPr>
          <w:b/>
          <w:bCs/>
        </w:rPr>
        <w:t>уметь:</w:t>
      </w:r>
      <w:r>
        <w:rPr>
          <w:b/>
          <w:bCs/>
        </w:rPr>
        <w:t xml:space="preserve"> 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задачи государственных служб по защите населения и территорий от чрезвычайных ситуаций;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основы российского законодательства об обороне государства и воинской обязанности граждан;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состав и предназначение Вооруженных Сил Российской Федерации;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требования, предъявляемые военной службой к уровню подготовки призывника;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предназначение, структуру и задачи РСЧС;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lastRenderedPageBreak/>
        <w:t>- предназначение, структуру и задачи гражданской обороны;</w:t>
      </w:r>
    </w:p>
    <w:p w:rsidR="0066001F" w:rsidRDefault="0066001F" w:rsidP="00522ADD">
      <w:pPr>
        <w:pStyle w:val="ab"/>
        <w:ind w:left="0" w:firstLine="709"/>
        <w:jc w:val="both"/>
      </w:pPr>
      <w: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 </w:t>
      </w:r>
    </w:p>
    <w:p w:rsidR="0066001F" w:rsidRDefault="000D1684" w:rsidP="00522ADD">
      <w:pPr>
        <w:pStyle w:val="ab"/>
        <w:ind w:left="0" w:firstLine="709"/>
        <w:jc w:val="both"/>
        <w:rPr>
          <w:color w:val="FF0000"/>
        </w:rPr>
      </w:pPr>
      <w:r w:rsidRPr="001317D6">
        <w:rPr>
          <w:b/>
          <w:bCs/>
          <w:color w:val="000000"/>
        </w:rPr>
        <w:t>знать:</w:t>
      </w:r>
      <w:r w:rsidRPr="00977EBA">
        <w:rPr>
          <w:color w:val="FF0000"/>
        </w:rPr>
        <w:t xml:space="preserve"> 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владеть способами защиты населения от чрезвычайных ситуаций природного и техногенного характера;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владеть навыками в области гражданской обороны;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пользоваться средствами индивидуальной и коллективной защиты;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оценивать уровень своей подготовки и осуществлять осознанное самоопределение по отношению к военной службе;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использовать приобретенные знания и умения в практической деятельности и повседневной жизни для: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ведения здорового образа жизни;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оказания первой медицинской помощи;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развития в себе духовных и физических качеств, необходимых для военной службы;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>- обращения в случае необходимости в службы экстренной помощи;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соблюдать правила безопасности дорожного движения (в части, касающейся пешеходов, велосипедистов, пассажиров и водителей транспортных средств); (в ред. Приказа Минобрнауки РФ </w:t>
      </w:r>
      <w:hyperlink r:id="rId8" w:anchor="l18" w:history="1">
        <w:r>
          <w:rPr>
            <w:u w:val="single"/>
          </w:rPr>
          <w:t>от 19.10.2009 N 427</w:t>
        </w:r>
      </w:hyperlink>
      <w:r>
        <w:t>)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адекватно оценивать транспортные ситуации, опасные для жизни и здоровья; (в ред. Приказа Минобрнауки РФ </w:t>
      </w:r>
      <w:hyperlink r:id="rId9" w:anchor="l18" w:history="1">
        <w:r>
          <w:rPr>
            <w:u w:val="single"/>
          </w:rPr>
          <w:t>от 19.10.2009 N 427</w:t>
        </w:r>
      </w:hyperlink>
      <w:r>
        <w:t>)</w:t>
      </w:r>
    </w:p>
    <w:p w:rsidR="0066001F" w:rsidRDefault="0066001F" w:rsidP="00522ADD">
      <w:pPr>
        <w:widowControl w:val="0"/>
        <w:autoSpaceDE w:val="0"/>
        <w:autoSpaceDN w:val="0"/>
        <w:adjustRightInd w:val="0"/>
        <w:jc w:val="both"/>
      </w:pPr>
      <w:r>
        <w:t xml:space="preserve"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 (в ред. Приказа Минобрнауки РФ </w:t>
      </w:r>
      <w:hyperlink r:id="rId10" w:anchor="l18" w:history="1">
        <w:r>
          <w:rPr>
            <w:u w:val="single"/>
          </w:rPr>
          <w:t>от 19.10.2009 N 427</w:t>
        </w:r>
      </w:hyperlink>
      <w:r>
        <w:t>)</w:t>
      </w:r>
    </w:p>
    <w:p w:rsidR="000D1684" w:rsidRPr="00977EBA" w:rsidRDefault="000D1684" w:rsidP="000D1684">
      <w:pPr>
        <w:pStyle w:val="ab"/>
        <w:ind w:left="0" w:firstLine="709"/>
        <w:jc w:val="both"/>
      </w:pPr>
      <w:r w:rsidRPr="00977EBA">
        <w:t>1.3.3</w:t>
      </w:r>
      <w:r>
        <w:rPr>
          <w:b/>
        </w:rPr>
        <w:t xml:space="preserve"> </w:t>
      </w:r>
      <w:r w:rsidRPr="00977EBA">
        <w:t>Планируемые результаты освоения учебного предмета</w:t>
      </w:r>
      <w:r>
        <w:t>:</w:t>
      </w:r>
      <w:r w:rsidRPr="00977EBA">
        <w:t xml:space="preserve"> </w:t>
      </w:r>
    </w:p>
    <w:p w:rsidR="000D1684" w:rsidRDefault="000D1684" w:rsidP="000D1684">
      <w:pPr>
        <w:pStyle w:val="ab"/>
        <w:ind w:left="0" w:firstLine="709"/>
        <w:jc w:val="both"/>
      </w:pPr>
      <w:r>
        <w:t xml:space="preserve">Особое значение учебный предмет имеет при формировании и развитии ОК </w:t>
      </w:r>
    </w:p>
    <w:tbl>
      <w:tblPr>
        <w:tblStyle w:val="af6"/>
        <w:tblW w:w="0" w:type="auto"/>
        <w:tblLook w:val="04A0"/>
      </w:tblPr>
      <w:tblGrid>
        <w:gridCol w:w="2577"/>
        <w:gridCol w:w="5170"/>
        <w:gridCol w:w="2674"/>
      </w:tblGrid>
      <w:tr w:rsidR="00C61CD9" w:rsidRPr="008C41CD" w:rsidTr="00457C5B">
        <w:tc>
          <w:tcPr>
            <w:tcW w:w="3166" w:type="dxa"/>
            <w:vMerge w:val="restart"/>
            <w:vAlign w:val="center"/>
          </w:tcPr>
          <w:p w:rsidR="00C61CD9" w:rsidRPr="008C41CD" w:rsidRDefault="00C61CD9" w:rsidP="00457C5B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bookmarkStart w:id="0" w:name="bookmark0"/>
            <w:bookmarkEnd w:id="0"/>
            <w:r w:rsidRPr="008C41CD">
              <w:rPr>
                <w:b/>
                <w:sz w:val="20"/>
                <w:szCs w:val="20"/>
              </w:rPr>
              <w:t>Общие компетенции</w:t>
            </w:r>
          </w:p>
        </w:tc>
        <w:tc>
          <w:tcPr>
            <w:tcW w:w="9162" w:type="dxa"/>
            <w:gridSpan w:val="2"/>
          </w:tcPr>
          <w:p w:rsidR="00C61CD9" w:rsidRPr="008C41CD" w:rsidRDefault="00C61CD9" w:rsidP="00457C5B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C61CD9" w:rsidRPr="008C41CD" w:rsidTr="00457C5B">
        <w:tc>
          <w:tcPr>
            <w:tcW w:w="3166" w:type="dxa"/>
            <w:vMerge/>
          </w:tcPr>
          <w:p w:rsidR="00C61CD9" w:rsidRPr="008C41CD" w:rsidRDefault="00C61CD9" w:rsidP="00457C5B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01" w:type="dxa"/>
          </w:tcPr>
          <w:p w:rsidR="00C61CD9" w:rsidRPr="008C41CD" w:rsidRDefault="00C61CD9" w:rsidP="00457C5B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Общие</w:t>
            </w:r>
            <w:r w:rsidRPr="008C41CD">
              <w:rPr>
                <w:rStyle w:val="af7"/>
                <w:sz w:val="20"/>
                <w:szCs w:val="20"/>
              </w:rPr>
              <w:footnoteReference w:id="1"/>
            </w:r>
          </w:p>
        </w:tc>
        <w:tc>
          <w:tcPr>
            <w:tcW w:w="3261" w:type="dxa"/>
          </w:tcPr>
          <w:p w:rsidR="00C61CD9" w:rsidRPr="008C41CD" w:rsidRDefault="00C61CD9" w:rsidP="00457C5B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C41CD">
              <w:rPr>
                <w:b/>
                <w:sz w:val="20"/>
                <w:szCs w:val="20"/>
              </w:rPr>
              <w:t>Дисциплинарные</w:t>
            </w:r>
            <w:r w:rsidRPr="008C41CD">
              <w:rPr>
                <w:rStyle w:val="af7"/>
                <w:sz w:val="20"/>
                <w:szCs w:val="20"/>
              </w:rPr>
              <w:footnoteReference w:id="2"/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01" w:type="dxa"/>
          </w:tcPr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трудового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2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2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2"/>
              </w:numPr>
              <w:tabs>
                <w:tab w:val="left" w:pos="25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интерес к различным сферам профессиональной деятельности,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а) базовые логические действия: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3"/>
              </w:numPr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:rsidR="00C61CD9" w:rsidRPr="008C41CD" w:rsidRDefault="00C61CD9" w:rsidP="00457C5B">
            <w:pPr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- развивать креативное мышление при решении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жизненных проблем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5"/>
              </w:numPr>
              <w:tabs>
                <w:tab w:val="left" w:pos="38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C61CD9" w:rsidRPr="008C41CD" w:rsidRDefault="00C61CD9" w:rsidP="00457C5B">
            <w:pPr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14"/>
              </w:numPr>
              <w:tabs>
                <w:tab w:val="left" w:pos="299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сформировать представления о возможных источниках опасности в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порядок действий в экстремальных и чрезвычайных ситуациях</w:t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901" w:type="dxa"/>
          </w:tcPr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области ценности научного познания: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6"/>
              </w:numPr>
              <w:tabs>
                <w:tab w:val="left" w:pos="1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6"/>
              </w:numPr>
              <w:tabs>
                <w:tab w:val="left" w:pos="1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в) работа с информацией: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7"/>
              </w:numPr>
              <w:tabs>
                <w:tab w:val="left" w:pos="14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18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проявить нетерпимость к проявлениям насилия в социальном взаимодействии;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8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 способах безопасного поведения в цифровой среде;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8"/>
              </w:numPr>
              <w:tabs>
                <w:tab w:val="left" w:pos="424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применять их на практике;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распознавать опасности в цифровой среде (в том числе криминального характера, опасности вовлечения в</w:t>
            </w:r>
          </w:p>
          <w:p w:rsidR="00C61CD9" w:rsidRPr="008C41CD" w:rsidRDefault="00C61CD9" w:rsidP="00457C5B">
            <w:pPr>
              <w:pStyle w:val="afb"/>
              <w:tabs>
                <w:tab w:val="left" w:pos="2385"/>
                <w:tab w:val="left" w:pos="4540"/>
              </w:tabs>
              <w:spacing w:line="240" w:lineRule="auto"/>
              <w:ind w:firstLine="20"/>
              <w:rPr>
                <w:rFonts w:ascii="Times New Roman" w:hAnsi="Times New Roman" w:cs="Times New Roman"/>
                <w:i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деструктивную деятельность) и противодействовать им</w:t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ситуациях</w:t>
            </w:r>
          </w:p>
        </w:tc>
        <w:tc>
          <w:tcPr>
            <w:tcW w:w="5901" w:type="dxa"/>
          </w:tcPr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В области духовно-нравственного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сформированное™ нравственного сознания, этического поведения;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 - нравственные нормы и ценности;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ответственное отношение к своим родителям и (или) другим членам семьи, созданию семьи на основе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осознанного принятия ценностей семейной жизни в соответствии с традициями народов России;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регулятивными действиями: а) самоорганизация: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19"/>
              </w:numPr>
              <w:tabs>
                <w:tab w:val="left" w:pos="16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давать оценку новым ситуациям;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б) самоконтроль: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C61CD9" w:rsidRPr="008C41CD" w:rsidRDefault="00C61CD9" w:rsidP="00457C5B">
            <w:pPr>
              <w:pStyle w:val="afb"/>
              <w:tabs>
                <w:tab w:val="left" w:pos="2470"/>
                <w:tab w:val="right" w:pos="582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в) эмоциональный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интеллект,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предполагающий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сформированность: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0"/>
              </w:numPr>
              <w:tabs>
                <w:tab w:val="left" w:pos="44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261" w:type="dxa"/>
          </w:tcPr>
          <w:p w:rsidR="00C61CD9" w:rsidRPr="008C41CD" w:rsidRDefault="00C61CD9" w:rsidP="00457C5B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1"/>
              </w:numPr>
              <w:tabs>
                <w:tab w:val="left" w:pos="375"/>
                <w:tab w:val="left" w:pos="2293"/>
                <w:tab w:val="left" w:pos="4510"/>
              </w:tabs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владеть основами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медицинских знаний: владеть приемами оказания первой помощи при неотложных состояниях; знать меры профилактики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инфекционных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1"/>
              </w:numPr>
              <w:tabs>
                <w:tab w:val="left" w:pos="375"/>
              </w:tabs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 роли России в современном мире;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угрозах военного характера; роли Вооруженных Сил Российской Федерации в обеспечении мира; знать основы обороны государства и воинской службы;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прав и обязанностей гражданина в области гражданской обороны; знать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действия при сигналах гражданской обороны</w:t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4. Эффективно взаимодействовать и работать в коллективе и команде</w:t>
            </w:r>
          </w:p>
        </w:tc>
        <w:tc>
          <w:tcPr>
            <w:tcW w:w="5901" w:type="dxa"/>
          </w:tcPr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 готовность к саморазвитию, самостоятельности и самоопределению;</w:t>
            </w:r>
          </w:p>
          <w:p w:rsidR="00C61CD9" w:rsidRPr="008C41CD" w:rsidRDefault="00C61CD9" w:rsidP="00457C5B">
            <w:pPr>
              <w:pStyle w:val="afb"/>
              <w:tabs>
                <w:tab w:val="left" w:pos="161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-овладение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навыками учебно-исследовательской,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проектной и социальной деятельности;</w:t>
            </w:r>
          </w:p>
          <w:p w:rsidR="00C61CD9" w:rsidRPr="008C41CD" w:rsidRDefault="00C61CD9" w:rsidP="00457C5B">
            <w:pPr>
              <w:pStyle w:val="afb"/>
              <w:tabs>
                <w:tab w:val="left" w:pos="1610"/>
                <w:tab w:val="left" w:pos="391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универсальными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коммуникативными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действиями: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2"/>
              </w:numPr>
              <w:tabs>
                <w:tab w:val="left" w:pos="26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совместная деятельность: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3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4"/>
              </w:numPr>
              <w:tabs>
                <w:tab w:val="left" w:pos="30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4"/>
              </w:numPr>
              <w:tabs>
                <w:tab w:val="left" w:pos="30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г) принятие себя и других людей: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5"/>
              </w:numPr>
              <w:tabs>
                <w:tab w:val="left" w:pos="13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5"/>
              </w:numPr>
              <w:tabs>
                <w:tab w:val="left" w:pos="13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26"/>
              </w:numPr>
              <w:tabs>
                <w:tab w:val="left" w:pos="290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знать основы безопасного, конструктивного общения,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6"/>
              </w:numPr>
              <w:tabs>
                <w:tab w:val="left" w:pos="290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уметь предупреждать опасные явления и противодействовать им</w:t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90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обучающимися российской гражданской идентичности;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гражданского воспитания: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727"/>
                <w:tab w:val="left" w:pos="2282"/>
                <w:tab w:val="left" w:pos="43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принятие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традиционных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национальных,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общечеловеческих гуманистических и демократических ценностей;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готовность к гуманитарной и волонтерской деятельности; патриотического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9"/>
              </w:numPr>
              <w:tabs>
                <w:tab w:val="left" w:pos="31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28"/>
              </w:numPr>
              <w:tabs>
                <w:tab w:val="left" w:pos="226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8"/>
              </w:numPr>
              <w:tabs>
                <w:tab w:val="left" w:pos="386"/>
              </w:tabs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безопасного, конструктивного общения, уметь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различать опасные явления в социальном взаимодействии, в том числе</w:t>
            </w:r>
          </w:p>
          <w:p w:rsidR="00C61CD9" w:rsidRPr="008C41CD" w:rsidRDefault="00C61CD9" w:rsidP="00457C5B">
            <w:pPr>
              <w:pStyle w:val="afb"/>
              <w:tabs>
                <w:tab w:val="left" w:pos="2255"/>
                <w:tab w:val="left" w:pos="3911"/>
              </w:tabs>
              <w:spacing w:line="240" w:lineRule="auto"/>
              <w:ind w:left="0" w:firstLine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криминального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характера;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умение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предупреждать опасные явления и противодействовать им;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28"/>
              </w:numPr>
              <w:tabs>
                <w:tab w:val="left" w:pos="226"/>
                <w:tab w:val="left" w:pos="1553"/>
                <w:tab w:val="left" w:pos="3305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сформировать представления об опасности и негативном влиянии на жизнь личности, общества,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государства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экстремизма,</w:t>
            </w:r>
          </w:p>
          <w:p w:rsidR="00C61CD9" w:rsidRPr="008C41CD" w:rsidRDefault="00C61CD9" w:rsidP="00457C5B">
            <w:pPr>
              <w:pStyle w:val="afb"/>
              <w:tabs>
                <w:tab w:val="left" w:pos="2810"/>
                <w:tab w:val="left" w:pos="449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терроризма; знать роль государства в противодействии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терроризму;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уметь различать приемы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вовлечения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в</w:t>
            </w:r>
          </w:p>
          <w:p w:rsidR="00C61CD9" w:rsidRPr="008C41CD" w:rsidRDefault="00C61CD9" w:rsidP="00457C5B">
            <w:pPr>
              <w:pStyle w:val="afb"/>
              <w:tabs>
                <w:tab w:val="left" w:pos="33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совершении</w:t>
            </w:r>
          </w:p>
          <w:p w:rsidR="00C61CD9" w:rsidRPr="008C41CD" w:rsidRDefault="00C61CD9" w:rsidP="00457C5B">
            <w:pPr>
              <w:pStyle w:val="afb"/>
              <w:tabs>
                <w:tab w:val="left" w:pos="2378"/>
                <w:tab w:val="left" w:pos="33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террористического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акта;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проведении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контртеррористической операции;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0"/>
              </w:numPr>
              <w:tabs>
                <w:tab w:val="left" w:pos="467"/>
              </w:tabs>
              <w:spacing w:line="240" w:lineRule="auto"/>
              <w:ind w:left="16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сформировать представления о роли России в современном мире; угрозах военного характера; роли Вооруженных Сил Российской Федерации в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0"/>
              </w:numPr>
              <w:tabs>
                <w:tab w:val="left" w:pos="307"/>
                <w:tab w:val="left" w:pos="1994"/>
                <w:tab w:val="left" w:pos="346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государственной политики в области защиты населения и территорий от чрезвычайных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ситуаций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различного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роли</w:t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01" w:type="dxa"/>
          </w:tcPr>
          <w:p w:rsidR="00C61CD9" w:rsidRPr="008C41CD" w:rsidRDefault="00C61CD9" w:rsidP="00457C5B">
            <w:pPr>
              <w:pStyle w:val="afb"/>
              <w:tabs>
                <w:tab w:val="left" w:pos="61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области экологического воспитания: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- сформировать представления о возможных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6127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сформированное™ экологической культуры, понимание источниках опасности в различных влияния социально-экономических процессов на ситуациях (в быту,транспорте, общественных состояние природной и социальной среды, осознание местах, в природной среде, в социуме, в глобального характера экологических проблем;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цифровой среде); владеть основными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61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планирование и осуществление действий в окружающей способами предупреждения опасных и среде на основе знания целей устойчивого развития экстремальных ситуаций; знать порядок человечества;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действий в экстремальных и чрезвычайных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активное неприятие действий, приносящих вред ситуациях;</w:t>
            </w:r>
          </w:p>
          <w:p w:rsidR="00C61CD9" w:rsidRPr="008C41CD" w:rsidRDefault="00C61CD9" w:rsidP="00457C5B">
            <w:pPr>
              <w:pStyle w:val="afb"/>
              <w:tabs>
                <w:tab w:val="left" w:pos="606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окружающей среде;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- сформировать представления о важности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574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умение прогнозировать неблагоприятные экологические соблюдения правил дорожного движения последствия предпринимаемых действий, предотвращать </w:t>
            </w:r>
            <w:r w:rsidRPr="008C41CD">
              <w:rPr>
                <w:rStyle w:val="afa"/>
                <w:rFonts w:ascii="Times New Roman" w:hAnsi="Times New Roman" w:cs="Times New Roman"/>
                <w:vertAlign w:val="superscript"/>
              </w:rPr>
              <w:t>всеми</w:t>
            </w:r>
            <w:r w:rsidRPr="008C41CD">
              <w:rPr>
                <w:rStyle w:val="afa"/>
                <w:rFonts w:ascii="Times New Roman" w:hAnsi="Times New Roman" w:cs="Times New Roman"/>
              </w:rPr>
              <w:t xml:space="preserve"> участниками движения, правил безопасности на транспорте. Знать правила '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„ безопасного поведения на транспорте, уметь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6055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 xml:space="preserve">расширение опыта деятельности экологической </w:t>
            </w:r>
            <w:r w:rsidRPr="008C41CD">
              <w:rPr>
                <w:rStyle w:val="afa"/>
                <w:rFonts w:ascii="Times New Roman" w:hAnsi="Times New Roman" w:cs="Times New Roman"/>
                <w:vertAlign w:val="subscript"/>
              </w:rPr>
              <w:t>применять их на практике</w:t>
            </w:r>
            <w:r w:rsidRPr="008C41CD">
              <w:rPr>
                <w:rStyle w:val="afa"/>
                <w:rFonts w:ascii="Times New Roman" w:hAnsi="Times New Roman" w:cs="Times New Roman"/>
              </w:rPr>
              <w:t>, знать о порядке направленности;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действий в опасных, экстремальных и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3"/>
              </w:numPr>
              <w:tabs>
                <w:tab w:val="left" w:pos="173"/>
                <w:tab w:val="left" w:pos="302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овладение навыками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учебно-исследовательской, чрезвычайных ситуациях на транспорте;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проектной и социальной деятельности;</w:t>
            </w:r>
          </w:p>
        </w:tc>
        <w:tc>
          <w:tcPr>
            <w:tcW w:w="326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34"/>
              </w:numPr>
              <w:tabs>
                <w:tab w:val="left" w:pos="163"/>
              </w:tabs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 способах безопасного поведения в природной среде; уметь применять их на практике; знать порядок действий при чрезвычайных ситуациях природного 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знать основы пожарной безопасности; уметь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C61CD9" w:rsidRPr="008C41CD" w:rsidTr="00457C5B">
        <w:tc>
          <w:tcPr>
            <w:tcW w:w="3166" w:type="dxa"/>
          </w:tcPr>
          <w:p w:rsidR="00C61CD9" w:rsidRPr="008C41CD" w:rsidRDefault="00C61CD9" w:rsidP="00457C5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8C41CD">
              <w:rPr>
                <w:color w:val="000000" w:themeColor="text1"/>
                <w:sz w:val="20"/>
                <w:szCs w:val="20"/>
              </w:rPr>
              <w:t xml:space="preserve">ОК 8. Использовать средства физической культуры для сохранения и </w:t>
            </w:r>
            <w:r w:rsidRPr="008C41CD">
              <w:rPr>
                <w:color w:val="000000" w:themeColor="text1"/>
                <w:sz w:val="20"/>
                <w:szCs w:val="20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01" w:type="dxa"/>
          </w:tcPr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готовность к саморазвитию, самостоятельности и самоопределению;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наличие мотивации к обучению и личностному развитию;</w:t>
            </w:r>
          </w:p>
          <w:p w:rsidR="00C61CD9" w:rsidRPr="008C41CD" w:rsidRDefault="00C61CD9" w:rsidP="00457C5B">
            <w:pPr>
              <w:pStyle w:val="afb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В части физического воспитания: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rStyle w:val="afa"/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давать оценку новым ситуациям;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расширять рамки учебного пре</w:t>
            </w:r>
            <w:bookmarkStart w:id="1" w:name="_GoBack"/>
            <w:bookmarkEnd w:id="1"/>
            <w:r w:rsidRPr="008C41CD">
              <w:rPr>
                <w:rStyle w:val="afa"/>
                <w:rFonts w:ascii="Times New Roman" w:hAnsi="Times New Roman" w:cs="Times New Roman"/>
              </w:rPr>
              <w:t>дмета на основе личных предпочтений;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C61CD9" w:rsidRPr="008C41CD" w:rsidRDefault="00C61CD9" w:rsidP="00EE1014">
            <w:pPr>
              <w:pStyle w:val="afb"/>
              <w:numPr>
                <w:ilvl w:val="0"/>
                <w:numId w:val="32"/>
              </w:numPr>
              <w:tabs>
                <w:tab w:val="left" w:pos="21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оценивать приобретенный опыт;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3261" w:type="dxa"/>
          </w:tcPr>
          <w:p w:rsidR="00C61CD9" w:rsidRPr="008C41CD" w:rsidRDefault="00C61CD9" w:rsidP="00457C5B">
            <w:pPr>
              <w:pStyle w:val="afb"/>
              <w:tabs>
                <w:tab w:val="left" w:pos="2153"/>
                <w:tab w:val="left" w:pos="4370"/>
              </w:tabs>
              <w:spacing w:line="240" w:lineRule="auto"/>
              <w:ind w:left="0" w:firstLine="140"/>
              <w:jc w:val="both"/>
              <w:rPr>
                <w:rFonts w:ascii="Times New Roman" w:hAnsi="Times New Roman" w:cs="Times New Roman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 xml:space="preserve">- владеть основами медицинских знаний: владеть приемами оказания </w:t>
            </w:r>
            <w:r w:rsidRPr="008C41CD">
              <w:rPr>
                <w:rStyle w:val="afa"/>
                <w:rFonts w:ascii="Times New Roman" w:hAnsi="Times New Roman" w:cs="Times New Roman"/>
              </w:rPr>
              <w:lastRenderedPageBreak/>
              <w:t>первой помощи при неотложных состояниях; знать меры профилактики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инфекционных</w:t>
            </w:r>
            <w:r w:rsidRPr="008C41CD">
              <w:rPr>
                <w:rStyle w:val="afa"/>
                <w:rFonts w:ascii="Times New Roman" w:hAnsi="Times New Roman" w:cs="Times New Roman"/>
              </w:rPr>
              <w:tab/>
              <w:t>и</w:t>
            </w:r>
          </w:p>
          <w:p w:rsidR="00C61CD9" w:rsidRPr="008C41CD" w:rsidRDefault="00C61CD9" w:rsidP="00457C5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41CD">
              <w:rPr>
                <w:rStyle w:val="afa"/>
                <w:rFonts w:ascii="Times New Roman" w:hAnsi="Times New Roman" w:cs="Times New Roman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 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3D2512" w:rsidRPr="008C41CD" w:rsidTr="00457C5B">
        <w:tc>
          <w:tcPr>
            <w:tcW w:w="3166" w:type="dxa"/>
          </w:tcPr>
          <w:p w:rsidR="003D2512" w:rsidRPr="003D2512" w:rsidRDefault="003D2512" w:rsidP="003D2512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D2512">
              <w:rPr>
                <w:color w:val="000000" w:themeColor="text1"/>
                <w:sz w:val="20"/>
                <w:szCs w:val="20"/>
              </w:rPr>
              <w:lastRenderedPageBreak/>
              <w:t>ПК.1.3 Обеспечивать безопасность движения подвижного состава.</w:t>
            </w:r>
          </w:p>
          <w:p w:rsidR="003D2512" w:rsidRPr="008C41CD" w:rsidRDefault="003D2512" w:rsidP="00457C5B">
            <w:pPr>
              <w:pStyle w:val="ab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1" w:type="dxa"/>
          </w:tcPr>
          <w:p w:rsidR="003D2512" w:rsidRPr="008C41CD" w:rsidRDefault="003D2512" w:rsidP="00EE1014">
            <w:pPr>
              <w:pStyle w:val="afb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left="0"/>
              <w:rPr>
                <w:rStyle w:val="afa"/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D2512" w:rsidRPr="008C41CD" w:rsidRDefault="003D2512" w:rsidP="00457C5B">
            <w:pPr>
              <w:pStyle w:val="afb"/>
              <w:tabs>
                <w:tab w:val="left" w:pos="2153"/>
                <w:tab w:val="left" w:pos="4370"/>
              </w:tabs>
              <w:spacing w:line="240" w:lineRule="auto"/>
              <w:ind w:left="0" w:firstLine="140"/>
              <w:jc w:val="both"/>
              <w:rPr>
                <w:rStyle w:val="afa"/>
                <w:rFonts w:ascii="Times New Roman" w:hAnsi="Times New Roman" w:cs="Times New Roman"/>
              </w:rPr>
            </w:pPr>
          </w:p>
        </w:tc>
      </w:tr>
    </w:tbl>
    <w:p w:rsidR="000D1684" w:rsidRPr="005B16D4" w:rsidRDefault="003D2512" w:rsidP="000D1684">
      <w:pPr>
        <w:ind w:firstLine="709"/>
        <w:contextualSpacing/>
        <w:jc w:val="both"/>
        <w:rPr>
          <w:highlight w:val="lightGray"/>
        </w:rPr>
      </w:pPr>
      <w:r>
        <w:br/>
      </w:r>
      <w:r w:rsidR="000D1684" w:rsidRPr="00585B24">
        <w:t>В результате освоения программы учебного предмета реализуется программа</w:t>
      </w:r>
      <w:r w:rsidR="000D1684">
        <w:t xml:space="preserve"> воспитания, направленная на формирование следующих личностных результатов (ЛР):</w:t>
      </w:r>
    </w:p>
    <w:p w:rsidR="00795DF7" w:rsidRPr="00795DF7" w:rsidRDefault="00795DF7" w:rsidP="00795DF7">
      <w:pPr>
        <w:tabs>
          <w:tab w:val="left" w:pos="-284"/>
        </w:tabs>
        <w:ind w:firstLine="709"/>
        <w:jc w:val="both"/>
      </w:pPr>
      <w:r w:rsidRPr="00795DF7">
        <w:rPr>
          <w:lang w:eastAsia="ru-RU"/>
        </w:rPr>
        <w:t>-ЛР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795DF7" w:rsidRPr="00795DF7" w:rsidRDefault="00795DF7" w:rsidP="00795DF7">
      <w:pPr>
        <w:tabs>
          <w:tab w:val="left" w:pos="-284"/>
        </w:tabs>
        <w:ind w:firstLine="709"/>
        <w:jc w:val="both"/>
      </w:pPr>
      <w:r w:rsidRPr="00795DF7">
        <w:t xml:space="preserve">-ЛР 19. </w:t>
      </w:r>
      <w:r w:rsidRPr="00795DF7">
        <w:rPr>
          <w:lang w:eastAsia="ru-RU"/>
        </w:rPr>
        <w:t>Уважительное отношения обучающихся к результатам собственного и чужого труда.</w:t>
      </w:r>
    </w:p>
    <w:p w:rsidR="00795DF7" w:rsidRPr="00795DF7" w:rsidRDefault="00795DF7" w:rsidP="00795DF7">
      <w:pPr>
        <w:tabs>
          <w:tab w:val="left" w:pos="-284"/>
        </w:tabs>
        <w:ind w:firstLine="709"/>
        <w:jc w:val="both"/>
      </w:pPr>
      <w:r w:rsidRPr="00795DF7">
        <w:rPr>
          <w:lang w:eastAsia="ru-RU"/>
        </w:rPr>
        <w:t>-ЛР 21. Приобретение обучающимися опыта личной ответственности за развитие группы обучающихся.</w:t>
      </w:r>
    </w:p>
    <w:p w:rsidR="00795DF7" w:rsidRDefault="00795DF7" w:rsidP="00795DF7">
      <w:pPr>
        <w:tabs>
          <w:tab w:val="left" w:pos="-284"/>
        </w:tabs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-</w:t>
      </w:r>
      <w:r w:rsidRPr="00894B67">
        <w:rPr>
          <w:sz w:val="28"/>
          <w:lang w:eastAsia="ru-RU"/>
        </w:rPr>
        <w:t xml:space="preserve"> ЛР 22.Приобретение навыков общения и самоуправления.</w:t>
      </w:r>
    </w:p>
    <w:p w:rsidR="000D1684" w:rsidRPr="00C2089A" w:rsidRDefault="000D1684" w:rsidP="000D1684">
      <w:pPr>
        <w:tabs>
          <w:tab w:val="left" w:pos="567"/>
          <w:tab w:val="left" w:pos="993"/>
        </w:tabs>
      </w:pPr>
      <w:r w:rsidRPr="00C2089A">
        <w:br w:type="page"/>
      </w: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0D1684" w:rsidRDefault="000D1684" w:rsidP="000D1684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0D1684" w:rsidRPr="00E25F37" w:rsidTr="00795DF7">
        <w:trPr>
          <w:trHeight w:val="567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0D1684" w:rsidRPr="00E25F37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457C5B" w:rsidRPr="00E25F37" w:rsidTr="00795DF7">
        <w:trPr>
          <w:trHeight w:val="567"/>
        </w:trPr>
        <w:tc>
          <w:tcPr>
            <w:tcW w:w="7941" w:type="dxa"/>
          </w:tcPr>
          <w:p w:rsidR="00457C5B" w:rsidRPr="00E25F37" w:rsidRDefault="00457C5B" w:rsidP="00457C5B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4" w:type="dxa"/>
          </w:tcPr>
          <w:p w:rsidR="00457C5B" w:rsidRPr="00457C5B" w:rsidRDefault="00457C5B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457C5B" w:rsidRDefault="00457C5B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7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844" w:type="dxa"/>
          </w:tcPr>
          <w:p w:rsidR="000D1684" w:rsidRPr="00585B24" w:rsidRDefault="00457C5B" w:rsidP="00795DF7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0D1684" w:rsidRPr="0025197A" w:rsidRDefault="000D1684" w:rsidP="00795DF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0D1684" w:rsidRPr="00795DF7" w:rsidRDefault="00B9624F" w:rsidP="00C176E1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C176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0D1684" w:rsidRPr="00E25F37" w:rsidTr="00795DF7">
        <w:trPr>
          <w:trHeight w:val="340"/>
        </w:trPr>
        <w:tc>
          <w:tcPr>
            <w:tcW w:w="9785" w:type="dxa"/>
            <w:gridSpan w:val="2"/>
          </w:tcPr>
          <w:p w:rsidR="000D1684" w:rsidRPr="0025197A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0D1684" w:rsidRPr="0025197A" w:rsidRDefault="00210D97" w:rsidP="00457C5B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57C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0D1684" w:rsidRPr="0025197A" w:rsidRDefault="00210D97" w:rsidP="00240C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40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2C1E8E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0D1684" w:rsidRPr="00795DF7" w:rsidRDefault="00795DF7" w:rsidP="00795DF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0D1684" w:rsidRPr="00C176E1" w:rsidRDefault="00240C8A" w:rsidP="00795DF7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76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0D1684" w:rsidRPr="00240C8A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0D1684" w:rsidRPr="00240C8A" w:rsidRDefault="000D1684" w:rsidP="00795D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Pr="00E25F37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0D1684" w:rsidRPr="00240C8A" w:rsidRDefault="00240C8A" w:rsidP="00795DF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0D1684" w:rsidRPr="00E25F37" w:rsidTr="00795DF7">
        <w:trPr>
          <w:trHeight w:val="340"/>
        </w:trPr>
        <w:tc>
          <w:tcPr>
            <w:tcW w:w="7941" w:type="dxa"/>
          </w:tcPr>
          <w:p w:rsidR="000D1684" w:rsidRDefault="000D1684" w:rsidP="00795DF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0D1684" w:rsidRPr="00B9624F" w:rsidRDefault="00795DF7" w:rsidP="00795DF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62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DC0644" w:rsidRPr="00E25F37" w:rsidTr="00795DF7">
        <w:trPr>
          <w:trHeight w:val="340"/>
        </w:trPr>
        <w:tc>
          <w:tcPr>
            <w:tcW w:w="7941" w:type="dxa"/>
          </w:tcPr>
          <w:p w:rsidR="00DC0644" w:rsidRPr="00DC0644" w:rsidRDefault="00DC0644" w:rsidP="00795DF7">
            <w:pPr>
              <w:pStyle w:val="TableParagraph"/>
              <w:ind w:left="107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</w:pPr>
            <w:r w:rsidRPr="00DC064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C0644" w:rsidRPr="00DC0644" w:rsidRDefault="00DC0644" w:rsidP="00795DF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D1684" w:rsidRPr="00E25F37" w:rsidTr="00795DF7">
        <w:trPr>
          <w:trHeight w:val="525"/>
        </w:trPr>
        <w:tc>
          <w:tcPr>
            <w:tcW w:w="7941" w:type="dxa"/>
          </w:tcPr>
          <w:p w:rsidR="000D1684" w:rsidRPr="00E25F37" w:rsidRDefault="000D1684" w:rsidP="004E5BC7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 w:rsidR="004E5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ДИФЗАЧЕТ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4E5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семестр)</w:t>
            </w:r>
          </w:p>
        </w:tc>
        <w:tc>
          <w:tcPr>
            <w:tcW w:w="1844" w:type="dxa"/>
          </w:tcPr>
          <w:p w:rsidR="000D1684" w:rsidRPr="00B9624F" w:rsidRDefault="000D1684" w:rsidP="00B9624F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1684" w:rsidRDefault="000D1684" w:rsidP="000D1684">
      <w:pPr>
        <w:pStyle w:val="af"/>
        <w:sectPr w:rsidR="000D1684" w:rsidSect="00795DF7">
          <w:footerReference w:type="default" r:id="rId11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0D1684" w:rsidRDefault="000D1684" w:rsidP="000D1684">
      <w:pPr>
        <w:pStyle w:val="ab"/>
        <w:tabs>
          <w:tab w:val="left" w:pos="5985"/>
        </w:tabs>
        <w:ind w:left="0" w:firstLine="709"/>
        <w:jc w:val="both"/>
        <w:rPr>
          <w:b/>
        </w:rPr>
      </w:pPr>
      <w:r>
        <w:rPr>
          <w:b/>
        </w:rPr>
        <w:lastRenderedPageBreak/>
        <w:t xml:space="preserve">2.2 Тематический план и содержание учебного предмета </w:t>
      </w:r>
      <w:r w:rsidR="002622FF">
        <w:rPr>
          <w:b/>
        </w:rPr>
        <w:t xml:space="preserve">ОУД.10 ОСНОВЫ БЕЗОПАСНОСТИ </w:t>
      </w:r>
      <w:r w:rsidR="006822A1">
        <w:rPr>
          <w:b/>
        </w:rPr>
        <w:t>И ЗАЩИ</w:t>
      </w:r>
      <w:r w:rsidR="00C176E1">
        <w:rPr>
          <w:b/>
        </w:rPr>
        <w:t>ТЫ</w:t>
      </w:r>
      <w:r w:rsidR="006822A1">
        <w:rPr>
          <w:b/>
        </w:rPr>
        <w:t xml:space="preserve"> РОДИНЫ</w:t>
      </w:r>
    </w:p>
    <w:tbl>
      <w:tblPr>
        <w:tblW w:w="15451" w:type="dxa"/>
        <w:tblInd w:w="-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298"/>
        <w:gridCol w:w="8774"/>
        <w:gridCol w:w="25"/>
        <w:gridCol w:w="1109"/>
        <w:gridCol w:w="1812"/>
        <w:gridCol w:w="31"/>
      </w:tblGrid>
      <w:tr w:rsidR="00DE1BE6" w:rsidTr="00C176E1">
        <w:trPr>
          <w:gridAfter w:val="1"/>
          <w:wAfter w:w="31" w:type="dxa"/>
          <w:trHeight w:hRule="exact" w:val="1347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left="216" w:right="206"/>
              <w:jc w:val="center"/>
            </w:pPr>
            <w:r>
              <w:rPr>
                <w:spacing w:val="-7"/>
              </w:rPr>
              <w:t xml:space="preserve">Наименование </w:t>
            </w:r>
            <w:r>
              <w:rPr>
                <w:spacing w:val="-10"/>
              </w:rPr>
              <w:t>разделов и тем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left="600"/>
              <w:jc w:val="center"/>
            </w:pPr>
            <w:r>
              <w:rPr>
                <w:spacing w:val="-5"/>
              </w:rPr>
              <w:t>Содержание учебного материала</w:t>
            </w:r>
            <w:r>
              <w:rPr>
                <w:bCs/>
                <w:spacing w:val="-5"/>
              </w:rPr>
              <w:t xml:space="preserve">, </w:t>
            </w:r>
            <w:r>
              <w:rPr>
                <w:spacing w:val="-5"/>
              </w:rPr>
              <w:t>лабораторные и практические работы</w:t>
            </w:r>
            <w:r>
              <w:rPr>
                <w:bCs/>
                <w:spacing w:val="-5"/>
              </w:rPr>
              <w:t xml:space="preserve">, </w:t>
            </w:r>
            <w:r>
              <w:rPr>
                <w:spacing w:val="-5"/>
              </w:rPr>
              <w:t>самостоятельная работа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spacing w:val="-10"/>
              </w:rPr>
              <w:t>Объем часов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spacing w:line="202" w:lineRule="exact"/>
              <w:ind w:right="243"/>
            </w:pPr>
            <w:r w:rsidRPr="00F01384">
              <w:rPr>
                <w:b/>
                <w:bCs/>
                <w:lang w:eastAsia="ru-RU"/>
              </w:rPr>
              <w:t>Коды общих компетенций 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</w:tc>
      </w:tr>
      <w:tr w:rsidR="00DE1BE6" w:rsidTr="00C176E1">
        <w:trPr>
          <w:gridAfter w:val="1"/>
          <w:wAfter w:w="31" w:type="dxa"/>
          <w:trHeight w:hRule="exact" w:val="264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ind w:left="96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ind w:left="-1739" w:right="-3001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Cs/>
              </w:rPr>
              <w:t>4</w:t>
            </w:r>
          </w:p>
        </w:tc>
      </w:tr>
      <w:tr w:rsidR="00813AD6" w:rsidTr="00C176E1">
        <w:trPr>
          <w:gridAfter w:val="1"/>
          <w:wAfter w:w="31" w:type="dxa"/>
          <w:trHeight w:hRule="exact" w:val="264"/>
        </w:trPr>
        <w:tc>
          <w:tcPr>
            <w:tcW w:w="1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AD6" w:rsidRPr="00813AD6" w:rsidRDefault="0020427A" w:rsidP="00DC064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813AD6" w:rsidRPr="00813AD6">
              <w:rPr>
                <w:b/>
                <w:bCs/>
              </w:rPr>
              <w:t>1 семестр 32</w:t>
            </w:r>
            <w:r w:rsidR="00813AD6">
              <w:rPr>
                <w:b/>
                <w:bCs/>
              </w:rPr>
              <w:t xml:space="preserve"> </w:t>
            </w:r>
            <w:r w:rsidR="00813AD6" w:rsidRPr="00813AD6">
              <w:rPr>
                <w:b/>
                <w:bCs/>
              </w:rPr>
              <w:t>часа из них 10 часов теории и 22 часа практических занятий</w:t>
            </w:r>
            <w:r w:rsidR="00DC0644">
              <w:rPr>
                <w:b/>
                <w:bCs/>
              </w:rPr>
              <w:t xml:space="preserve">, </w:t>
            </w:r>
            <w:r w:rsidR="00DC0644">
              <w:rPr>
                <w:b/>
              </w:rPr>
              <w:t>самостоятельная работа 16 часов</w:t>
            </w:r>
          </w:p>
        </w:tc>
      </w:tr>
      <w:tr w:rsidR="00DE1BE6" w:rsidTr="00C176E1">
        <w:trPr>
          <w:gridAfter w:val="1"/>
          <w:wAfter w:w="31" w:type="dxa"/>
          <w:trHeight w:hRule="exact" w:val="478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pacing w:line="322" w:lineRule="exact"/>
              <w:jc w:val="center"/>
            </w:pPr>
            <w:r>
              <w:rPr>
                <w:b/>
              </w:rPr>
              <w:t>Раздел 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5F5869" w:rsidP="00DE1BE6">
            <w:pPr>
              <w:shd w:val="clear" w:color="auto" w:fill="FFFFFF"/>
              <w:jc w:val="center"/>
            </w:pPr>
            <w:r>
              <w:rPr>
                <w:b/>
              </w:rPr>
              <w:t>Мир опасностей современной молодежи</w:t>
            </w:r>
            <w:r w:rsidR="00DE1BE6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DE1BE6" w:rsidTr="00C176E1">
        <w:trPr>
          <w:gridAfter w:val="1"/>
          <w:wAfter w:w="31" w:type="dxa"/>
          <w:trHeight w:hRule="exact" w:val="485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  <w:ind w:left="19"/>
              <w:rPr>
                <w:b/>
              </w:rPr>
            </w:pPr>
          </w:p>
          <w:p w:rsidR="00DE1BE6" w:rsidRDefault="00DE1BE6" w:rsidP="00F67D1E">
            <w:pPr>
              <w:shd w:val="clear" w:color="auto" w:fill="FFFFFF"/>
            </w:pPr>
            <w:r>
              <w:rPr>
                <w:b/>
              </w:rPr>
              <w:t>Тема  1</w:t>
            </w:r>
            <w:r>
              <w:rPr>
                <w:b/>
                <w:bCs/>
              </w:rPr>
              <w:t>.1.</w:t>
            </w:r>
            <w:r>
              <w:t xml:space="preserve"> </w:t>
            </w:r>
          </w:p>
          <w:p w:rsidR="00DE1BE6" w:rsidRDefault="005F5869" w:rsidP="00DE1BE6">
            <w:pPr>
              <w:spacing w:line="322" w:lineRule="exact"/>
            </w:pPr>
            <w:r>
              <w:rPr>
                <w:b/>
                <w:bCs/>
              </w:rPr>
              <w:t>В чем особенности картины опасностей современной молодежи?</w:t>
            </w:r>
          </w:p>
          <w:p w:rsidR="00DE1BE6" w:rsidRDefault="00DE1BE6" w:rsidP="00F67D1E">
            <w:pPr>
              <w:shd w:val="clear" w:color="auto" w:fill="FFFFFF"/>
              <w:spacing w:line="197" w:lineRule="exact"/>
              <w:ind w:left="19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DE1BE6" w:rsidP="00F67D1E">
            <w:pPr>
              <w:shd w:val="clear" w:color="auto" w:fill="FFFFFF"/>
              <w:jc w:val="center"/>
            </w:pPr>
            <w:r>
              <w:rPr>
                <w:b/>
              </w:rPr>
              <w:t>Содержание учебного материала</w:t>
            </w:r>
            <w:r w:rsidR="00F92A17">
              <w:rPr>
                <w:b/>
              </w:rPr>
              <w:t xml:space="preserve"> </w:t>
            </w:r>
            <w:r w:rsidR="00F92A17" w:rsidRPr="00F92A17">
              <w:t>(комбинированное)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1BE6" w:rsidRDefault="005B7DB5" w:rsidP="00F67D1E">
            <w:pPr>
              <w:shd w:val="clear" w:color="auto" w:fill="FFFFFF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(4ч теории + 8ч практ)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DE1BE6" w:rsidTr="00C176E1">
        <w:trPr>
          <w:gridAfter w:val="1"/>
          <w:wAfter w:w="31" w:type="dxa"/>
          <w:trHeight w:val="68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  <w:ind w:left="1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F5869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Понятие: опасность – это способность явлений, процессов, объектов в системе «человек – среда обитания» в определенных условиях причинять вред людям, природной среде и материальным ресурсам; опасность как система – «объект защиты – источник опасности – негативное воздействие»; опасность как процесс</w:t>
            </w:r>
            <w:r w:rsidR="00F92A17">
              <w:t>: 1) накопление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действий негативных факторов;</w:t>
            </w:r>
          </w:p>
          <w:p w:rsidR="00F92A17" w:rsidRDefault="00F92A17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Предметное действие: моделирование поля опасностей на примере современной молодежи;</w:t>
            </w:r>
          </w:p>
          <w:p w:rsidR="00DE1BE6" w:rsidRDefault="00F92A17" w:rsidP="0017176A">
            <w:pPr>
              <w:widowControl w:val="0"/>
              <w:autoSpaceDE w:val="0"/>
              <w:autoSpaceDN w:val="0"/>
              <w:adjustRightInd w:val="0"/>
              <w:ind w:firstLine="227"/>
              <w:jc w:val="both"/>
            </w:pPr>
            <w:r>
              <w:t>Правило действия: чтобы выявить и описать опасности нужно определить условия, при которых элемент системы «человек – среда обитания» становится причиной нанесения вреда человеку, алгоритм выявления и классификации опасностей (по происхождению, по кругам опасностей)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B7DB5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DE1BE6" w:rsidRDefault="00C61CD9" w:rsidP="00C61CD9">
            <w:pPr>
              <w:rPr>
                <w:bCs/>
              </w:rPr>
            </w:pPr>
            <w:r>
              <w:rPr>
                <w:rStyle w:val="afa"/>
              </w:rPr>
              <w:t>ЛР 10, ЛР 20</w:t>
            </w:r>
          </w:p>
          <w:p w:rsidR="00DE1BE6" w:rsidRDefault="00DE1BE6" w:rsidP="00F67D1E">
            <w:pPr>
              <w:shd w:val="clear" w:color="auto" w:fill="FFFFFF"/>
              <w:jc w:val="center"/>
            </w:pPr>
          </w:p>
        </w:tc>
      </w:tr>
      <w:tr w:rsidR="00D91760" w:rsidTr="00C176E1">
        <w:trPr>
          <w:gridAfter w:val="1"/>
          <w:wAfter w:w="31" w:type="dxa"/>
          <w:trHeight w:val="70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</w:pPr>
            <w:r>
              <w:rPr>
                <w:b/>
                <w:bCs/>
              </w:rPr>
              <w:t>Тема 1.2.</w:t>
            </w:r>
          </w:p>
          <w:p w:rsidR="00D91760" w:rsidRPr="00DE1BE6" w:rsidRDefault="00F92A17" w:rsidP="00DE1BE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Как выявить опасности развития?</w:t>
            </w:r>
          </w:p>
          <w:p w:rsidR="00D91760" w:rsidRDefault="00D91760" w:rsidP="00F67D1E">
            <w:pPr>
              <w:spacing w:line="322" w:lineRule="exact"/>
              <w:jc w:val="center"/>
            </w:pPr>
            <w:r>
              <w:rPr>
                <w:b/>
                <w:bCs/>
              </w:rPr>
              <w:t>.</w:t>
            </w:r>
          </w:p>
          <w:p w:rsidR="00D91760" w:rsidRDefault="00D91760" w:rsidP="00F67D1E">
            <w:pPr>
              <w:shd w:val="clear" w:color="auto" w:fill="FFFFFF"/>
              <w:spacing w:line="197" w:lineRule="exact"/>
              <w:ind w:left="19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pacing w:line="322" w:lineRule="exact"/>
              <w:jc w:val="center"/>
            </w:pPr>
            <w:r>
              <w:rPr>
                <w:b/>
              </w:rPr>
              <w:t>Содержание учебного материала</w:t>
            </w:r>
            <w:r w:rsidR="00F92A17">
              <w:rPr>
                <w:b/>
              </w:rPr>
              <w:t xml:space="preserve"> </w:t>
            </w:r>
            <w:r w:rsidR="00F92A17" w:rsidRPr="00F92A17">
              <w:t>(практическое)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jc w:val="center"/>
            </w:pPr>
          </w:p>
        </w:tc>
      </w:tr>
      <w:tr w:rsidR="00D91760" w:rsidTr="00C176E1">
        <w:trPr>
          <w:trHeight w:val="680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91760" w:rsidRDefault="00D91760" w:rsidP="00F67D1E">
            <w:pPr>
              <w:shd w:val="clear" w:color="auto" w:fill="FFFFFF"/>
              <w:snapToGrid w:val="0"/>
              <w:spacing w:line="197" w:lineRule="exact"/>
              <w:ind w:left="19"/>
              <w:jc w:val="center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39578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опасности развития – это способност</w:t>
            </w:r>
            <w:r w:rsidR="00C14916">
              <w:t>ь</w:t>
            </w:r>
            <w:r>
              <w:t xml:space="preserve"> явлений, процессов, объектов в системе «человек/общество </w:t>
            </w:r>
            <w:r w:rsidR="00457C5B">
              <w:t>–</w:t>
            </w:r>
            <w:r>
              <w:t xml:space="preserve"> Жизнь» в определенных условиях препятствовать/нарушать закон сохранения Жизни.</w:t>
            </w:r>
          </w:p>
          <w:p w:rsidR="00395789" w:rsidRDefault="0039578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Предметное действие: целе-и ценностное полагание в ситуации конфликта в развитии между требованием сохранения Жизни и </w:t>
            </w:r>
            <w:r w:rsidR="00C25200">
              <w:t>дефицитами</w:t>
            </w:r>
            <w:r>
              <w:t xml:space="preserve"> в развитии </w:t>
            </w:r>
          </w:p>
          <w:p w:rsidR="00395789" w:rsidRDefault="00C25200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Правило действия: чтобы выявить, что является опасным 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</w:t>
            </w:r>
            <w:r>
              <w:lastRenderedPageBreak/>
              <w:t>смысла/нормы развития с внутренними и внешними условиями его нарушения</w:t>
            </w:r>
          </w:p>
          <w:p w:rsidR="00395789" w:rsidRDefault="00C25200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целе-и ценностного полагания в ситуации конфликта в развитии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5B7DB5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D91760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DE1BE6" w:rsidTr="00C176E1">
        <w:trPr>
          <w:trHeight w:val="20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</w:pPr>
            <w:r>
              <w:rPr>
                <w:b/>
                <w:bCs/>
              </w:rPr>
              <w:lastRenderedPageBreak/>
              <w:t>Тема  1.3.</w:t>
            </w:r>
          </w:p>
          <w:p w:rsidR="00DE1BE6" w:rsidRDefault="00C25200" w:rsidP="00F67D1E">
            <w:pPr>
              <w:shd w:val="clear" w:color="auto" w:fill="FFFFFF"/>
            </w:pPr>
            <w:r>
              <w:rPr>
                <w:b/>
                <w:bCs/>
              </w:rPr>
              <w:t>Как выявить</w:t>
            </w:r>
            <w:r w:rsidR="00960067">
              <w:rPr>
                <w:b/>
                <w:bCs/>
              </w:rPr>
              <w:t xml:space="preserve"> и описать опасности на дорогах?</w:t>
            </w:r>
          </w:p>
          <w:p w:rsidR="00DE1BE6" w:rsidRDefault="00DE1BE6" w:rsidP="00F67D1E">
            <w:pPr>
              <w:shd w:val="clear" w:color="auto" w:fill="FFFFFF"/>
              <w:spacing w:line="197" w:lineRule="exact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pacing w:line="322" w:lineRule="exact"/>
              <w:jc w:val="center"/>
            </w:pPr>
            <w:r>
              <w:rPr>
                <w:b/>
              </w:rPr>
              <w:t>Содержание учебного материала</w:t>
            </w:r>
            <w:r w:rsidR="00960067">
              <w:rPr>
                <w:b/>
              </w:rPr>
              <w:t xml:space="preserve"> </w:t>
            </w:r>
            <w:r w:rsidR="00960067"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jc w:val="center"/>
            </w:pPr>
          </w:p>
        </w:tc>
      </w:tr>
      <w:tr w:rsidR="00DE1BE6" w:rsidTr="00C176E1">
        <w:trPr>
          <w:trHeight w:val="997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DE1BE6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760" w:rsidRDefault="00960067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опасности на</w:t>
            </w:r>
            <w:r w:rsidR="00267FF8">
              <w:t xml:space="preserve"> </w:t>
            </w:r>
            <w:r>
              <w:t>дорогах – это способность явлений</w:t>
            </w:r>
            <w:r w:rsidR="00267FF8">
              <w:t>, процессов, объектов в системе «человек – участник дорожного движения – среда дорожного движения» в определенных условиях причинять вред людям, среде и материальным ресурсам;</w:t>
            </w:r>
          </w:p>
          <w:p w:rsidR="00267FF8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выявлять и описывать опасности для разных участников дорожного движения (пешеход, электросамокатчик/райдер, мотоциклист);</w:t>
            </w:r>
          </w:p>
          <w:p w:rsidR="00267FF8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Правило действия: чтобы выявить и описать опасности на дорогах нужно определить условия, при которых элемент системы «человек </w:t>
            </w:r>
            <w:r w:rsidR="00457C5B">
              <w:t>–</w:t>
            </w:r>
            <w:r>
              <w:t xml:space="preserve"> участник дорожного движения – среда дорожного движения» становится причиной нанесения вреда человеку;</w:t>
            </w:r>
          </w:p>
          <w:p w:rsidR="00DE1BE6" w:rsidRDefault="00267FF8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выявления и описания опасностей на дорогах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E1BE6" w:rsidRDefault="005B7DB5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  <w:p w:rsidR="00DE1BE6" w:rsidRDefault="00DE1BE6" w:rsidP="00F67D1E">
            <w:pPr>
              <w:shd w:val="clear" w:color="auto" w:fill="FFFFFF"/>
              <w:jc w:val="center"/>
            </w:pPr>
          </w:p>
          <w:p w:rsidR="00DE1BE6" w:rsidRDefault="00DE1BE6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DE1BE6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267FF8" w:rsidTr="00C176E1">
        <w:trPr>
          <w:trHeight w:val="458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67FF8" w:rsidRPr="00267FF8" w:rsidRDefault="00267FF8" w:rsidP="00267FF8">
            <w:pPr>
              <w:shd w:val="clear" w:color="auto" w:fill="FFFFFF"/>
              <w:snapToGrid w:val="0"/>
              <w:rPr>
                <w:b/>
              </w:rPr>
            </w:pPr>
            <w:r w:rsidRPr="00267FF8">
              <w:rPr>
                <w:b/>
              </w:rPr>
              <w:t>Тема 1.4 Как выявить и описать опасности в ситуации пожара в общественном месте?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FF8" w:rsidRDefault="00267FF8" w:rsidP="00D91760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7FF8" w:rsidRPr="00856A5A" w:rsidRDefault="00267FF8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FF8" w:rsidRDefault="00267FF8" w:rsidP="00F67D1E"/>
        </w:tc>
      </w:tr>
      <w:tr w:rsidR="00694C39" w:rsidTr="00C176E1">
        <w:trPr>
          <w:trHeight w:val="564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опасность пожара в общественном месте –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694C39" w:rsidRDefault="00694C39" w:rsidP="00E75791">
            <w:r>
              <w:t>Предметное действие: выявлять и описывать опасности в ситуации пожара в общественном месте</w:t>
            </w:r>
          </w:p>
          <w:p w:rsidR="00694C39" w:rsidRDefault="00694C39" w:rsidP="00E75791">
            <w:r>
              <w:t>Правило действия: чтобы выявить и описать опасности пожара нужно определить условия пожара, при которых элемент системы «человек – общественное место» становится причиной нанесения вреда человеку.</w:t>
            </w:r>
          </w:p>
          <w:p w:rsidR="00694C39" w:rsidRPr="00267FF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выявления и описание опасностей в ситуации пожара в общественном месте (на примере торгового центра, кинотеатра, клуба)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417D98" w:rsidTr="00C176E1">
        <w:trPr>
          <w:trHeight w:val="55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17D98" w:rsidRPr="00417D98" w:rsidRDefault="00417D98" w:rsidP="00417D98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 xml:space="preserve">Тема 1.5 </w:t>
            </w:r>
            <w:r w:rsidRPr="00417D98">
              <w:rPr>
                <w:b/>
              </w:rPr>
              <w:t>Как выявить и описать опасности в ситуации захвата заложников в общественном месте (ЧС)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7D98" w:rsidRPr="00A05F5D" w:rsidRDefault="00417D98" w:rsidP="00417D98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color w:val="FF0000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7D98" w:rsidRDefault="00417D98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7D98" w:rsidRDefault="00417D98" w:rsidP="00F67D1E"/>
          <w:p w:rsidR="00417D98" w:rsidRDefault="00417D98" w:rsidP="00F67D1E"/>
        </w:tc>
      </w:tr>
      <w:tr w:rsidR="00694C39" w:rsidTr="00C176E1">
        <w:trPr>
          <w:trHeight w:val="557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417D9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>Понятие: опасности ситуации захвата заложников в общественном месте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>Предметное действие: выявить и описать опасности в ситуации захвата заложников в общественном месте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нужно определить условия, при которых заложнику будет нанесен вред</w:t>
            </w:r>
          </w:p>
          <w:p w:rsidR="00694C39" w:rsidRPr="00417D98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Алгоритм выявления и описания опасностей в ситуации захвата заложников </w:t>
            </w:r>
            <w:r>
              <w:lastRenderedPageBreak/>
              <w:t>террористами, стрельбе в общественных местах (колледже, публичном мероприятиии)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694C39" w:rsidTr="00C176E1">
        <w:trPr>
          <w:trHeight w:val="557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Pr="00417D98" w:rsidRDefault="00694C39" w:rsidP="00EF25BD">
            <w:pPr>
              <w:shd w:val="clear" w:color="auto" w:fill="FFFFFF"/>
              <w:snapToGrid w:val="0"/>
              <w:rPr>
                <w:b/>
              </w:rPr>
            </w:pPr>
            <w:r w:rsidRPr="00417D98">
              <w:rPr>
                <w:b/>
              </w:rPr>
              <w:lastRenderedPageBreak/>
              <w:t xml:space="preserve">Тема 1.6 Как выявить и описать опасности </w:t>
            </w:r>
            <w:r>
              <w:rPr>
                <w:b/>
              </w:rPr>
              <w:t>на железной дороге?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A05F5D" w:rsidRDefault="00694C39" w:rsidP="00417D98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color w:val="FF0000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C176E1">
        <w:trPr>
          <w:trHeight w:val="557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 xml:space="preserve">Понятие: опасности ситуации </w:t>
            </w:r>
            <w:r w:rsidRPr="00EF25BD">
              <w:t>опасности на железной дороге</w:t>
            </w:r>
            <w:r w:rsidRPr="00417D98">
              <w:t xml:space="preserve"> 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417D98">
              <w:t xml:space="preserve">Предметное действие: выявить и описать опасности в </w:t>
            </w:r>
            <w:r>
              <w:t>ЧС на железной дороге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выявить и описать опасности нужно определить условия, при которых человеку будет нанесен вред</w:t>
            </w:r>
          </w:p>
          <w:p w:rsidR="00694C39" w:rsidRPr="00A05F5D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Алгоритм выявления и описания опасностей в ЧС на железной дороге  в общественных местах (на вокзале, в вагоне, на перроне), а также при катастрофах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DC0644" w:rsidTr="00C176E1">
        <w:trPr>
          <w:trHeight w:val="557"/>
        </w:trPr>
        <w:tc>
          <w:tcPr>
            <w:tcW w:w="3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644" w:rsidRDefault="00DC0644" w:rsidP="00F67D1E">
            <w:pPr>
              <w:shd w:val="clear" w:color="auto" w:fill="FFFFFF"/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644" w:rsidRDefault="007237C0" w:rsidP="007237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7C0">
              <w:rPr>
                <w:b/>
              </w:rPr>
              <w:t>Самостоятельная работа №1</w:t>
            </w:r>
          </w:p>
          <w:p w:rsidR="007237C0" w:rsidRDefault="007237C0" w:rsidP="007237C0">
            <w:pPr>
              <w:widowControl w:val="0"/>
              <w:autoSpaceDE w:val="0"/>
              <w:autoSpaceDN w:val="0"/>
              <w:adjustRightInd w:val="0"/>
            </w:pPr>
            <w:r>
              <w:t>Составить презентацию по темам на выбор обучающихся:</w:t>
            </w:r>
          </w:p>
          <w:p w:rsidR="007237C0" w:rsidRDefault="007237C0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Закон сохранения Жизни как общественн</w:t>
            </w:r>
            <w:r w:rsidR="00960F4E">
              <w:t>ый</w:t>
            </w:r>
            <w:r>
              <w:t xml:space="preserve"> и человеческ</w:t>
            </w:r>
            <w:r w:rsidR="00960F4E">
              <w:t>ий</w:t>
            </w:r>
            <w:r>
              <w:t xml:space="preserve"> смысл развития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Анализ дорожно-транспортных происшествий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 xml:space="preserve">Анализ пожаров 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Причины пожаров</w:t>
            </w:r>
          </w:p>
          <w:p w:rsidR="00960F4E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ЧС на железной дороге</w:t>
            </w:r>
          </w:p>
          <w:p w:rsidR="00960F4E" w:rsidRPr="007237C0" w:rsidRDefault="00960F4E" w:rsidP="00EE1014">
            <w:pPr>
              <w:pStyle w:val="ab"/>
              <w:widowControl w:val="0"/>
              <w:numPr>
                <w:ilvl w:val="3"/>
                <w:numId w:val="3"/>
              </w:numPr>
              <w:autoSpaceDE w:val="0"/>
              <w:autoSpaceDN w:val="0"/>
              <w:adjustRightInd w:val="0"/>
              <w:ind w:left="655"/>
            </w:pPr>
            <w:r>
              <w:t>Основные опасности при захвате заложников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644" w:rsidRPr="007237C0" w:rsidRDefault="007237C0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237C0">
              <w:rPr>
                <w:b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644" w:rsidRDefault="00DC0644" w:rsidP="007237C0"/>
        </w:tc>
      </w:tr>
      <w:tr w:rsidR="00694C39" w:rsidTr="00C176E1">
        <w:trPr>
          <w:trHeight w:val="434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Раздел 2.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  <w:bCs/>
              </w:rPr>
              <w:t>Методы оценки риска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Pr="005B7DB5" w:rsidRDefault="00694C39" w:rsidP="00F131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7DB5">
              <w:rPr>
                <w:sz w:val="20"/>
                <w:szCs w:val="20"/>
              </w:rPr>
              <w:t>12 (</w:t>
            </w:r>
            <w:r>
              <w:rPr>
                <w:sz w:val="20"/>
                <w:szCs w:val="20"/>
              </w:rPr>
              <w:t>4</w:t>
            </w:r>
            <w:r w:rsidRPr="005B7DB5">
              <w:rPr>
                <w:sz w:val="20"/>
                <w:szCs w:val="20"/>
              </w:rPr>
              <w:t xml:space="preserve">ч теории + </w:t>
            </w:r>
            <w:r>
              <w:rPr>
                <w:sz w:val="20"/>
                <w:szCs w:val="20"/>
              </w:rPr>
              <w:t>8</w:t>
            </w:r>
            <w:r w:rsidRPr="005B7DB5">
              <w:rPr>
                <w:sz w:val="20"/>
                <w:szCs w:val="20"/>
              </w:rPr>
              <w:t>ч практ)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C176E1">
        <w:trPr>
          <w:trHeight w:val="172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Default="00694C39" w:rsidP="00AA6CE7">
            <w:pPr>
              <w:spacing w:line="322" w:lineRule="exact"/>
            </w:pPr>
            <w:r>
              <w:rPr>
                <w:b/>
              </w:rPr>
              <w:t>Тема 2.1.</w:t>
            </w:r>
            <w:r>
              <w:t xml:space="preserve"> </w:t>
            </w:r>
            <w:r>
              <w:rPr>
                <w:b/>
              </w:rPr>
              <w:t xml:space="preserve">Как измерять опасность?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94C39" w:rsidTr="00C176E1">
        <w:trPr>
          <w:trHeight w:val="434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Понятие: риск – это количественная мера опасности, сочетание 10 вероятности (или частоты) нанесения ущерба; 20 тяжести этого ущерба для объекта защиты; приемлимый риск – уровень опасности, который на данном этапе социально-экономического и научно-технического развития общество считает допустимым.</w:t>
            </w:r>
          </w:p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Предметное действие: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694C39" w:rsidRDefault="00694C39" w:rsidP="00E75791">
            <w:pPr>
              <w:rPr>
                <w:bCs/>
              </w:rPr>
            </w:pPr>
            <w:r>
              <w:rPr>
                <w:bCs/>
              </w:rPr>
              <w:t>Правило действия: чтобы оценить риск, нужно рассчитать вероятность наступления негативного события и определить тяжесть его последствий.</w:t>
            </w:r>
          </w:p>
          <w:p w:rsidR="00694C39" w:rsidRPr="00D91760" w:rsidRDefault="00694C39" w:rsidP="00E75791">
            <w:pPr>
              <w:rPr>
                <w:bCs/>
              </w:rPr>
            </w:pPr>
            <w:r>
              <w:rPr>
                <w:bCs/>
              </w:rPr>
              <w:t>Алгоритм расчета риска по формуле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shd w:val="clear" w:color="auto" w:fill="FFFFFF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C176E1">
        <w:trPr>
          <w:trHeight w:val="155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Тема 2.2.</w:t>
            </w:r>
          </w:p>
          <w:p w:rsidR="00694C39" w:rsidRDefault="00694C39" w:rsidP="007F1841">
            <w:pPr>
              <w:spacing w:line="322" w:lineRule="exact"/>
            </w:pPr>
            <w:r>
              <w:rPr>
                <w:b/>
              </w:rPr>
              <w:lastRenderedPageBreak/>
              <w:t>Как оценить риски на дорогах?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lastRenderedPageBreak/>
              <w:t xml:space="preserve">Содержание учебного материала 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94C39" w:rsidTr="00C176E1">
        <w:trPr>
          <w:trHeight w:val="434"/>
        </w:trPr>
        <w:tc>
          <w:tcPr>
            <w:tcW w:w="37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Понятие: риски на дорогах – количественная мера опасности для участника  дорожного движения, сочетающая риск 1) вероятности (или частоты) негативного события/ДТП и 2) тяжести его ущерба жизни и здоровью;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оценки риска для разных участников дорожного движения (пешеход, электросамокатчик/райдер, мотоциклист)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694C39" w:rsidTr="00C176E1">
        <w:trPr>
          <w:trHeight w:val="296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lastRenderedPageBreak/>
              <w:t>Тема 2.3.</w:t>
            </w:r>
          </w:p>
          <w:p w:rsidR="00694C39" w:rsidRPr="00D91760" w:rsidRDefault="00694C39" w:rsidP="00D91760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Как оценить риски в ситуации пожара в общественном месте (ЧС)</w:t>
            </w:r>
            <w:r w:rsidRPr="00D91760">
              <w:rPr>
                <w:b/>
              </w:rPr>
              <w:t xml:space="preserve">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C176E1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197" w:lineRule="exact"/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Понятие: риски в ситуации пожара в общественном месте – количественная мера опасности для посетителя, сочетающая риск 1) вероятности (или частоты) негативного события/ ДТП и 2) тяжести его ущерба жизни и здоровью 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Предметное действие: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Правило действия: чтобы оценить риск негативного события/ДТП для участника дорожного движения, нужно рассчитать наступление негативного события и определить тяжесть его последствий для участника дорожного движения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Алгоритм оценки риска для разных участников дорожного движения (пешеход, электросамокатчик/райдер, мотоциклист).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napToGrid w:val="0"/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  <w:r>
              <w:t>2</w:t>
            </w: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napToGrid w:val="0"/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694C39" w:rsidRDefault="00694C39" w:rsidP="00F67D1E">
            <w:pPr>
              <w:spacing w:line="197" w:lineRule="exact"/>
              <w:jc w:val="center"/>
            </w:pPr>
          </w:p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spacing w:line="197" w:lineRule="exact"/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C176E1">
        <w:trPr>
          <w:trHeight w:val="114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Тема  2.</w:t>
            </w:r>
            <w:r w:rsidRPr="00BD0360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694C39" w:rsidRDefault="00694C39" w:rsidP="00F67D1E">
            <w:pPr>
              <w:spacing w:line="322" w:lineRule="exact"/>
            </w:pPr>
            <w:r>
              <w:rPr>
                <w:b/>
              </w:rPr>
              <w:t>Как оценить риск реализации ситуации захвата заложников/стрельбы в общественном месте?</w:t>
            </w:r>
            <w:r>
              <w:t xml:space="preserve">. </w:t>
            </w:r>
          </w:p>
        </w:tc>
        <w:tc>
          <w:tcPr>
            <w:tcW w:w="87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pacing w:line="322" w:lineRule="exact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</w:pPr>
          </w:p>
        </w:tc>
      </w:tr>
      <w:tr w:rsidR="00694C39" w:rsidTr="00C176E1">
        <w:trPr>
          <w:trHeight w:val="700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napToGrid w:val="0"/>
              <w:spacing w:line="322" w:lineRule="exact"/>
            </w:pPr>
          </w:p>
        </w:tc>
        <w:tc>
          <w:tcPr>
            <w:tcW w:w="87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E75791">
            <w:r>
              <w:t xml:space="preserve">Понятие: риск захвата заложников в общественном месте –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т.ч. психологическая, ранения, гибель) </w:t>
            </w:r>
          </w:p>
          <w:p w:rsidR="00694C39" w:rsidRDefault="00694C39" w:rsidP="00E75791">
            <w:r>
              <w:t xml:space="preserve">Предметное действие: определение вероятности осуществления риска (по формуле)  и масштаба/тяжести последствий воздействия опасных факторов захвата заложников/стрельбы в общественном месте для разработки/выбора мер по </w:t>
            </w:r>
            <w:r>
              <w:lastRenderedPageBreak/>
              <w:t>профилактике и защите посетителей.</w:t>
            </w:r>
          </w:p>
          <w:p w:rsidR="00694C39" w:rsidRDefault="00694C39" w:rsidP="00E75791">
            <w:r>
              <w:t>Правило действия: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</w:t>
            </w:r>
          </w:p>
          <w:p w:rsidR="00694C39" w:rsidRDefault="00694C39" w:rsidP="00E75791">
            <w:r>
              <w:t>Алгоритм оценки рисков в ситуации захвата заложников/стрельбы в общественном месте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lastRenderedPageBreak/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jc w:val="center"/>
            </w:pPr>
            <w:r>
              <w:rPr>
                <w:rStyle w:val="afa"/>
              </w:rPr>
              <w:t>ЛР 10, ЛР 20</w:t>
            </w:r>
          </w:p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DC0644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2.5 </w:t>
            </w:r>
          </w:p>
          <w:p w:rsidR="00694C39" w:rsidRPr="00856A5A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b/>
              </w:rPr>
            </w:pP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оценить риски для здоровья</w:t>
            </w:r>
            <w:r w:rsidRPr="00A55169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в подростковом возрасте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131F5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960067">
              <w:t>(</w:t>
            </w:r>
            <w:r>
              <w:t>комбинированное</w:t>
            </w:r>
            <w:r w:rsidRPr="00960067"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pStyle w:val="afb"/>
              <w:tabs>
                <w:tab w:val="left" w:pos="1257"/>
                <w:tab w:val="left" w:pos="2918"/>
              </w:tabs>
              <w:spacing w:line="276" w:lineRule="auto"/>
              <w:ind w:left="16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риски для здоровья </w:t>
            </w:r>
            <w:r w:rsidR="00457C5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количественная мера опасности заболеваний (в т.ч.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</w:p>
          <w:p w:rsidR="00694C39" w:rsidRPr="00A55169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694C39" w:rsidRDefault="00694C39" w:rsidP="00E75791">
            <w:pPr>
              <w:widowControl w:val="0"/>
              <w:autoSpaceDE w:val="0"/>
              <w:autoSpaceDN w:val="0"/>
              <w:adjustRightInd w:val="0"/>
              <w:spacing w:after="150"/>
              <w:jc w:val="both"/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457C5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негативного события и определить тяжесть его последствий </w:t>
            </w: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оценки рисков для жизни и здоровья подростков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20</w:t>
            </w:r>
          </w:p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625861" w:rsidRDefault="00694C39" w:rsidP="00F67D1E">
            <w:pPr>
              <w:rPr>
                <w:b/>
                <w:bCs/>
              </w:rPr>
            </w:pPr>
            <w:r w:rsidRPr="00625861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 2.6 Как оценить риск реализации ситуации, актуальной для обучающихся</w:t>
            </w:r>
            <w:r w:rsidRPr="00625861">
              <w:rPr>
                <w:b/>
                <w:bCs/>
              </w:rPr>
              <w:t xml:space="preserve">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A55169" w:rsidRDefault="00694C39" w:rsidP="00A5516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</w:rPr>
            </w:pPr>
            <w:r w:rsidRPr="00A55169">
              <w:rPr>
                <w:b/>
              </w:rPr>
              <w:t xml:space="preserve">Содержание учебного материала </w:t>
            </w:r>
            <w:r w:rsidRPr="00A55169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/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4C39" w:rsidRPr="00A55169" w:rsidRDefault="00694C39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E499F" w:rsidRPr="00A55169" w:rsidRDefault="00FE499F" w:rsidP="00FE499F">
            <w:pPr>
              <w:pStyle w:val="afb"/>
              <w:spacing w:line="269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риск в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образовательном учреждении</w:t>
            </w:r>
            <w:r w:rsidR="00457C5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FE499F" w:rsidRPr="00A55169" w:rsidRDefault="00FE499F" w:rsidP="00FE499F">
            <w:pPr>
              <w:pStyle w:val="afb"/>
              <w:spacing w:line="269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FE499F" w:rsidRDefault="00FE499F" w:rsidP="00FE499F">
            <w:pPr>
              <w:shd w:val="clear" w:color="auto" w:fill="FFFFFF"/>
              <w:ind w:right="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чтобы оценить риск опасных и вредных факторов для жизни и здоровья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, нужно рассчитать вероятность наступления негативного события и определить тяжесть его последствий </w:t>
            </w:r>
          </w:p>
          <w:p w:rsidR="00694C39" w:rsidRPr="00A55169" w:rsidRDefault="00FE499F" w:rsidP="00FE499F">
            <w:pPr>
              <w:shd w:val="clear" w:color="auto" w:fill="FFFFFF"/>
              <w:ind w:right="5"/>
              <w:rPr>
                <w:b/>
              </w:rPr>
            </w:pPr>
            <w:r w:rsidRPr="00A55169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A55169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оценки рисков для жизни и здоровья подростков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shd w:val="clear" w:color="auto" w:fill="FFFFFF"/>
              <w:jc w:val="center"/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rStyle w:val="afa"/>
              </w:rPr>
              <w:t>ЛР 10, ЛР 20</w:t>
            </w:r>
          </w:p>
        </w:tc>
      </w:tr>
      <w:tr w:rsidR="00960F4E" w:rsidTr="00C176E1">
        <w:trPr>
          <w:trHeight w:val="229"/>
        </w:trPr>
        <w:tc>
          <w:tcPr>
            <w:tcW w:w="370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0F4E" w:rsidRPr="00A55169" w:rsidRDefault="00960F4E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60F4E" w:rsidRDefault="00960F4E" w:rsidP="00960F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6E29D8" w:rsidRPr="006E29D8" w:rsidRDefault="006E29D8" w:rsidP="006E29D8">
            <w:pPr>
              <w:widowControl w:val="0"/>
              <w:autoSpaceDE w:val="0"/>
              <w:autoSpaceDN w:val="0"/>
              <w:adjustRightInd w:val="0"/>
            </w:pPr>
            <w:r>
              <w:t>Подготовка докладов по теме (на выбор)</w:t>
            </w:r>
          </w:p>
          <w:p w:rsidR="006E29D8" w:rsidRPr="006E29D8" w:rsidRDefault="006E29D8" w:rsidP="00EE1014">
            <w:pPr>
              <w:pStyle w:val="afb"/>
              <w:numPr>
                <w:ilvl w:val="3"/>
                <w:numId w:val="10"/>
              </w:numPr>
              <w:tabs>
                <w:tab w:val="left" w:pos="288"/>
              </w:tabs>
              <w:spacing w:line="223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Понятие о защите от опасности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на улице в темное время суток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Профилактика заболеваний..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23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защититься от опасностей на дорогах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6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Как безопасно вести себя в ситуации пожара в общественном месте</w:t>
            </w:r>
          </w:p>
          <w:p w:rsidR="006E29D8" w:rsidRDefault="006E29D8" w:rsidP="00EE1014">
            <w:pPr>
              <w:pStyle w:val="afb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655" w:hanging="284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безопасно вести себя в ситуации захвата заложников в общественном месте (ЧС)</w:t>
            </w:r>
          </w:p>
          <w:p w:rsidR="00960F4E" w:rsidRPr="00A55169" w:rsidRDefault="006E29D8" w:rsidP="00EE1014">
            <w:pPr>
              <w:pStyle w:val="afb"/>
              <w:numPr>
                <w:ilvl w:val="0"/>
                <w:numId w:val="10"/>
              </w:numPr>
              <w:spacing w:line="269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снизить риск наступления ситуации, актуальной для обучающихся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 выбору преподавателя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960F4E" w:rsidRDefault="00663EFD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60F4E" w:rsidRDefault="00960F4E" w:rsidP="00A55169"/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4C39" w:rsidRDefault="00694C39" w:rsidP="00F67D1E">
            <w:r>
              <w:rPr>
                <w:b/>
                <w:bCs/>
              </w:rPr>
              <w:lastRenderedPageBreak/>
              <w:t>Раздел 3.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2B4706">
            <w:pPr>
              <w:shd w:val="clear" w:color="auto" w:fill="FFFFFF"/>
              <w:ind w:right="5"/>
              <w:jc w:val="center"/>
              <w:rPr>
                <w:b/>
              </w:rPr>
            </w:pPr>
          </w:p>
          <w:p w:rsidR="00694C39" w:rsidRPr="002B4706" w:rsidRDefault="00694C39" w:rsidP="002B4706">
            <w:pPr>
              <w:pStyle w:val="afb"/>
              <w:tabs>
                <w:tab w:val="left" w:pos="913"/>
                <w:tab w:val="left" w:pos="2782"/>
              </w:tabs>
              <w:spacing w:line="264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территорий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от чрезвычайных ситуаций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t>8 (2ч теории+</w:t>
            </w:r>
          </w:p>
          <w:p w:rsidR="00694C39" w:rsidRDefault="00694C39" w:rsidP="00F67D1E">
            <w:pPr>
              <w:shd w:val="clear" w:color="auto" w:fill="FFFFFF"/>
              <w:jc w:val="center"/>
            </w:pPr>
            <w:r>
              <w:t>6ч практ)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F67D1E">
            <w:pPr>
              <w:spacing w:line="322" w:lineRule="exact"/>
            </w:pPr>
            <w:r w:rsidRPr="002B4706">
              <w:rPr>
                <w:b/>
              </w:rPr>
              <w:t>Тема  3.1.</w:t>
            </w:r>
          </w:p>
          <w:p w:rsidR="00694C39" w:rsidRPr="002B4706" w:rsidRDefault="00694C39" w:rsidP="00F67D1E">
            <w:pPr>
              <w:spacing w:line="322" w:lineRule="exact"/>
              <w:rPr>
                <w:b/>
              </w:rPr>
            </w:pPr>
            <w:r w:rsidRPr="002B4706">
              <w:rPr>
                <w:b/>
              </w:rPr>
              <w:t xml:space="preserve">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Понятие о защите от опасности</w:t>
            </w:r>
            <w:r w:rsidRPr="002B4706">
              <w:rPr>
                <w:b/>
              </w:rPr>
              <w:t xml:space="preserve"> </w:t>
            </w:r>
          </w:p>
          <w:p w:rsidR="00694C39" w:rsidRPr="002B4706" w:rsidRDefault="00694C39" w:rsidP="00F67D1E">
            <w:pPr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F67D1E">
            <w:pPr>
              <w:shd w:val="clear" w:color="auto" w:fill="FFFFFF"/>
              <w:ind w:right="5"/>
              <w:jc w:val="center"/>
              <w:rPr>
                <w:lang w:val="en-US"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F67D1E">
            <w:pPr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/Защита от опасностей 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это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способы и методы снижения уровня и продолжительности действия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опасностей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на человека (природу).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: чтобы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защитить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опасностей, необходимо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снизить негативное влияние источников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опасности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(сокращением значения риска и размеров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опасных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зон), его выведением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зоны; применением экобиозащитной техники и средств индивидуальной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: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 доступность+функциональность/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694C39" w:rsidRPr="002B4706" w:rsidRDefault="00694C39" w:rsidP="00E75791">
            <w:pPr>
              <w:shd w:val="clear" w:color="auto" w:fill="FFFFFF"/>
              <w:ind w:right="5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  <w:p w:rsidR="00694C39" w:rsidRDefault="00694C39" w:rsidP="00F67D1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94C39" w:rsidRPr="002B4706" w:rsidRDefault="00694C39" w:rsidP="002B4706">
            <w:pPr>
              <w:pStyle w:val="afb"/>
              <w:tabs>
                <w:tab w:val="left" w:pos="2034"/>
              </w:tabs>
              <w:spacing w:line="269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Тема 3.2.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снизить риски для здоровья. Профилактика заболеваний.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Здоровый</w:t>
            </w:r>
          </w:p>
          <w:p w:rsidR="00694C39" w:rsidRPr="002B4706" w:rsidRDefault="00694C39" w:rsidP="002B4706">
            <w:pPr>
              <w:rPr>
                <w:b/>
              </w:rPr>
            </w:pP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образ жизни</w:t>
            </w:r>
          </w:p>
          <w:p w:rsidR="00694C39" w:rsidRDefault="00694C39" w:rsidP="00F67D1E">
            <w:pPr>
              <w:spacing w:line="322" w:lineRule="exact"/>
              <w:rPr>
                <w:b/>
                <w:highlight w:val="yellow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C176E1">
        <w:trPr>
          <w:trHeight w:val="22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94C39" w:rsidRDefault="00694C39" w:rsidP="00F67D1E">
            <w:pPr>
              <w:snapToGrid w:val="0"/>
              <w:spacing w:line="322" w:lineRule="exact"/>
              <w:rPr>
                <w:b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вредных и опасных факторов для физического и психического здоровья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заболевания, модели безопасного поведения, в т.ч. в пандемию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C176E1">
        <w:trPr>
          <w:trHeight w:val="169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694C39" w:rsidRDefault="00694C39" w:rsidP="00DB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3.3</w:t>
            </w:r>
            <w:r w:rsidRPr="002B4706">
              <w:rPr>
                <w:b/>
                <w:bCs/>
              </w:rPr>
              <w:t xml:space="preserve">.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защититься от опасностей на дорогах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C176E1">
        <w:trPr>
          <w:trHeight w:val="464"/>
        </w:trPr>
        <w:tc>
          <w:tcPr>
            <w:tcW w:w="370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участников дорожного движения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опасных факторов дорожного движения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участников дорожного движения, необходимо подобрать средства индивидуальной защиты, правила и модели поведения на основе ПДД и иных нормативных документов</w:t>
            </w:r>
          </w:p>
          <w:p w:rsidR="00694C39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мер защиты жизни и здоровья участников дорожного движения (на выбор</w:t>
            </w:r>
            <w:r>
              <w:rPr>
                <w:rStyle w:val="afa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C176E1">
        <w:trPr>
          <w:trHeight w:val="199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.</w:t>
            </w:r>
            <w:r>
              <w:rPr>
                <w:b/>
                <w:bCs/>
              </w:rPr>
              <w:t xml:space="preserve"> Тема 3.4. </w:t>
            </w:r>
            <w:r>
              <w:rPr>
                <w:bCs/>
              </w:rPr>
              <w:t xml:space="preserve">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пожара в общественном месте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C176E1">
        <w:trPr>
          <w:trHeight w:val="199"/>
        </w:trPr>
        <w:tc>
          <w:tcPr>
            <w:tcW w:w="370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в условиях пожара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опасных факторов пожара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зоны, применения средств пожаротушения и индивидуальной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694C39" w:rsidRPr="002B4706" w:rsidRDefault="00694C39" w:rsidP="00E75791">
            <w:pPr>
              <w:shd w:val="clear" w:color="auto" w:fill="FFFFFF"/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  <w:r>
              <w:t>2</w:t>
            </w:r>
          </w:p>
          <w:p w:rsidR="00694C39" w:rsidRDefault="00694C39" w:rsidP="00F67D1E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94C39" w:rsidTr="00C176E1">
        <w:trPr>
          <w:trHeight w:val="440"/>
        </w:trPr>
        <w:tc>
          <w:tcPr>
            <w:tcW w:w="370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32679B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2679B">
              <w:rPr>
                <w:b/>
                <w:bCs/>
              </w:rPr>
              <w:t xml:space="preserve">Тема 3.5.  </w:t>
            </w:r>
            <w:r w:rsidRPr="002B4706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Как безопасно вести себя в ситуации захвата заложников в общественном месте (ЧС)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snapToGrid w:val="0"/>
              <w:jc w:val="center"/>
            </w:pPr>
          </w:p>
        </w:tc>
      </w:tr>
      <w:tr w:rsidR="00694C39" w:rsidTr="00C176E1">
        <w:trPr>
          <w:trHeight w:val="199"/>
        </w:trPr>
        <w:tc>
          <w:tcPr>
            <w:tcW w:w="3700" w:type="dxa"/>
            <w:gridSpan w:val="2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94C39" w:rsidRPr="0032679B" w:rsidRDefault="00694C39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защита жизни и здоровья в ситуации захвата заложников в общественном месте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способы и методы снижения уровня действия опасных факторов теракта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зоны, применения моделей безопасного поведения, включая способы психологической защиты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Предметное действие: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694C39" w:rsidRPr="002B4706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действия: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теракта/стрельбы за счет выведения объекта защиты из </w:t>
            </w:r>
            <w:r w:rsidRPr="002B4706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опасной </w:t>
            </w:r>
            <w:r w:rsidRPr="002B4706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зоны, применения моделей безопасного поведения</w:t>
            </w:r>
          </w:p>
          <w:p w:rsidR="00694C39" w:rsidRDefault="00694C39" w:rsidP="00E75791">
            <w:pPr>
              <w:shd w:val="clear" w:color="auto" w:fill="FFFFFF"/>
            </w:pPr>
            <w:r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2B4706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94C39" w:rsidRDefault="00694C39" w:rsidP="00F67D1E">
            <w:pPr>
              <w:shd w:val="clear" w:color="auto" w:fill="FFFFFF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07</w:t>
            </w:r>
          </w:p>
          <w:p w:rsidR="00694C39" w:rsidRDefault="00C61CD9" w:rsidP="00C61CD9">
            <w:r>
              <w:rPr>
                <w:rStyle w:val="afa"/>
              </w:rPr>
              <w:t>ЛР 10, ЛР 16, ЛР 20</w:t>
            </w:r>
          </w:p>
        </w:tc>
      </w:tr>
      <w:tr w:rsidR="006E29D8" w:rsidTr="00C176E1">
        <w:trPr>
          <w:trHeight w:val="199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6E29D8" w:rsidRPr="0032679B" w:rsidRDefault="006E29D8" w:rsidP="00F6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663EFD" w:rsidRPr="00663EFD" w:rsidRDefault="00663EFD" w:rsidP="00663EFD">
            <w:pPr>
              <w:pStyle w:val="afb"/>
              <w:tabs>
                <w:tab w:val="left" w:pos="250"/>
              </w:tabs>
              <w:spacing w:line="228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BD036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сообщений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про темам:</w:t>
            </w:r>
          </w:p>
          <w:p w:rsidR="00663EFD" w:rsidRPr="00663EFD" w:rsidRDefault="00663EFD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«Анализ связи вредных факторов на конкретном рабочем месте и заболеваний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выбранной профессии</w:t>
            </w: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3EFD" w:rsidRPr="00663EFD" w:rsidRDefault="00663EFD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«Анализ источников опасностей на разных 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автомобильных дорогах</w:t>
            </w:r>
            <w:r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3EFD" w:rsidRPr="00663EFD" w:rsidRDefault="00457C5B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</w:t>
            </w:r>
            <w:r w:rsidR="00663EFD"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рисков </w:t>
            </w:r>
            <w:r w:rsid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при различных пожарах»</w:t>
            </w:r>
            <w:r w:rsidR="00663EFD"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9D8" w:rsidRPr="002B4706" w:rsidRDefault="00457C5B" w:rsidP="00EE1014">
            <w:pPr>
              <w:pStyle w:val="afb"/>
              <w:numPr>
                <w:ilvl w:val="6"/>
                <w:numId w:val="3"/>
              </w:numPr>
              <w:spacing w:line="240" w:lineRule="auto"/>
              <w:ind w:left="655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</w:t>
            </w:r>
            <w:r w:rsidR="00663EFD" w:rsidRP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Оценить риск </w:t>
            </w:r>
            <w:r w:rsid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захвата заложников в торговом центре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6E29D8" w:rsidRDefault="00663EFD" w:rsidP="00F67D1E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E29D8" w:rsidRDefault="006E29D8" w:rsidP="00F67D1E"/>
        </w:tc>
      </w:tr>
      <w:tr w:rsidR="00694C39" w:rsidTr="00C176E1">
        <w:trPr>
          <w:trHeight w:val="199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C39" w:rsidRDefault="00694C39" w:rsidP="00F131F5">
            <w:pPr>
              <w:jc w:val="center"/>
            </w:pPr>
            <w:r w:rsidRPr="005B7DB5">
              <w:rPr>
                <w:b/>
              </w:rPr>
              <w:t xml:space="preserve">2 семестр </w:t>
            </w:r>
            <w:r w:rsidR="00457C5B">
              <w:rPr>
                <w:b/>
              </w:rPr>
              <w:t xml:space="preserve">аудиторных </w:t>
            </w:r>
            <w:r w:rsidRPr="005B7DB5">
              <w:rPr>
                <w:b/>
              </w:rPr>
              <w:t>36 часов, из них 12 часов теории и 24 часа практических занятий</w:t>
            </w:r>
            <w:r w:rsidR="00DC0644">
              <w:rPr>
                <w:b/>
              </w:rPr>
              <w:t>, самостоятельная работа 18 часов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0"/>
        </w:trPr>
        <w:tc>
          <w:tcPr>
            <w:tcW w:w="3402" w:type="dxa"/>
          </w:tcPr>
          <w:p w:rsidR="00694C39" w:rsidRPr="002262D0" w:rsidRDefault="00694C39" w:rsidP="00C42D28">
            <w:pPr>
              <w:ind w:left="57" w:right="57"/>
              <w:jc w:val="both"/>
              <w:rPr>
                <w:b/>
                <w:bCs/>
                <w:i/>
                <w:lang w:eastAsia="ru-RU"/>
              </w:rPr>
            </w:pPr>
            <w:r w:rsidRPr="002262D0">
              <w:rPr>
                <w:b/>
                <w:bCs/>
                <w:lang w:eastAsia="ru-RU"/>
              </w:rPr>
              <w:t xml:space="preserve">Раздел </w:t>
            </w:r>
            <w:r>
              <w:rPr>
                <w:b/>
                <w:bCs/>
                <w:lang w:eastAsia="ru-RU"/>
              </w:rPr>
              <w:t>4.</w:t>
            </w:r>
            <w:r w:rsidRPr="002262D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C42D28">
            <w:pPr>
              <w:ind w:left="57" w:right="57"/>
              <w:jc w:val="center"/>
              <w:rPr>
                <w:b/>
                <w:i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134" w:type="dxa"/>
            <w:gridSpan w:val="2"/>
          </w:tcPr>
          <w:p w:rsidR="00694C39" w:rsidRPr="00E75791" w:rsidRDefault="00694C39" w:rsidP="00C22FE3">
            <w:pPr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E75791">
              <w:rPr>
                <w:b/>
                <w:sz w:val="20"/>
                <w:szCs w:val="20"/>
                <w:lang w:eastAsia="ru-RU"/>
              </w:rPr>
              <w:t>1</w:t>
            </w:r>
            <w:r w:rsidR="00C22FE3">
              <w:rPr>
                <w:b/>
                <w:sz w:val="20"/>
                <w:szCs w:val="20"/>
                <w:lang w:eastAsia="ru-RU"/>
              </w:rPr>
              <w:t>8</w:t>
            </w:r>
            <w:r w:rsidRPr="00E75791">
              <w:rPr>
                <w:b/>
                <w:sz w:val="20"/>
                <w:szCs w:val="20"/>
                <w:lang w:eastAsia="ru-RU"/>
              </w:rPr>
              <w:t xml:space="preserve"> (6</w:t>
            </w:r>
            <w:r w:rsidRPr="00E75791">
              <w:rPr>
                <w:sz w:val="20"/>
                <w:szCs w:val="20"/>
                <w:lang w:eastAsia="ru-RU"/>
              </w:rPr>
              <w:t>ч терии+6 ч практ</w:t>
            </w:r>
            <w:r w:rsidRPr="00E75791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195680">
              <w:rPr>
                <w:b/>
                <w:sz w:val="20"/>
                <w:szCs w:val="20"/>
                <w:lang w:eastAsia="ru-RU"/>
              </w:rPr>
              <w:t>+6 ч сам раб</w:t>
            </w:r>
            <w:r w:rsidRPr="00E75791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</w:tcPr>
          <w:p w:rsidR="00694C39" w:rsidRPr="00BA3B19" w:rsidRDefault="00694C39" w:rsidP="00262FF8">
            <w:pPr>
              <w:rPr>
                <w:b/>
                <w:bCs/>
                <w:i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3"/>
        </w:trPr>
        <w:tc>
          <w:tcPr>
            <w:tcW w:w="3402" w:type="dxa"/>
            <w:vMerge w:val="restart"/>
          </w:tcPr>
          <w:p w:rsidR="00694C39" w:rsidRPr="00BA3B19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BA3B19">
              <w:rPr>
                <w:b/>
                <w:bCs/>
                <w:lang w:eastAsia="ru-RU"/>
              </w:rPr>
              <w:t xml:space="preserve">Тема </w:t>
            </w:r>
            <w:r>
              <w:rPr>
                <w:b/>
                <w:bCs/>
                <w:lang w:eastAsia="ru-RU"/>
              </w:rPr>
              <w:t>4</w:t>
            </w:r>
            <w:r w:rsidRPr="00BA3B19">
              <w:rPr>
                <w:b/>
                <w:bCs/>
                <w:lang w:eastAsia="ru-RU"/>
              </w:rPr>
              <w:t>.1</w:t>
            </w:r>
            <w:r w:rsidRPr="00BA3B19">
              <w:rPr>
                <w:b/>
                <w:bCs/>
              </w:rPr>
              <w:t xml:space="preserve"> </w:t>
            </w: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История создания Вооруженных Сил России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3B19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694C39" w:rsidRPr="00BA3B19" w:rsidRDefault="00694C39" w:rsidP="00C42D28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BA3B19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BA3B19" w:rsidRDefault="00694C39" w:rsidP="00262FF8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3075CC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C42D28" w:rsidRDefault="00694C39" w:rsidP="00795DF7">
            <w:pPr>
              <w:pStyle w:val="ab"/>
              <w:ind w:left="57" w:right="57"/>
              <w:rPr>
                <w:b/>
                <w:bCs/>
                <w:highlight w:val="yellow"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C42D2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Вооруженных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134" w:type="dxa"/>
            <w:gridSpan w:val="2"/>
          </w:tcPr>
          <w:p w:rsidR="00694C39" w:rsidRPr="00B92F75" w:rsidRDefault="00694C39" w:rsidP="00795DF7">
            <w:pPr>
              <w:ind w:left="57" w:right="57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B92F75" w:rsidRDefault="00C61CD9" w:rsidP="00C61CD9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31"/>
        </w:trPr>
        <w:tc>
          <w:tcPr>
            <w:tcW w:w="3402" w:type="dxa"/>
            <w:vMerge w:val="restart"/>
          </w:tcPr>
          <w:p w:rsidR="00694C39" w:rsidRPr="00C42D28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C42D2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 4.2 Основные понятия о воинской обязанности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C42D28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/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3075CC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016298" w:rsidRDefault="00694C39" w:rsidP="00795DF7">
            <w:pPr>
              <w:pStyle w:val="ab"/>
              <w:ind w:left="57" w:right="57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B92F75" w:rsidRDefault="00C61CD9" w:rsidP="00C61CD9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5"/>
        </w:trPr>
        <w:tc>
          <w:tcPr>
            <w:tcW w:w="3402" w:type="dxa"/>
            <w:vMerge w:val="restart"/>
          </w:tcPr>
          <w:p w:rsidR="00694C39" w:rsidRPr="00016298" w:rsidRDefault="00694C39" w:rsidP="00016298">
            <w:pPr>
              <w:pStyle w:val="afb"/>
              <w:tabs>
                <w:tab w:val="right" w:pos="2984"/>
              </w:tabs>
              <w:spacing w:line="266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Тема 4.3 Основные 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понятия о 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психологической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совместимости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членов</w:t>
            </w:r>
          </w:p>
          <w:p w:rsidR="00694C39" w:rsidRPr="00016298" w:rsidRDefault="00694C39" w:rsidP="00016298">
            <w:pPr>
              <w:pStyle w:val="afb"/>
              <w:tabs>
                <w:tab w:val="right" w:pos="2832"/>
              </w:tabs>
              <w:spacing w:line="26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воинского</w:t>
            </w: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коллектива</w:t>
            </w:r>
          </w:p>
          <w:p w:rsidR="00694C39" w:rsidRPr="003075CC" w:rsidRDefault="00694C39" w:rsidP="00016298">
            <w:pPr>
              <w:ind w:left="57" w:right="57"/>
              <w:rPr>
                <w:b/>
                <w:bCs/>
                <w:lang w:eastAsia="ru-RU"/>
              </w:rPr>
            </w:pPr>
            <w:r w:rsidRPr="0001629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(экипажа, боевого расчета). Тренинг бесконфликтного общения и саморегуляции</w:t>
            </w:r>
          </w:p>
        </w:tc>
        <w:tc>
          <w:tcPr>
            <w:tcW w:w="9072" w:type="dxa"/>
            <w:gridSpan w:val="2"/>
          </w:tcPr>
          <w:p w:rsidR="00694C39" w:rsidRPr="00C42D28" w:rsidRDefault="00694C39" w:rsidP="009A7364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/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Default="00694C39" w:rsidP="00016298">
            <w:pPr>
              <w:pStyle w:val="afb"/>
              <w:tabs>
                <w:tab w:val="right" w:pos="2984"/>
              </w:tabs>
              <w:spacing w:line="266" w:lineRule="auto"/>
              <w:ind w:firstLine="2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694C39" w:rsidRPr="00016298" w:rsidRDefault="00694C39" w:rsidP="00795DF7">
            <w:pPr>
              <w:pStyle w:val="ab"/>
              <w:ind w:left="57" w:right="57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298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01629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B92F75" w:rsidRDefault="00C61CD9" w:rsidP="00C61CD9">
            <w:pPr>
              <w:rPr>
                <w:b/>
                <w:highlight w:val="yellow"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29"/>
        </w:trPr>
        <w:tc>
          <w:tcPr>
            <w:tcW w:w="3402" w:type="dxa"/>
            <w:vMerge w:val="restart"/>
          </w:tcPr>
          <w:p w:rsidR="00694C39" w:rsidRPr="009A7364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4.4 Как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DC281A" w:rsidRDefault="00694C39" w:rsidP="009A7364">
            <w:pPr>
              <w:ind w:left="57" w:right="57"/>
              <w:jc w:val="center"/>
              <w:rPr>
                <w:bCs/>
                <w:i/>
              </w:rPr>
            </w:pPr>
            <w:r w:rsidRPr="002B4706">
              <w:rPr>
                <w:b/>
              </w:rPr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DC281A" w:rsidRDefault="00694C39" w:rsidP="00795DF7">
            <w:pPr>
              <w:ind w:left="57" w:right="57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9A7364" w:rsidRDefault="00694C39" w:rsidP="00C34D2C">
            <w:pPr>
              <w:ind w:left="57" w:right="57"/>
              <w:rPr>
                <w:bCs/>
                <w:i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 об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офицера, требованиях общества, предъявляемых к офицеру.</w:t>
            </w:r>
          </w:p>
        </w:tc>
        <w:tc>
          <w:tcPr>
            <w:tcW w:w="1134" w:type="dxa"/>
            <w:gridSpan w:val="2"/>
          </w:tcPr>
          <w:p w:rsidR="00694C39" w:rsidRPr="00DC281A" w:rsidRDefault="00694C39" w:rsidP="00795DF7">
            <w:pPr>
              <w:ind w:left="57" w:right="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415BA7" w:rsidRDefault="00C61CD9" w:rsidP="00C61CD9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7"/>
        </w:trPr>
        <w:tc>
          <w:tcPr>
            <w:tcW w:w="3402" w:type="dxa"/>
            <w:vMerge w:val="restart"/>
          </w:tcPr>
          <w:p w:rsidR="00694C39" w:rsidRPr="009A7364" w:rsidRDefault="00694C39" w:rsidP="009A7364">
            <w:pPr>
              <w:pStyle w:val="afb"/>
              <w:tabs>
                <w:tab w:val="left" w:pos="1198"/>
                <w:tab w:val="left" w:pos="2115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4.5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Строевая</w:t>
            </w:r>
          </w:p>
          <w:p w:rsidR="00694C39" w:rsidRPr="00415BA7" w:rsidRDefault="00694C39" w:rsidP="009A7364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9A7364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9A7364" w:rsidRDefault="00694C39" w:rsidP="00795DF7">
            <w:pPr>
              <w:ind w:left="57" w:right="57"/>
              <w:rPr>
                <w:b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Понятия об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одиночной строевой подготовке и слаживания подразделений. </w:t>
            </w: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алгоритмы предметных действий: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Строевой стойки. Выполнение команд «Становись, Равняйсь, Смирно, Вольно, Заправиться</w:t>
            </w:r>
            <w:r w:rsidR="00457C5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 Повороты на месте. Перестроение из одношереножного строя в двухшереножный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415BA7" w:rsidRDefault="00C61CD9" w:rsidP="00C61CD9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15"/>
        </w:trPr>
        <w:tc>
          <w:tcPr>
            <w:tcW w:w="3402" w:type="dxa"/>
            <w:vMerge w:val="restart"/>
          </w:tcPr>
          <w:p w:rsidR="00694C39" w:rsidRPr="00415BA7" w:rsidRDefault="00694C39" w:rsidP="009A7364">
            <w:pPr>
              <w:pStyle w:val="afb"/>
              <w:tabs>
                <w:tab w:val="left" w:pos="1246"/>
                <w:tab w:val="left" w:pos="2216"/>
              </w:tabs>
              <w:spacing w:line="269" w:lineRule="auto"/>
              <w:ind w:left="0" w:firstLine="140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Огневая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подготовка.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Порядок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неполной сборки и разборки ММГАК-74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9A7364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9A7364" w:rsidRDefault="00694C39" w:rsidP="009A7364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</w:t>
            </w:r>
          </w:p>
          <w:p w:rsidR="00694C39" w:rsidRPr="009A7364" w:rsidRDefault="00694C39" w:rsidP="009A7364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 и алгоритмы предметных действий: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неполной разборки, сборки автомата</w:t>
            </w:r>
          </w:p>
          <w:p w:rsidR="00694C39" w:rsidRPr="00415BA7" w:rsidRDefault="00694C39" w:rsidP="009A7364">
            <w:pPr>
              <w:ind w:left="57" w:right="57"/>
              <w:rPr>
                <w:b/>
              </w:rPr>
            </w:pPr>
            <w:r w:rsidRPr="009A7364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приемы</w:t>
            </w:r>
            <w:r w:rsidRPr="009A736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стрельбы, способов поиска целей и управления огнем, действиях по командам руководителя стрельб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Об; ОК 08</w:t>
            </w:r>
          </w:p>
          <w:p w:rsidR="00694C39" w:rsidRPr="00415BA7" w:rsidRDefault="00C61CD9" w:rsidP="00C61CD9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16,</w:t>
            </w:r>
          </w:p>
        </w:tc>
      </w:tr>
      <w:tr w:rsidR="006E29D8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</w:tcPr>
          <w:p w:rsidR="006E29D8" w:rsidRPr="00415BA7" w:rsidRDefault="006E29D8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E29D8" w:rsidRPr="00C22FE3" w:rsidRDefault="00C22FE3" w:rsidP="009A7364">
            <w:pPr>
              <w:pStyle w:val="afb"/>
              <w:spacing w:line="240" w:lineRule="auto"/>
              <w:ind w:firstLine="20"/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</w:pPr>
            <w:r w:rsidRPr="00C22FE3"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Создание презентации по предложенным темам:</w:t>
            </w:r>
          </w:p>
          <w:p w:rsidR="00C22FE3" w:rsidRPr="00C22FE3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История ВС РФ по видам войск (по выбору)</w:t>
            </w:r>
          </w:p>
          <w:p w:rsidR="00C22FE3" w:rsidRPr="00C22FE3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Воинские обязанности</w:t>
            </w:r>
          </w:p>
          <w:p w:rsidR="00C22FE3" w:rsidRPr="00C22FE3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t>Военные образовательные учреждения</w:t>
            </w:r>
          </w:p>
          <w:p w:rsidR="00C22FE3" w:rsidRPr="009A7364" w:rsidRDefault="00C22FE3" w:rsidP="00EE1014">
            <w:pPr>
              <w:pStyle w:val="afb"/>
              <w:numPr>
                <w:ilvl w:val="0"/>
                <w:numId w:val="11"/>
              </w:numPr>
              <w:spacing w:line="240" w:lineRule="auto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Военное оружие.</w:t>
            </w:r>
          </w:p>
        </w:tc>
        <w:tc>
          <w:tcPr>
            <w:tcW w:w="1134" w:type="dxa"/>
            <w:gridSpan w:val="2"/>
          </w:tcPr>
          <w:p w:rsidR="006E29D8" w:rsidRDefault="006E29D8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gridSpan w:val="2"/>
          </w:tcPr>
          <w:p w:rsidR="006E29D8" w:rsidRPr="00415BA7" w:rsidRDefault="006E29D8" w:rsidP="007237C0"/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19"/>
        </w:trPr>
        <w:tc>
          <w:tcPr>
            <w:tcW w:w="3402" w:type="dxa"/>
          </w:tcPr>
          <w:p w:rsidR="00694C39" w:rsidRPr="009A7364" w:rsidRDefault="00694C39" w:rsidP="009A7364">
            <w:pPr>
              <w:pStyle w:val="afb"/>
              <w:tabs>
                <w:tab w:val="left" w:pos="1496"/>
                <w:tab w:val="left" w:pos="2250"/>
              </w:tabs>
              <w:spacing w:line="240" w:lineRule="auto"/>
              <w:ind w:left="0" w:firstLine="14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072" w:type="dxa"/>
            <w:gridSpan w:val="2"/>
          </w:tcPr>
          <w:p w:rsidR="00694C39" w:rsidRPr="009A7364" w:rsidRDefault="00694C39" w:rsidP="009A7364">
            <w:pPr>
              <w:pStyle w:val="afb"/>
              <w:tabs>
                <w:tab w:val="left" w:pos="1496"/>
                <w:tab w:val="left" w:pos="2250"/>
              </w:tabs>
              <w:spacing w:line="240" w:lineRule="auto"/>
              <w:ind w:left="0" w:firstLine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1134" w:type="dxa"/>
            <w:gridSpan w:val="2"/>
          </w:tcPr>
          <w:p w:rsidR="00694C39" w:rsidRPr="00E75791" w:rsidRDefault="00694C39" w:rsidP="00091F79">
            <w:pPr>
              <w:ind w:left="57"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E75791">
              <w:rPr>
                <w:b/>
                <w:sz w:val="20"/>
                <w:szCs w:val="20"/>
                <w:lang w:eastAsia="ru-RU"/>
              </w:rPr>
              <w:t>1</w:t>
            </w:r>
            <w:r w:rsidR="00091F79">
              <w:rPr>
                <w:b/>
                <w:sz w:val="20"/>
                <w:szCs w:val="20"/>
                <w:lang w:eastAsia="ru-RU"/>
              </w:rPr>
              <w:t>8</w:t>
            </w:r>
            <w:r w:rsidRPr="00E75791">
              <w:rPr>
                <w:b/>
                <w:sz w:val="20"/>
                <w:szCs w:val="20"/>
                <w:lang w:eastAsia="ru-RU"/>
              </w:rPr>
              <w:t xml:space="preserve"> (4ч теории+6 ч практ</w:t>
            </w:r>
            <w:r w:rsidR="00457C5B">
              <w:rPr>
                <w:b/>
                <w:sz w:val="20"/>
                <w:szCs w:val="20"/>
                <w:lang w:eastAsia="ru-RU"/>
              </w:rPr>
              <w:t>+ 6 ч сам.раб</w:t>
            </w:r>
            <w:r w:rsidRPr="00E75791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8"/>
        </w:trPr>
        <w:tc>
          <w:tcPr>
            <w:tcW w:w="3402" w:type="dxa"/>
            <w:vMerge w:val="restart"/>
          </w:tcPr>
          <w:p w:rsidR="00694C39" w:rsidRPr="009A7364" w:rsidRDefault="00694C39" w:rsidP="009A7364">
            <w:pPr>
              <w:pStyle w:val="afb"/>
              <w:tabs>
                <w:tab w:val="left" w:pos="1923"/>
              </w:tabs>
              <w:spacing w:line="269" w:lineRule="auto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Помощь при состояниях</w:t>
            </w: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ab/>
              <w:t>вызванных</w:t>
            </w:r>
          </w:p>
          <w:p w:rsidR="00694C39" w:rsidRPr="009A7364" w:rsidRDefault="00694C39" w:rsidP="009A7364">
            <w:pPr>
              <w:ind w:left="57" w:right="57"/>
              <w:jc w:val="both"/>
              <w:rPr>
                <w:b/>
                <w:bCs/>
                <w:lang w:eastAsia="ru-RU"/>
              </w:rPr>
            </w:pPr>
            <w:r w:rsidRPr="009A7364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нарушением сознания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 w:rsidRPr="002B4706">
              <w:rPr>
                <w:b/>
              </w:rPr>
              <w:t>Содержание учебного материала</w:t>
            </w:r>
            <w:r w:rsidRPr="008D6185">
              <w:rPr>
                <w:b/>
              </w:rPr>
              <w:t xml:space="preserve"> </w:t>
            </w:r>
            <w:r w:rsidRPr="008D6185">
              <w:t>(</w:t>
            </w:r>
            <w:r>
              <w:t>комбинированный</w:t>
            </w:r>
            <w:r w:rsidRPr="008D6185">
              <w:t>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E279BC" w:rsidRDefault="00694C39" w:rsidP="00E279BC">
            <w:pPr>
              <w:pStyle w:val="afb"/>
              <w:spacing w:line="266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эпилепсии, инсульте, обмороке, инфаркте, диабете, токсикологическом опьянении.</w:t>
            </w:r>
          </w:p>
          <w:p w:rsidR="00694C39" w:rsidRPr="00415BA7" w:rsidRDefault="00694C39" w:rsidP="00E279BC">
            <w:pPr>
              <w:ind w:left="57" w:right="57"/>
              <w:rPr>
                <w:b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 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70"/>
        </w:trPr>
        <w:tc>
          <w:tcPr>
            <w:tcW w:w="3402" w:type="dxa"/>
            <w:vMerge w:val="restart"/>
          </w:tcPr>
          <w:p w:rsidR="00694C39" w:rsidRPr="00E279BC" w:rsidRDefault="00694C39" w:rsidP="00E279BC">
            <w:pPr>
              <w:pStyle w:val="afb"/>
              <w:tabs>
                <w:tab w:val="left" w:pos="2230"/>
              </w:tabs>
              <w:spacing w:line="264" w:lineRule="auto"/>
              <w:ind w:firstLine="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состояниях: закон и порядок оказания. Алгоритм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помощи пострадавшим при ДТП и ЧС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Правила 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проведения диагностики и помощи в неотложных состояниях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легких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ДТП и ЧС на транспорте.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вывихах, ушибах и т.д.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при травмах, ранениях, переломах.</w:t>
            </w:r>
          </w:p>
          <w:p w:rsidR="00694C39" w:rsidRPr="00415BA7" w:rsidRDefault="00694C39" w:rsidP="00E75791">
            <w:pPr>
              <w:ind w:left="57" w:right="57"/>
              <w:rPr>
                <w:b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Отработка моделей поведения при ЧС на транспорте</w:t>
            </w:r>
          </w:p>
        </w:tc>
        <w:tc>
          <w:tcPr>
            <w:tcW w:w="1134" w:type="dxa"/>
            <w:gridSpan w:val="2"/>
          </w:tcPr>
          <w:p w:rsidR="00694C39" w:rsidRPr="00415BA7" w:rsidRDefault="00457C5B" w:rsidP="00795DF7">
            <w:pPr>
              <w:ind w:left="57" w:right="5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3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3. Алгоритм помощи при кровотечениях и ранениях</w:t>
            </w:r>
          </w:p>
        </w:tc>
        <w:tc>
          <w:tcPr>
            <w:tcW w:w="9072" w:type="dxa"/>
            <w:gridSpan w:val="2"/>
          </w:tcPr>
          <w:p w:rsidR="00694C39" w:rsidRPr="00415BA7" w:rsidRDefault="00694C39" w:rsidP="00E279BC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415BA7" w:rsidRDefault="00694C39" w:rsidP="00795DF7">
            <w:pPr>
              <w:rPr>
                <w:b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795DF7">
            <w:pPr>
              <w:pStyle w:val="ab"/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 видах кровотечений, средствах обеззараживания и дезинфекции.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Правило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остановки кровотечений способом наложение жгута и закрутки. </w:t>
            </w: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оказания первой помощи при кровотечениях</w:t>
            </w:r>
            <w:r w:rsidRPr="00E279BC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4. Оказание помощи подручными средствами в природных условиях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279BC">
            <w:pPr>
              <w:pStyle w:val="ab"/>
              <w:ind w:left="57" w:right="57"/>
              <w:jc w:val="center"/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795DF7">
            <w:pPr>
              <w:rPr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об экстремальных ситуациях в природных условиях.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i/>
                <w:iCs/>
                <w:sz w:val="24"/>
                <w:szCs w:val="24"/>
              </w:rPr>
              <w:t>Способы</w:t>
            </w: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и особенности фиксации конечностей.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транспортировки пострадавших.</w:t>
            </w:r>
          </w:p>
          <w:p w:rsidR="00694C39" w:rsidRPr="00E279BC" w:rsidRDefault="00694C39" w:rsidP="00E75791">
            <w:pPr>
              <w:pStyle w:val="afb"/>
              <w:spacing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согревания на открытой местности, Вынужденное автономное существование.</w:t>
            </w:r>
          </w:p>
          <w:p w:rsidR="00694C39" w:rsidRPr="00415BA7" w:rsidRDefault="00694C39" w:rsidP="00E75791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Правило добычи: воды, пищи, огня. Временное жилище.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E279BC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5. Помощь при </w:t>
            </w:r>
            <w:r w:rsidRPr="00E279BC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воздействии температур на организм человека. Способы самоспасения.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415BA7" w:rsidRDefault="00694C39" w:rsidP="00E279BC">
            <w:pPr>
              <w:ind w:left="57" w:right="57"/>
              <w:jc w:val="center"/>
              <w:rPr>
                <w:bCs/>
                <w:i/>
              </w:rPr>
            </w:pPr>
            <w:r w:rsidRPr="002B4706">
              <w:rPr>
                <w:b/>
              </w:rPr>
              <w:lastRenderedPageBreak/>
              <w:t>Содержание учебного материала</w:t>
            </w:r>
            <w:r>
              <w:rPr>
                <w:b/>
                <w:lang w:val="en-US"/>
              </w:rPr>
              <w:t xml:space="preserve"> </w:t>
            </w:r>
            <w:r w:rsidRPr="002B4706">
              <w:rPr>
                <w:lang w:val="en-US"/>
              </w:rPr>
              <w:t>(</w:t>
            </w:r>
            <w:r>
              <w:t>комбинированный</w:t>
            </w:r>
            <w:r w:rsidRPr="002B4706">
              <w:rPr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795DF7"/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415BA7" w:rsidRDefault="00694C39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94C39" w:rsidRPr="00E279BC" w:rsidRDefault="00694C39" w:rsidP="00E279BC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Понятие об ожогах и их видах (термические, химические, кислотные, щелочные).</w:t>
            </w:r>
          </w:p>
          <w:p w:rsidR="00694C39" w:rsidRPr="00E279BC" w:rsidRDefault="00694C39" w:rsidP="00E279BC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Правило алгоритм помощи при ожогах различных видов.</w:t>
            </w:r>
          </w:p>
          <w:p w:rsidR="00694C39" w:rsidRPr="00E279BC" w:rsidRDefault="00694C39" w:rsidP="00E279BC">
            <w:pPr>
              <w:pStyle w:val="afb"/>
              <w:spacing w:line="269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Способы самоспасения. Первая помощь пострадавшем на производстве.</w:t>
            </w:r>
          </w:p>
          <w:p w:rsidR="00694C39" w:rsidRPr="00415BA7" w:rsidRDefault="00694C39" w:rsidP="00E279BC">
            <w:pPr>
              <w:ind w:left="57" w:right="57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поведения при ЧС.</w:t>
            </w:r>
          </w:p>
        </w:tc>
        <w:tc>
          <w:tcPr>
            <w:tcW w:w="1134" w:type="dxa"/>
            <w:gridSpan w:val="2"/>
          </w:tcPr>
          <w:p w:rsidR="00694C39" w:rsidRPr="00415BA7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rPr>
                <w:rStyle w:val="afa"/>
              </w:rPr>
            </w:pPr>
            <w:r>
              <w:rPr>
                <w:rStyle w:val="afa"/>
              </w:rPr>
              <w:t>ОК 02; ОК 04; ОК 7</w:t>
            </w:r>
          </w:p>
          <w:p w:rsidR="00694C39" w:rsidRPr="00415BA7" w:rsidRDefault="00C61CD9" w:rsidP="00C61CD9">
            <w:r>
              <w:rPr>
                <w:rStyle w:val="afa"/>
              </w:rPr>
              <w:t>ЛР 16,  ЛР 20</w:t>
            </w:r>
          </w:p>
        </w:tc>
      </w:tr>
      <w:tr w:rsidR="006E29D8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E29D8" w:rsidRPr="00415BA7" w:rsidRDefault="006E29D8" w:rsidP="00795DF7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E29D8" w:rsidRP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Подготовить сообщения по темам: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Помощь при состояниях, вызванных нарушением сознания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Первая помощь при неотложных состояниях: закон и порядок оказания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помощи пострадавшим при ДТП и ЧС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Алгоритм помощи при кровотечениях и ранениях</w:t>
            </w:r>
          </w:p>
          <w:p w:rsidR="006E29D8" w:rsidRPr="006E29D8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Оказание помощи подручными средствами в природных условиях</w:t>
            </w:r>
          </w:p>
          <w:p w:rsidR="006E29D8" w:rsidRPr="00E279BC" w:rsidRDefault="006E29D8" w:rsidP="00EE1014">
            <w:pPr>
              <w:pStyle w:val="afb"/>
              <w:numPr>
                <w:ilvl w:val="0"/>
                <w:numId w:val="9"/>
              </w:numPr>
              <w:tabs>
                <w:tab w:val="left" w:pos="250"/>
              </w:tabs>
              <w:spacing w:line="276" w:lineRule="auto"/>
              <w:ind w:left="0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Помощь при воздействии температур на организм человека.</w:t>
            </w:r>
          </w:p>
        </w:tc>
        <w:tc>
          <w:tcPr>
            <w:tcW w:w="1134" w:type="dxa"/>
            <w:gridSpan w:val="2"/>
          </w:tcPr>
          <w:p w:rsidR="006E29D8" w:rsidRDefault="006E29D8" w:rsidP="00795DF7">
            <w:pPr>
              <w:ind w:left="57" w:right="57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6E29D8" w:rsidRDefault="006E29D8" w:rsidP="00795DF7"/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B9624F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694C39" w:rsidRPr="00E279BC" w:rsidRDefault="00694C39" w:rsidP="00B9624F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457C5B">
            <w:pPr>
              <w:ind w:left="57" w:right="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  <w:r w:rsidR="00457C5B">
              <w:rPr>
                <w:b/>
                <w:bCs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4562F5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Прикладной модуль: Раздел 1.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Как выявить и описать опасности на рабочем месте</w:t>
            </w:r>
          </w:p>
        </w:tc>
        <w:tc>
          <w:tcPr>
            <w:tcW w:w="9072" w:type="dxa"/>
            <w:gridSpan w:val="2"/>
          </w:tcPr>
          <w:p w:rsidR="00694C39" w:rsidRPr="00E279BC" w:rsidRDefault="00694C39" w:rsidP="004562F5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4562F5" w:rsidRDefault="00694C39" w:rsidP="00663EFD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условия возникновения и развития нежелательных событий. Порядок проведения идентификации опасностей на рабочем месте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694C39" w:rsidRPr="00457C5B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 w:rsidRPr="00457C5B"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</w:t>
            </w:r>
            <w:r w:rsidR="00F7556F"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 xml:space="preserve"> 1.3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4562F5" w:rsidRDefault="00694C39" w:rsidP="004562F5">
            <w:pPr>
              <w:pStyle w:val="afb"/>
              <w:spacing w:line="269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Прикладной модуль:</w:t>
            </w:r>
            <w:r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694C39" w:rsidRPr="004562F5" w:rsidRDefault="00694C39" w:rsidP="004562F5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9072" w:type="dxa"/>
            <w:gridSpan w:val="2"/>
          </w:tcPr>
          <w:p w:rsidR="00694C39" w:rsidRPr="00E279BC" w:rsidRDefault="00694C39" w:rsidP="004562F5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57C5B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262FF8">
            <w:pPr>
              <w:ind w:left="57" w:right="57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  <w:p w:rsidR="00694C39" w:rsidRPr="004562F5" w:rsidRDefault="00694C39" w:rsidP="004562F5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94C39" w:rsidRPr="00457C5B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  <w:r w:rsidRPr="00457C5B">
              <w:rPr>
                <w:bCs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</w:t>
            </w:r>
            <w:r w:rsidR="00F7556F"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1.3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4562F5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  <w:r w:rsidRPr="004562F5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Прикладной модуль: Раздел 3. Тема.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9072" w:type="dxa"/>
            <w:gridSpan w:val="2"/>
          </w:tcPr>
          <w:p w:rsidR="00694C39" w:rsidRPr="00E279BC" w:rsidRDefault="00694C39" w:rsidP="004562F5">
            <w:pPr>
              <w:ind w:left="57" w:right="57"/>
              <w:jc w:val="center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457C5B" w:rsidRDefault="00694C39" w:rsidP="00795DF7">
            <w:pPr>
              <w:ind w:left="57" w:right="57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Pr="003F0B67" w:rsidRDefault="00694C39" w:rsidP="001214C3">
            <w:pPr>
              <w:rPr>
                <w:b/>
                <w:bCs/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Pr="003F0B67" w:rsidRDefault="00694C39" w:rsidP="00262FF8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Default="00694C39" w:rsidP="00E75791">
            <w:pPr>
              <w:pStyle w:val="afb"/>
              <w:tabs>
                <w:tab w:val="left" w:pos="2394"/>
                <w:tab w:val="left" w:pos="5178"/>
              </w:tabs>
              <w:spacing w:line="240" w:lineRule="auto"/>
              <w:ind w:firstLine="20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Основные причины травматизма и профессиона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льных заболеваний: технические, организационные,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санитарно-гигиенические,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  <w:p w:rsidR="00694C39" w:rsidRPr="004562F5" w:rsidRDefault="00694C39" w:rsidP="00E75791">
            <w:pPr>
              <w:pStyle w:val="afb"/>
              <w:spacing w:line="240" w:lineRule="auto"/>
              <w:ind w:left="0"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Перечень примерных тем проектов/исследований:</w:t>
            </w:r>
          </w:p>
          <w:p w:rsidR="00694C39" w:rsidRPr="004562F5" w:rsidRDefault="00C22FE3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C39"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«Сравнительный анализ безопасности строительства в России и стране в Европе </w:t>
            </w:r>
            <w:r w:rsidR="00694C39"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lastRenderedPageBreak/>
              <w:t>(на выбор)»</w:t>
            </w:r>
          </w:p>
          <w:p w:rsidR="00694C39" w:rsidRPr="004562F5" w:rsidRDefault="00694C39" w:rsidP="00E75791">
            <w:pPr>
              <w:pStyle w:val="afb"/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«Создание видеоролика с обзором ассортимента индивидуальных средств защиты на стройплощадке на интернет-сайтах»</w:t>
            </w:r>
          </w:p>
          <w:p w:rsidR="00694C39" w:rsidRPr="00E279BC" w:rsidRDefault="00694C39" w:rsidP="00E75791">
            <w:pPr>
              <w:pStyle w:val="afb"/>
              <w:tabs>
                <w:tab w:val="left" w:pos="2394"/>
                <w:tab w:val="left" w:pos="5178"/>
              </w:tabs>
              <w:spacing w:line="240" w:lineRule="auto"/>
              <w:ind w:firstLine="20"/>
              <w:jc w:val="both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«Разработка безопасной </w:t>
            </w:r>
            <w:r w:rsidR="00457C5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«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бытовки</w:t>
            </w:r>
            <w:r w:rsidR="00457C5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»</w:t>
            </w:r>
            <w:r w:rsidRPr="004562F5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для строителей»</w:t>
            </w:r>
          </w:p>
        </w:tc>
        <w:tc>
          <w:tcPr>
            <w:tcW w:w="1134" w:type="dxa"/>
            <w:gridSpan w:val="2"/>
          </w:tcPr>
          <w:p w:rsidR="00694C39" w:rsidRPr="00457C5B" w:rsidRDefault="00457C5B" w:rsidP="00795DF7">
            <w:pPr>
              <w:ind w:left="57" w:right="57"/>
              <w:jc w:val="center"/>
              <w:rPr>
                <w:bCs/>
                <w:lang w:eastAsia="ru-RU"/>
              </w:rPr>
            </w:pPr>
            <w:r w:rsidRPr="00457C5B">
              <w:rPr>
                <w:bCs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</w:t>
            </w:r>
            <w:r w:rsidR="00F7556F"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1.3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 w:val="restart"/>
          </w:tcPr>
          <w:p w:rsidR="00694C39" w:rsidRPr="00C66D3B" w:rsidRDefault="00694C39" w:rsidP="00C66D3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Прикладной модуль: Раздел 5.</w:t>
            </w:r>
          </w:p>
          <w:p w:rsidR="00694C39" w:rsidRPr="00C66D3B" w:rsidRDefault="00694C39" w:rsidP="00C66D3B">
            <w:pPr>
              <w:ind w:left="57" w:right="57"/>
              <w:rPr>
                <w:b/>
                <w:bCs/>
                <w:lang w:eastAsia="ru-RU"/>
              </w:rPr>
            </w:pPr>
            <w:r w:rsidRPr="00C66D3B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Тема. </w:t>
            </w: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Методы оказания первой помощи гражданам при ЧС и автомобильных катастрофах</w:t>
            </w:r>
          </w:p>
        </w:tc>
        <w:tc>
          <w:tcPr>
            <w:tcW w:w="9072" w:type="dxa"/>
            <w:gridSpan w:val="2"/>
          </w:tcPr>
          <w:p w:rsidR="00694C39" w:rsidRPr="003F0B67" w:rsidRDefault="00694C39" w:rsidP="00262FF8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Содержание учебного материала </w:t>
            </w:r>
            <w:r w:rsidRPr="002B4706">
              <w:t>(практическое)</w:t>
            </w:r>
          </w:p>
        </w:tc>
        <w:tc>
          <w:tcPr>
            <w:tcW w:w="1134" w:type="dxa"/>
            <w:gridSpan w:val="2"/>
          </w:tcPr>
          <w:p w:rsidR="00694C39" w:rsidRPr="003F0B67" w:rsidRDefault="00694C39" w:rsidP="00795DF7">
            <w:pPr>
              <w:ind w:left="57" w:right="5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694C39" w:rsidRDefault="00694C39" w:rsidP="00F67D1E">
            <w:pPr>
              <w:rPr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  <w:vMerge/>
          </w:tcPr>
          <w:p w:rsidR="00694C39" w:rsidRDefault="00694C39" w:rsidP="0032679B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94C39" w:rsidRPr="00C66D3B" w:rsidRDefault="00694C39" w:rsidP="00C22FE3">
            <w:pPr>
              <w:ind w:left="57" w:right="57"/>
              <w:jc w:val="both"/>
              <w:rPr>
                <w:b/>
              </w:rPr>
            </w:pPr>
            <w:r w:rsidRPr="00C66D3B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травмирования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  <w:r w:rsidR="00663EFD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 Составление отчета по экскурсии</w:t>
            </w:r>
          </w:p>
        </w:tc>
        <w:tc>
          <w:tcPr>
            <w:tcW w:w="1134" w:type="dxa"/>
            <w:gridSpan w:val="2"/>
          </w:tcPr>
          <w:p w:rsidR="00694C39" w:rsidRPr="00457C5B" w:rsidRDefault="00457C5B" w:rsidP="00795DF7">
            <w:pPr>
              <w:ind w:left="57" w:right="57"/>
              <w:jc w:val="center"/>
              <w:rPr>
                <w:bCs/>
                <w:lang w:eastAsia="ru-RU"/>
              </w:rPr>
            </w:pPr>
            <w:r w:rsidRPr="00457C5B">
              <w:rPr>
                <w:bCs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C61CD9" w:rsidRDefault="00C61CD9" w:rsidP="00C61CD9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ОК04, </w:t>
            </w:r>
            <w:r>
              <w:rPr>
                <w:rStyle w:val="afa"/>
              </w:rPr>
              <w:softHyphen/>
              <w:t>ОК 07;</w:t>
            </w:r>
          </w:p>
          <w:p w:rsidR="00C61CD9" w:rsidRDefault="00C61CD9" w:rsidP="00C61CD9">
            <w:pP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</w:pPr>
            <w:r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ПК</w:t>
            </w:r>
            <w:r w:rsidR="00F7556F">
              <w:rPr>
                <w:rStyle w:val="afa"/>
                <w:rFonts w:ascii="Candara" w:eastAsia="Candara" w:hAnsi="Candara" w:cs="Candara"/>
                <w:i/>
                <w:iCs/>
                <w:sz w:val="26"/>
                <w:szCs w:val="26"/>
              </w:rPr>
              <w:t>1.3</w:t>
            </w:r>
          </w:p>
          <w:p w:rsidR="00694C39" w:rsidRPr="00415BA7" w:rsidRDefault="00C61CD9" w:rsidP="00C61CD9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 ЛР 20</w:t>
            </w:r>
          </w:p>
        </w:tc>
      </w:tr>
      <w:tr w:rsidR="006E29D8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6E29D8" w:rsidRDefault="006E29D8" w:rsidP="0032679B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6E29D8" w:rsidRDefault="006E29D8" w:rsidP="006E29D8">
            <w:pPr>
              <w:pStyle w:val="afb"/>
              <w:tabs>
                <w:tab w:val="left" w:pos="250"/>
              </w:tabs>
              <w:spacing w:line="228" w:lineRule="auto"/>
              <w:ind w:left="0"/>
              <w:jc w:val="center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 w:rsidRPr="006E29D8"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E29D8" w:rsidRPr="00C66D3B" w:rsidRDefault="006E29D8" w:rsidP="00C66D3B">
            <w:pPr>
              <w:ind w:left="57" w:right="57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Подготовка отчетов по практическим работам</w:t>
            </w:r>
          </w:p>
        </w:tc>
        <w:tc>
          <w:tcPr>
            <w:tcW w:w="1134" w:type="dxa"/>
            <w:gridSpan w:val="2"/>
          </w:tcPr>
          <w:p w:rsidR="006E29D8" w:rsidRPr="00457C5B" w:rsidRDefault="006E29D8" w:rsidP="00795DF7">
            <w:pPr>
              <w:ind w:left="57" w:right="57"/>
              <w:jc w:val="center"/>
              <w:rPr>
                <w:bCs/>
                <w:lang w:eastAsia="ru-RU"/>
              </w:rPr>
            </w:pPr>
            <w:r w:rsidRPr="00457C5B">
              <w:rPr>
                <w:bCs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6E29D8" w:rsidRDefault="006E29D8" w:rsidP="007237C0">
            <w:pPr>
              <w:rPr>
                <w:lang w:eastAsia="ru-RU"/>
              </w:rPr>
            </w:pPr>
          </w:p>
        </w:tc>
      </w:tr>
      <w:tr w:rsidR="00457C5B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3402" w:type="dxa"/>
          </w:tcPr>
          <w:p w:rsidR="00457C5B" w:rsidRDefault="00457C5B" w:rsidP="0032679B">
            <w:pPr>
              <w:ind w:left="57" w:right="57"/>
              <w:rPr>
                <w:b/>
                <w:bCs/>
                <w:lang w:eastAsia="ru-RU"/>
              </w:rPr>
            </w:pPr>
          </w:p>
        </w:tc>
        <w:tc>
          <w:tcPr>
            <w:tcW w:w="9072" w:type="dxa"/>
            <w:gridSpan w:val="2"/>
          </w:tcPr>
          <w:p w:rsidR="00457C5B" w:rsidRPr="006E29D8" w:rsidRDefault="00457C5B" w:rsidP="00457C5B">
            <w:pPr>
              <w:pStyle w:val="afb"/>
              <w:tabs>
                <w:tab w:val="left" w:pos="250"/>
              </w:tabs>
              <w:spacing w:line="228" w:lineRule="auto"/>
              <w:ind w:left="0"/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b/>
                <w:sz w:val="24"/>
                <w:szCs w:val="24"/>
              </w:rPr>
              <w:t xml:space="preserve">Дифзачет </w:t>
            </w:r>
          </w:p>
        </w:tc>
        <w:tc>
          <w:tcPr>
            <w:tcW w:w="1134" w:type="dxa"/>
            <w:gridSpan w:val="2"/>
          </w:tcPr>
          <w:p w:rsidR="00457C5B" w:rsidRPr="00457C5B" w:rsidRDefault="00457C5B" w:rsidP="00795DF7">
            <w:pPr>
              <w:ind w:left="57" w:right="5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57C5B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:rsidR="00457C5B" w:rsidRDefault="00457C5B" w:rsidP="007237C0">
            <w:pPr>
              <w:rPr>
                <w:lang w:eastAsia="ru-RU"/>
              </w:rPr>
            </w:pPr>
          </w:p>
        </w:tc>
      </w:tr>
      <w:tr w:rsidR="00694C39" w:rsidRPr="003075CC" w:rsidTr="00C17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2474" w:type="dxa"/>
            <w:gridSpan w:val="3"/>
          </w:tcPr>
          <w:p w:rsidR="00694C39" w:rsidRPr="003075CC" w:rsidRDefault="00694C39" w:rsidP="00795DF7">
            <w:pPr>
              <w:spacing w:after="200" w:line="276" w:lineRule="auto"/>
              <w:rPr>
                <w:b/>
                <w:bCs/>
                <w:lang w:eastAsia="ru-RU"/>
              </w:rPr>
            </w:pPr>
            <w:r w:rsidRPr="003075CC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</w:tcPr>
          <w:p w:rsidR="00694C39" w:rsidRPr="00977C47" w:rsidRDefault="006E29D8" w:rsidP="00795DF7">
            <w:pPr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102</w:t>
            </w:r>
          </w:p>
        </w:tc>
        <w:tc>
          <w:tcPr>
            <w:tcW w:w="1843" w:type="dxa"/>
            <w:gridSpan w:val="2"/>
          </w:tcPr>
          <w:p w:rsidR="00694C39" w:rsidRPr="003075CC" w:rsidRDefault="00694C39" w:rsidP="00795DF7">
            <w:pPr>
              <w:spacing w:after="200" w:line="276" w:lineRule="auto"/>
              <w:rPr>
                <w:b/>
                <w:bCs/>
                <w:i/>
                <w:lang w:eastAsia="ru-RU"/>
              </w:rPr>
            </w:pPr>
          </w:p>
        </w:tc>
      </w:tr>
    </w:tbl>
    <w:p w:rsidR="000D1684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0D1684" w:rsidSect="00795DF7">
          <w:footerReference w:type="default" r:id="rId12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684" w:rsidRPr="002E403E" w:rsidRDefault="000D1684" w:rsidP="000D1684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0D1684" w:rsidRPr="002E403E" w:rsidRDefault="000D1684" w:rsidP="000D1684">
      <w:pPr>
        <w:ind w:firstLine="709"/>
        <w:contextualSpacing/>
        <w:jc w:val="both"/>
        <w:rPr>
          <w:b/>
        </w:rPr>
      </w:pPr>
      <w:r w:rsidRPr="002E403E">
        <w:rPr>
          <w:b/>
        </w:rPr>
        <w:t>3.1 Требования к минимальному материально-техническому обеспечению</w:t>
      </w:r>
    </w:p>
    <w:p w:rsidR="000D1684" w:rsidRPr="0081652F" w:rsidRDefault="00642522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pacing w:val="-2"/>
        </w:rPr>
        <w:t>П</w:t>
      </w:r>
      <w:r w:rsidR="000D1684" w:rsidRPr="0081652F">
        <w:rPr>
          <w:bCs/>
          <w:spacing w:val="-2"/>
        </w:rPr>
        <w:t xml:space="preserve">редмет реализуется в учебном кабинете </w:t>
      </w:r>
    </w:p>
    <w:p w:rsidR="000D1684" w:rsidRPr="0081652F" w:rsidRDefault="000D1684" w:rsidP="000D1684">
      <w:pPr>
        <w:shd w:val="clear" w:color="auto" w:fill="FFFFFF"/>
        <w:tabs>
          <w:tab w:val="left" w:pos="993"/>
        </w:tabs>
        <w:ind w:firstLine="709"/>
        <w:jc w:val="both"/>
      </w:pPr>
      <w:r w:rsidRPr="0081652F">
        <w:t>Оборудование учебного кабинета:</w:t>
      </w:r>
    </w:p>
    <w:p w:rsidR="000D1684" w:rsidRPr="0081652F" w:rsidRDefault="000D1684" w:rsidP="00EE1014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посадочные места по количеству обучающихся;</w:t>
      </w:r>
    </w:p>
    <w:p w:rsidR="000D1684" w:rsidRPr="0081652F" w:rsidRDefault="000D1684" w:rsidP="00EE1014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рабочее место преподавателя;</w:t>
      </w:r>
    </w:p>
    <w:p w:rsidR="000D1684" w:rsidRPr="0081652F" w:rsidRDefault="000D1684" w:rsidP="00EE1014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</w:pPr>
      <w:r w:rsidRPr="0081652F">
        <w:t>методические материалы по дисц</w:t>
      </w:r>
      <w:r>
        <w:t>иплине.</w:t>
      </w:r>
    </w:p>
    <w:p w:rsidR="000D1684" w:rsidRPr="00610412" w:rsidRDefault="000D1684" w:rsidP="000D1684">
      <w:pPr>
        <w:ind w:left="142" w:firstLine="567"/>
        <w:jc w:val="both"/>
      </w:pPr>
      <w:r w:rsidRPr="0061041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lang w:val="en-US"/>
        </w:rPr>
        <w:t>Internet</w:t>
      </w:r>
      <w:r w:rsidRPr="00610412">
        <w:t>.</w:t>
      </w:r>
    </w:p>
    <w:p w:rsidR="0020427A" w:rsidRPr="00330211" w:rsidRDefault="000D1684" w:rsidP="0020427A">
      <w:pPr>
        <w:ind w:firstLine="709"/>
        <w:jc w:val="both"/>
        <w:rPr>
          <w:color w:val="000000"/>
        </w:rPr>
      </w:pPr>
      <w:r w:rsidRPr="00610412">
        <w:rPr>
          <w:color w:val="000000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bCs/>
          <w:iCs/>
        </w:rPr>
        <w:t>оборудованием и техническими средствами обучения</w:t>
      </w:r>
      <w:r>
        <w:rPr>
          <w:color w:val="000000"/>
        </w:rPr>
        <w:t xml:space="preserve">, а также читальный зал, </w:t>
      </w:r>
      <w:r w:rsidRPr="00610412">
        <w:rPr>
          <w:color w:val="000000"/>
        </w:rPr>
        <w:t xml:space="preserve">помещение для самостоятельной работы, </w:t>
      </w:r>
      <w:r w:rsidRPr="00610412">
        <w:t>с доступом к сети «Интернет» и ЭИОС</w:t>
      </w:r>
      <w:r w:rsidRPr="00610412">
        <w:rPr>
          <w:color w:val="000000"/>
        </w:rPr>
        <w:t xml:space="preserve">. Оснащенность: </w:t>
      </w:r>
      <w:r>
        <w:rPr>
          <w:color w:val="000000"/>
        </w:rPr>
        <w:t>к</w:t>
      </w:r>
      <w:r w:rsidRPr="00610412">
        <w:rPr>
          <w:color w:val="000000"/>
        </w:rPr>
        <w:t>омплект учебной мебели, ноутбук, проекционное оборудование (мультимедийный проектор и экран)</w:t>
      </w:r>
      <w:r w:rsidR="0020427A">
        <w:rPr>
          <w:color w:val="000000"/>
        </w:rPr>
        <w:t xml:space="preserve">, а также </w:t>
      </w:r>
      <w:r w:rsidR="0020427A">
        <w:rPr>
          <w:bCs/>
        </w:rPr>
        <w:t>о</w:t>
      </w:r>
      <w:r w:rsidR="0020427A" w:rsidRPr="0020427A">
        <w:rPr>
          <w:bCs/>
        </w:rPr>
        <w:t xml:space="preserve">борудование учебного кабинета (лаборатории, мастерской): </w:t>
      </w:r>
    </w:p>
    <w:p w:rsidR="0020427A" w:rsidRPr="0020427A" w:rsidRDefault="0020427A" w:rsidP="0020427A">
      <w:pPr>
        <w:tabs>
          <w:tab w:val="left" w:pos="0"/>
        </w:tabs>
        <w:spacing w:line="3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информационно-коммуникативные средства;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экранно-звуковые пособия;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тренажер для отработки действий при оказании помощи в воде;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имитаторы ранений и поражений;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:rsidR="0020427A" w:rsidRPr="0020427A" w:rsidRDefault="0020427A" w:rsidP="0020427A">
      <w:pPr>
        <w:tabs>
          <w:tab w:val="left" w:pos="0"/>
        </w:tabs>
        <w:spacing w:line="3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образцы средств пожаротушения (СП);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макет автомата Калашникова;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электронный стрелковый тренажер;</w:t>
      </w: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30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обучающие и контролирующие программы по темам дисциплины;</w:t>
      </w:r>
    </w:p>
    <w:p w:rsidR="0020427A" w:rsidRPr="0020427A" w:rsidRDefault="0020427A" w:rsidP="0020427A">
      <w:pPr>
        <w:tabs>
          <w:tab w:val="left" w:pos="0"/>
        </w:tabs>
        <w:spacing w:line="2" w:lineRule="exact"/>
        <w:ind w:firstLine="284"/>
        <w:rPr>
          <w:rFonts w:eastAsia="Arial"/>
        </w:rPr>
      </w:pPr>
    </w:p>
    <w:p w:rsidR="0020427A" w:rsidRPr="0020427A" w:rsidRDefault="0020427A" w:rsidP="00EE1014">
      <w:pPr>
        <w:numPr>
          <w:ilvl w:val="0"/>
          <w:numId w:val="2"/>
        </w:numPr>
        <w:tabs>
          <w:tab w:val="left" w:pos="0"/>
        </w:tabs>
        <w:suppressAutoHyphens w:val="0"/>
        <w:spacing w:line="229" w:lineRule="auto"/>
        <w:ind w:firstLine="284"/>
        <w:jc w:val="both"/>
        <w:rPr>
          <w:rFonts w:eastAsia="Arial"/>
        </w:rPr>
      </w:pPr>
      <w:r w:rsidRPr="0020427A">
        <w:rPr>
          <w:rFonts w:eastAsia="Arial"/>
        </w:rPr>
        <w:t>комплекты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0D1684" w:rsidRDefault="000D1684" w:rsidP="000D1684">
      <w:pPr>
        <w:ind w:firstLine="709"/>
        <w:jc w:val="both"/>
        <w:rPr>
          <w:b/>
          <w:color w:val="000000"/>
          <w:highlight w:val="lightGray"/>
        </w:rPr>
      </w:pPr>
    </w:p>
    <w:p w:rsidR="000D1684" w:rsidRPr="00610412" w:rsidRDefault="000D1684" w:rsidP="000D1684">
      <w:pPr>
        <w:ind w:firstLine="709"/>
        <w:jc w:val="both"/>
        <w:rPr>
          <w:b/>
          <w:color w:val="000000"/>
        </w:rPr>
      </w:pPr>
      <w:r w:rsidRPr="00610412">
        <w:rPr>
          <w:b/>
          <w:color w:val="000000"/>
        </w:rPr>
        <w:t>Перечень лицензионного и свободно распространяемого программного обеспечения:</w:t>
      </w:r>
    </w:p>
    <w:p w:rsidR="000D1684" w:rsidRPr="00610412" w:rsidRDefault="000D1684" w:rsidP="000D1684">
      <w:pPr>
        <w:ind w:firstLine="567"/>
        <w:jc w:val="both"/>
      </w:pPr>
    </w:p>
    <w:p w:rsidR="000D1684" w:rsidRPr="00610412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  <w:r w:rsidRPr="00610412">
        <w:rPr>
          <w:b/>
          <w:color w:val="000000"/>
        </w:rPr>
        <w:lastRenderedPageBreak/>
        <w:t>При изучении дисциплины в формате электронного обучения с использованием ДОТ</w:t>
      </w:r>
    </w:p>
    <w:p w:rsidR="000D1684" w:rsidRPr="00610412" w:rsidRDefault="000D1684" w:rsidP="000D1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</w:p>
    <w:p w:rsidR="000D1684" w:rsidRPr="00610412" w:rsidRDefault="000D1684" w:rsidP="000D1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  <w:r w:rsidRPr="00610412">
        <w:rPr>
          <w:b/>
          <w:bCs/>
        </w:rPr>
        <w:t>3.2. Информационное обеспечение реализации программы</w:t>
      </w:r>
    </w:p>
    <w:p w:rsidR="000D1684" w:rsidRPr="00610412" w:rsidRDefault="000D1684" w:rsidP="000D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>использ</w:t>
      </w:r>
      <w:r>
        <w:t>уемые</w:t>
      </w:r>
      <w:r w:rsidRPr="00610412">
        <w:t xml:space="preserve"> в образовательном процессе.</w:t>
      </w:r>
    </w:p>
    <w:p w:rsidR="000D1684" w:rsidRPr="00610412" w:rsidRDefault="000D1684" w:rsidP="000D1684">
      <w:pPr>
        <w:shd w:val="clear" w:color="auto" w:fill="FFFFFF"/>
        <w:ind w:firstLine="709"/>
        <w:jc w:val="both"/>
      </w:pPr>
      <w:r w:rsidRPr="00610412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D1684" w:rsidRDefault="000D1684" w:rsidP="000D1684">
      <w:pPr>
        <w:shd w:val="clear" w:color="auto" w:fill="FFFFFF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3.2.1.</w:t>
      </w:r>
      <w:r w:rsidRPr="00610412">
        <w:rPr>
          <w:b/>
          <w:color w:val="000000"/>
        </w:rPr>
        <w:t>Основные источники:</w:t>
      </w:r>
    </w:p>
    <w:p w:rsidR="00B07384" w:rsidRPr="0017176A" w:rsidRDefault="00B07384" w:rsidP="00EE1014">
      <w:pPr>
        <w:pStyle w:val="20"/>
        <w:numPr>
          <w:ilvl w:val="0"/>
          <w:numId w:val="7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Алексеев С.В., Данченко С.П., Костецкая Г.А., Ладнов С.Н. Основы безопасности жизнедеятельности. 10-11 классы: базовый уровень. - М.: Издательский центр ВЕНТАНА-ГРАФ, 2021. - 414 с.</w:t>
      </w:r>
    </w:p>
    <w:p w:rsidR="00B07384" w:rsidRPr="0017176A" w:rsidRDefault="00B07384" w:rsidP="00EE1014">
      <w:pPr>
        <w:pStyle w:val="20"/>
        <w:numPr>
          <w:ilvl w:val="0"/>
          <w:numId w:val="7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Латчук В.Н., Марков В.В., Миронов С.К. и др. Основы безопасности жизнедеятельности. 10 класс. Базовый уровень. - М.: ДРОФА, 2020. - 256 с.</w:t>
      </w:r>
    </w:p>
    <w:p w:rsidR="000D1684" w:rsidRPr="0017176A" w:rsidRDefault="000D1684" w:rsidP="000D1684">
      <w:pPr>
        <w:ind w:left="360" w:firstLine="349"/>
        <w:jc w:val="both"/>
        <w:rPr>
          <w:b/>
        </w:rPr>
      </w:pPr>
      <w:r w:rsidRPr="0017176A">
        <w:rPr>
          <w:b/>
        </w:rPr>
        <w:t>3.2.2.Дополнительные источники:</w:t>
      </w:r>
    </w:p>
    <w:p w:rsidR="00625861" w:rsidRPr="0017176A" w:rsidRDefault="00625861" w:rsidP="00EE1014">
      <w:pPr>
        <w:pStyle w:val="20"/>
        <w:numPr>
          <w:ilvl w:val="0"/>
          <w:numId w:val="8"/>
        </w:numPr>
        <w:tabs>
          <w:tab w:val="left" w:pos="1265"/>
        </w:tabs>
        <w:spacing w:line="264" w:lineRule="auto"/>
        <w:ind w:left="140" w:firstLine="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>Ким С.В., Горский В. А. Основы безопасности жизнедеятельности. 10</w:t>
      </w:r>
      <w:r w:rsidR="0017176A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17176A">
        <w:rPr>
          <w:rStyle w:val="2"/>
          <w:rFonts w:ascii="Times New Roman" w:hAnsi="Times New Roman" w:cs="Times New Roman"/>
          <w:sz w:val="24"/>
          <w:szCs w:val="24"/>
        </w:rPr>
        <w:softHyphen/>
        <w:t>11 классы: базовый уровень. - М.: Издательский центр ВЕНТАНА-ГРАФ, 2022. - 400 с.</w:t>
      </w:r>
    </w:p>
    <w:p w:rsidR="00625861" w:rsidRPr="0017176A" w:rsidRDefault="00625861" w:rsidP="00EE1014">
      <w:pPr>
        <w:pStyle w:val="20"/>
        <w:numPr>
          <w:ilvl w:val="0"/>
          <w:numId w:val="8"/>
        </w:numPr>
        <w:tabs>
          <w:tab w:val="left" w:pos="1265"/>
        </w:tabs>
        <w:spacing w:line="264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176A">
        <w:rPr>
          <w:rStyle w:val="2"/>
          <w:rFonts w:ascii="Times New Roman" w:hAnsi="Times New Roman" w:cs="Times New Roman"/>
          <w:sz w:val="24"/>
          <w:szCs w:val="24"/>
        </w:rPr>
        <w:t xml:space="preserve">Фролов М.П., Шолох В.П., Юрьева </w:t>
      </w:r>
      <w:r w:rsidRPr="0017176A">
        <w:rPr>
          <w:rStyle w:val="2"/>
          <w:rFonts w:ascii="Times New Roman" w:hAnsi="Times New Roman" w:cs="Times New Roman"/>
          <w:sz w:val="24"/>
          <w:szCs w:val="24"/>
          <w:lang w:val="en-US" w:bidi="en-US"/>
        </w:rPr>
        <w:t>M</w:t>
      </w:r>
      <w:r w:rsidRPr="0017176A">
        <w:rPr>
          <w:rStyle w:val="2"/>
          <w:rFonts w:ascii="Times New Roman" w:hAnsi="Times New Roman" w:cs="Times New Roman"/>
          <w:sz w:val="24"/>
          <w:szCs w:val="24"/>
          <w:lang w:bidi="en-US"/>
        </w:rPr>
        <w:t>.</w:t>
      </w:r>
      <w:r w:rsidRPr="0017176A">
        <w:rPr>
          <w:rStyle w:val="2"/>
          <w:rFonts w:ascii="Times New Roman" w:hAnsi="Times New Roman" w:cs="Times New Roman"/>
          <w:sz w:val="24"/>
          <w:szCs w:val="24"/>
          <w:lang w:val="en-US" w:bidi="en-US"/>
        </w:rPr>
        <w:t>B</w:t>
      </w:r>
      <w:r w:rsidRPr="0017176A">
        <w:rPr>
          <w:rStyle w:val="2"/>
          <w:rFonts w:ascii="Times New Roman" w:hAnsi="Times New Roman" w:cs="Times New Roman"/>
          <w:sz w:val="24"/>
          <w:szCs w:val="24"/>
          <w:lang w:bidi="en-US"/>
        </w:rPr>
        <w:t xml:space="preserve">., </w:t>
      </w:r>
      <w:r w:rsidRPr="0017176A">
        <w:rPr>
          <w:rStyle w:val="2"/>
          <w:rFonts w:ascii="Times New Roman" w:hAnsi="Times New Roman" w:cs="Times New Roman"/>
          <w:sz w:val="24"/>
          <w:szCs w:val="24"/>
        </w:rPr>
        <w:t>Мишин Б.И. Основы безопасности жизнедеятельности (базовый уровень). 10 класс / Под ред. Воробьёва Ю.Л. - М.: АСТ. 2019. - 268 с.</w:t>
      </w:r>
    </w:p>
    <w:p w:rsidR="0020427A" w:rsidRPr="00570A43" w:rsidRDefault="0020427A" w:rsidP="0020427A">
      <w:pPr>
        <w:spacing w:line="5" w:lineRule="exact"/>
        <w:rPr>
          <w:sz w:val="28"/>
          <w:szCs w:val="28"/>
        </w:rPr>
      </w:pPr>
    </w:p>
    <w:p w:rsidR="0020427A" w:rsidRDefault="0020427A" w:rsidP="0020427A"/>
    <w:p w:rsidR="000D1684" w:rsidRPr="00610412" w:rsidRDefault="000D1684" w:rsidP="000D1684">
      <w:pPr>
        <w:ind w:left="360" w:firstLine="349"/>
        <w:rPr>
          <w:b/>
        </w:rPr>
      </w:pPr>
      <w:r>
        <w:rPr>
          <w:b/>
        </w:rPr>
        <w:t>3.2.3.</w:t>
      </w:r>
      <w:r w:rsidRPr="00610412">
        <w:rPr>
          <w:b/>
        </w:rPr>
        <w:t>Периодические издания:</w:t>
      </w:r>
    </w:p>
    <w:p w:rsidR="000D1684" w:rsidRDefault="000D1684" w:rsidP="000D1684">
      <w:pPr>
        <w:pStyle w:val="ab"/>
        <w:widowControl w:val="0"/>
        <w:tabs>
          <w:tab w:val="left" w:pos="709"/>
          <w:tab w:val="left" w:pos="851"/>
        </w:tabs>
        <w:ind w:left="0" w:firstLine="709"/>
        <w:jc w:val="both"/>
        <w:rPr>
          <w:b/>
          <w:color w:val="000000"/>
        </w:rPr>
      </w:pPr>
    </w:p>
    <w:p w:rsidR="000D1684" w:rsidRPr="005D2BC2" w:rsidRDefault="000D1684" w:rsidP="000D1684">
      <w:pPr>
        <w:pStyle w:val="ab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  <w:color w:val="000000"/>
        </w:rPr>
        <w:t>3.2.4.</w:t>
      </w:r>
      <w:r w:rsidRPr="005D2BC2">
        <w:rPr>
          <w:b/>
          <w:color w:val="000000"/>
        </w:rPr>
        <w:t>Перечень профессиональных баз данных и информационных справочных систем:</w:t>
      </w:r>
      <w:r w:rsidRPr="005D2BC2">
        <w:t xml:space="preserve"> 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 xml:space="preserve">www.mchs.gov.ru (сайт МЧС РФ). 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>www.mvd.ru (сайт МВД РФ). www.mil.ru (сайт Минобороны).</w:t>
      </w:r>
    </w:p>
    <w:p w:rsidR="00625861" w:rsidRPr="0020427A" w:rsidRDefault="00625861" w:rsidP="00625861">
      <w:pPr>
        <w:spacing w:line="231" w:lineRule="auto"/>
        <w:ind w:left="280" w:right="-1"/>
        <w:rPr>
          <w:rFonts w:eastAsia="Arial"/>
        </w:rPr>
      </w:pPr>
      <w:r w:rsidRPr="0020427A">
        <w:rPr>
          <w:rFonts w:eastAsia="Arial"/>
        </w:rPr>
        <w:t>www.fsb.ru (сайт ФСБ РФ).</w:t>
      </w:r>
    </w:p>
    <w:p w:rsidR="00625861" w:rsidRPr="0020427A" w:rsidRDefault="00625861" w:rsidP="00625861">
      <w:pPr>
        <w:spacing w:line="7" w:lineRule="exact"/>
      </w:pPr>
    </w:p>
    <w:p w:rsidR="00625861" w:rsidRPr="0020427A" w:rsidRDefault="00625861" w:rsidP="00625861">
      <w:pPr>
        <w:spacing w:line="230" w:lineRule="auto"/>
        <w:ind w:left="280" w:right="-1"/>
        <w:rPr>
          <w:rFonts w:eastAsia="Arial"/>
        </w:rPr>
      </w:pPr>
      <w:r w:rsidRPr="0020427A">
        <w:rPr>
          <w:rFonts w:eastAsia="Arial"/>
        </w:rPr>
        <w:t>www.dic.academic.ru (Академик. Словари и энциклопедии). www.booksgid.com (Воокs Gid. Электронная библиотека).</w:t>
      </w:r>
    </w:p>
    <w:p w:rsidR="00625861" w:rsidRPr="0020427A" w:rsidRDefault="00625861" w:rsidP="00625861">
      <w:pPr>
        <w:spacing w:line="5" w:lineRule="exact"/>
      </w:pPr>
    </w:p>
    <w:p w:rsidR="00625861" w:rsidRPr="0020427A" w:rsidRDefault="00625861" w:rsidP="00625861">
      <w:pPr>
        <w:spacing w:line="230" w:lineRule="auto"/>
        <w:ind w:left="280" w:right="200"/>
        <w:rPr>
          <w:rFonts w:eastAsia="Arial"/>
        </w:rPr>
      </w:pPr>
      <w:r w:rsidRPr="0020427A">
        <w:rPr>
          <w:rFonts w:eastAsia="Arial"/>
        </w:rPr>
        <w:t xml:space="preserve">www.globalteka.ru/index.html (Глобалтека. Глобальная библиотека научных ресурсов). </w:t>
      </w:r>
    </w:p>
    <w:p w:rsidR="00625861" w:rsidRPr="0020427A" w:rsidRDefault="00625861" w:rsidP="00625861">
      <w:pPr>
        <w:spacing w:line="230" w:lineRule="auto"/>
        <w:ind w:left="280" w:right="200"/>
        <w:rPr>
          <w:rFonts w:eastAsia="Arial"/>
        </w:rPr>
      </w:pPr>
      <w:r w:rsidRPr="0020427A">
        <w:rPr>
          <w:rFonts w:eastAsia="Arial"/>
        </w:rPr>
        <w:t>www.window.edu.ru (Единое окно доступа к образовательным ресурсам).</w:t>
      </w:r>
    </w:p>
    <w:p w:rsidR="00625861" w:rsidRPr="0020427A" w:rsidRDefault="00625861" w:rsidP="00625861">
      <w:pPr>
        <w:spacing w:line="234" w:lineRule="auto"/>
        <w:ind w:left="280"/>
        <w:rPr>
          <w:rFonts w:eastAsia="Arial"/>
        </w:rPr>
      </w:pPr>
      <w:r w:rsidRPr="0020427A">
        <w:rPr>
          <w:rFonts w:eastAsia="Arial"/>
        </w:rPr>
        <w:t>www.iprbookshop.ru (Электронно-библиотечная система IPRbooks).</w:t>
      </w:r>
    </w:p>
    <w:p w:rsidR="00625861" w:rsidRPr="0020427A" w:rsidRDefault="00625861" w:rsidP="00625861">
      <w:pPr>
        <w:spacing w:line="4" w:lineRule="exact"/>
      </w:pPr>
    </w:p>
    <w:p w:rsidR="00625861" w:rsidRPr="0020427A" w:rsidRDefault="00625861" w:rsidP="00625861">
      <w:pPr>
        <w:spacing w:line="230" w:lineRule="auto"/>
        <w:ind w:firstLine="283"/>
        <w:rPr>
          <w:rFonts w:eastAsia="Arial"/>
        </w:rPr>
      </w:pPr>
      <w:r w:rsidRPr="0020427A">
        <w:rPr>
          <w:rFonts w:eastAsia="Arial"/>
        </w:rPr>
        <w:t>www.school.edu.ru/default.asp (Российский образовательный портал. Доступность, каче-ство, эффективность).</w:t>
      </w:r>
    </w:p>
    <w:p w:rsidR="00625861" w:rsidRPr="0020427A" w:rsidRDefault="00625861" w:rsidP="00625861">
      <w:pPr>
        <w:spacing w:line="234" w:lineRule="auto"/>
        <w:ind w:left="280"/>
        <w:rPr>
          <w:rFonts w:eastAsia="Arial"/>
        </w:rPr>
      </w:pPr>
      <w:r w:rsidRPr="0020427A">
        <w:rPr>
          <w:rFonts w:eastAsia="Arial"/>
        </w:rPr>
        <w:t>www.ru/book (Электронная библиотечная система).</w:t>
      </w:r>
    </w:p>
    <w:p w:rsidR="00625861" w:rsidRPr="0020427A" w:rsidRDefault="00625861" w:rsidP="00625861">
      <w:pPr>
        <w:spacing w:line="4" w:lineRule="exact"/>
      </w:pPr>
    </w:p>
    <w:p w:rsidR="00625861" w:rsidRPr="0020427A" w:rsidRDefault="00625861" w:rsidP="00625861">
      <w:pPr>
        <w:spacing w:line="230" w:lineRule="auto"/>
        <w:ind w:left="280" w:right="-1"/>
        <w:rPr>
          <w:rFonts w:eastAsia="Arial"/>
        </w:rPr>
      </w:pPr>
      <w:r w:rsidRPr="0020427A">
        <w:rPr>
          <w:rFonts w:eastAsia="Arial"/>
        </w:rPr>
        <w:t>www.pobediteli.ru (проект «ПОБЕДИТЕЛИ: Солдаты Великой войны»). www.monino.ru (Музей Военно-Воздушных Сил).</w:t>
      </w:r>
    </w:p>
    <w:p w:rsidR="000D1684" w:rsidRPr="005D2BC2" w:rsidRDefault="000D1684" w:rsidP="000D1684">
      <w:pPr>
        <w:pStyle w:val="ab"/>
        <w:widowControl w:val="0"/>
        <w:tabs>
          <w:tab w:val="left" w:pos="0"/>
          <w:tab w:val="left" w:pos="1134"/>
        </w:tabs>
        <w:ind w:left="709"/>
        <w:jc w:val="both"/>
      </w:pPr>
    </w:p>
    <w:p w:rsidR="000D1684" w:rsidRPr="00A75A53" w:rsidRDefault="000D1684" w:rsidP="000D1684">
      <w:pPr>
        <w:contextualSpacing/>
        <w:jc w:val="both"/>
      </w:pPr>
    </w:p>
    <w:p w:rsidR="000D1684" w:rsidRPr="005F5F8F" w:rsidRDefault="000D1684" w:rsidP="000D1684">
      <w:pPr>
        <w:pStyle w:val="a3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0D1684" w:rsidRDefault="000D1684" w:rsidP="000D1684">
      <w:pPr>
        <w:tabs>
          <w:tab w:val="left" w:pos="851"/>
        </w:tabs>
        <w:rPr>
          <w:bCs/>
        </w:rPr>
      </w:pPr>
    </w:p>
    <w:p w:rsidR="000D1684" w:rsidRDefault="000D1684" w:rsidP="000D1684">
      <w:pPr>
        <w:rPr>
          <w:rFonts w:eastAsia="Calibri"/>
          <w:b/>
        </w:rPr>
      </w:pPr>
      <w:r>
        <w:rPr>
          <w:b/>
        </w:rPr>
        <w:br w:type="page"/>
      </w:r>
    </w:p>
    <w:p w:rsidR="000D1684" w:rsidRDefault="000D1684" w:rsidP="000D1684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УЧЕБНОГО ПРЕДМЕТА</w:t>
      </w:r>
    </w:p>
    <w:p w:rsidR="000D1684" w:rsidRDefault="000D1684" w:rsidP="000D1684">
      <w:pPr>
        <w:ind w:firstLine="709"/>
        <w:jc w:val="both"/>
      </w:pPr>
      <w: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0D1684" w:rsidRPr="00206C3A" w:rsidRDefault="000D1684" w:rsidP="00206C3A">
      <w:pPr>
        <w:shd w:val="clear" w:color="auto" w:fill="FFFFFF"/>
        <w:ind w:firstLine="709"/>
        <w:rPr>
          <w:b/>
        </w:rPr>
      </w:pPr>
      <w:r w:rsidRPr="007216BF">
        <w:t>Промежуточная а</w:t>
      </w:r>
      <w:r w:rsidRPr="00F861FA">
        <w:t xml:space="preserve">ттестация в форме </w:t>
      </w:r>
      <w:r w:rsidR="00206C3A" w:rsidRPr="00206C3A">
        <w:rPr>
          <w:b/>
        </w:rPr>
        <w:t>ДИФФЕРЕНЦИРОВАННОГО ЗАЧЕТА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8"/>
        <w:gridCol w:w="3828"/>
        <w:gridCol w:w="2976"/>
      </w:tblGrid>
      <w:tr w:rsidR="00C61CD9" w:rsidRPr="008E2EFF" w:rsidTr="00457C5B">
        <w:trPr>
          <w:trHeight w:val="1439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1CD9" w:rsidRPr="004A474C" w:rsidRDefault="00C61CD9" w:rsidP="00457C5B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5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5"/>
                <w:rFonts w:ascii="Times New Roman" w:hAnsi="Times New Roman"/>
                <w:b/>
              </w:rPr>
              <w:t>е</w:t>
            </w:r>
            <w:r w:rsidRPr="004A474C">
              <w:rPr>
                <w:rStyle w:val="15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1CD9" w:rsidRPr="004A474C" w:rsidRDefault="00C61CD9" w:rsidP="00457C5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1CD9" w:rsidRPr="004A474C" w:rsidRDefault="00C61CD9" w:rsidP="00457C5B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C61CD9" w:rsidRPr="008E2EFF" w:rsidTr="00457C5B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 01; ОК 02, ОК 04;</w:t>
            </w:r>
          </w:p>
          <w:p w:rsidR="00C61CD9" w:rsidRDefault="00C61CD9" w:rsidP="00457C5B">
            <w:pPr>
              <w:rPr>
                <w:rStyle w:val="afa"/>
              </w:rPr>
            </w:pPr>
            <w:r>
              <w:rPr>
                <w:rStyle w:val="afa"/>
              </w:rPr>
              <w:t>ОК 07; ОК 08</w:t>
            </w:r>
          </w:p>
          <w:p w:rsidR="00C61CD9" w:rsidRDefault="00C61CD9" w:rsidP="00457C5B">
            <w:r>
              <w:rPr>
                <w:rStyle w:val="afa"/>
              </w:rPr>
              <w:t>ЛР 10,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Pr="004C712E" w:rsidRDefault="00C61CD9" w:rsidP="00457C5B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 – 1.6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457C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457C5B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 02; ОК 04; ОК 07;</w:t>
            </w:r>
          </w:p>
          <w:p w:rsidR="00C61CD9" w:rsidRDefault="00C61CD9" w:rsidP="00457C5B">
            <w:pPr>
              <w:shd w:val="clear" w:color="auto" w:fill="FFFFFF"/>
              <w:snapToGrid w:val="0"/>
              <w:rPr>
                <w:rStyle w:val="afa"/>
              </w:rPr>
            </w:pPr>
            <w:r>
              <w:rPr>
                <w:rStyle w:val="afa"/>
              </w:rPr>
              <w:t>ОК 08</w:t>
            </w:r>
          </w:p>
          <w:p w:rsidR="00C61CD9" w:rsidRDefault="00C61CD9" w:rsidP="00457C5B">
            <w:pPr>
              <w:shd w:val="clear" w:color="auto" w:fill="FFFFFF"/>
              <w:snapToGrid w:val="0"/>
              <w:rPr>
                <w:b/>
              </w:rPr>
            </w:pPr>
            <w:r>
              <w:rPr>
                <w:rStyle w:val="afa"/>
              </w:rPr>
              <w:t>ЛР 10,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.1 – 2.6</w:t>
            </w:r>
          </w:p>
          <w:p w:rsidR="00C61CD9" w:rsidRPr="004C712E" w:rsidRDefault="00C61CD9" w:rsidP="00457C5B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457C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457C5B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ОК02; ОК03; ОКОВ</w:t>
            </w:r>
            <w:r>
              <w:rPr>
                <w:rStyle w:val="afa"/>
              </w:rPr>
              <w:softHyphen/>
            </w:r>
          </w:p>
          <w:p w:rsidR="00C61CD9" w:rsidRDefault="00C61CD9" w:rsidP="00457C5B">
            <w:pPr>
              <w:rPr>
                <w:rStyle w:val="afa"/>
              </w:rPr>
            </w:pPr>
            <w:r>
              <w:rPr>
                <w:rStyle w:val="afa"/>
              </w:rPr>
              <w:t>ОК 07; ОК 08</w:t>
            </w:r>
          </w:p>
          <w:p w:rsidR="00C61CD9" w:rsidRDefault="00C61CD9" w:rsidP="00457C5B">
            <w:pPr>
              <w:rPr>
                <w:rStyle w:val="afa"/>
              </w:rPr>
            </w:pPr>
          </w:p>
          <w:p w:rsidR="00C61CD9" w:rsidRDefault="00C61CD9" w:rsidP="00457C5B">
            <w:r>
              <w:rPr>
                <w:rStyle w:val="afa"/>
              </w:rPr>
              <w:t>ЛР 10, ЛР 16,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Pr="00E75791" w:rsidRDefault="00C61CD9" w:rsidP="00457C5B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3.1 – 3.5</w:t>
            </w:r>
          </w:p>
          <w:p w:rsidR="00C61CD9" w:rsidRPr="004C712E" w:rsidRDefault="00C61CD9" w:rsidP="00457C5B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457C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457C5B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afb"/>
              <w:spacing w:line="240" w:lineRule="auto"/>
              <w:ind w:left="0"/>
              <w:jc w:val="center"/>
            </w:pPr>
            <w:r>
              <w:rPr>
                <w:rStyle w:val="afa"/>
              </w:rPr>
              <w:t>ОК 01; ОК 02; ОК 03;</w:t>
            </w:r>
          </w:p>
          <w:p w:rsidR="00C61CD9" w:rsidRDefault="00C61CD9" w:rsidP="00457C5B">
            <w:pPr>
              <w:rPr>
                <w:rStyle w:val="afa"/>
              </w:rPr>
            </w:pPr>
            <w:r>
              <w:rPr>
                <w:rStyle w:val="afa"/>
              </w:rPr>
              <w:t>ОК 04; ОК Об; ОК 08</w:t>
            </w:r>
          </w:p>
          <w:p w:rsidR="00C61CD9" w:rsidRDefault="00C61CD9" w:rsidP="00457C5B">
            <w:pPr>
              <w:rPr>
                <w:rStyle w:val="afa"/>
              </w:rPr>
            </w:pPr>
          </w:p>
          <w:p w:rsidR="00C61CD9" w:rsidRPr="00415BA7" w:rsidRDefault="00C61CD9" w:rsidP="00457C5B">
            <w:pPr>
              <w:rPr>
                <w:b/>
                <w:lang w:eastAsia="ru-RU"/>
              </w:rPr>
            </w:pPr>
            <w:r>
              <w:rPr>
                <w:rStyle w:val="afa"/>
              </w:rPr>
              <w:t>ЛР 1,  ЛР 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r w:rsidRPr="008F27E7"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 xml:space="preserve">, Тема </w:t>
            </w:r>
            <w:r w:rsidRPr="008F27E7">
              <w:rPr>
                <w:color w:val="000000"/>
                <w:spacing w:val="-4"/>
                <w:lang w:val="en-US"/>
              </w:rPr>
              <w:t xml:space="preserve"> </w:t>
            </w:r>
            <w:r w:rsidRPr="008F27E7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 xml:space="preserve">.1 – </w:t>
            </w:r>
            <w:r>
              <w:rPr>
                <w:color w:val="000000"/>
                <w:spacing w:val="-4"/>
              </w:rPr>
              <w:t>4</w:t>
            </w:r>
            <w:r w:rsidRPr="008F27E7">
              <w:rPr>
                <w:color w:val="000000"/>
                <w:spacing w:val="-4"/>
              </w:rPr>
              <w:t>.5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457C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457C5B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afb"/>
              <w:spacing w:line="240" w:lineRule="auto"/>
              <w:ind w:left="0" w:firstLine="180"/>
            </w:pPr>
            <w:r>
              <w:rPr>
                <w:rStyle w:val="afa"/>
              </w:rPr>
              <w:t>ОК 02; ОК 04; ОК 07;</w:t>
            </w:r>
          </w:p>
          <w:p w:rsidR="00C61CD9" w:rsidRDefault="00C61CD9" w:rsidP="00457C5B">
            <w:pPr>
              <w:rPr>
                <w:rStyle w:val="afa"/>
              </w:rPr>
            </w:pPr>
            <w:r>
              <w:rPr>
                <w:rStyle w:val="afa"/>
              </w:rPr>
              <w:t>ОК 08</w:t>
            </w:r>
          </w:p>
          <w:p w:rsidR="00C61CD9" w:rsidRDefault="00C61CD9" w:rsidP="00457C5B">
            <w:pPr>
              <w:rPr>
                <w:rStyle w:val="afa"/>
              </w:rPr>
            </w:pPr>
          </w:p>
          <w:p w:rsidR="00C61CD9" w:rsidRPr="00415BA7" w:rsidRDefault="00C61CD9" w:rsidP="00457C5B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16,  ЛР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r w:rsidRPr="008F27E7">
              <w:rPr>
                <w:color w:val="000000"/>
                <w:spacing w:val="-4"/>
              </w:rPr>
              <w:t>Р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 xml:space="preserve">, Тема </w:t>
            </w:r>
            <w:r w:rsidRPr="008F27E7">
              <w:rPr>
                <w:color w:val="000000"/>
                <w:spacing w:val="-4"/>
                <w:lang w:val="en-US"/>
              </w:rPr>
              <w:t xml:space="preserve"> </w:t>
            </w:r>
            <w:r w:rsidRPr="008F27E7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 xml:space="preserve">.1 – </w:t>
            </w:r>
            <w:r>
              <w:rPr>
                <w:color w:val="000000"/>
                <w:spacing w:val="-4"/>
              </w:rPr>
              <w:t>5</w:t>
            </w:r>
            <w:r w:rsidRPr="008F27E7">
              <w:rPr>
                <w:color w:val="000000"/>
                <w:spacing w:val="-4"/>
              </w:rPr>
              <w:t>.5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457C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  <w:tr w:rsidR="00C61CD9" w:rsidRPr="008E2EFF" w:rsidTr="00457C5B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afb"/>
              <w:spacing w:line="269" w:lineRule="auto"/>
              <w:ind w:left="0"/>
              <w:jc w:val="center"/>
            </w:pPr>
            <w:r>
              <w:rPr>
                <w:rStyle w:val="afa"/>
              </w:rPr>
              <w:t xml:space="preserve">ОК 1; ОК02; ОК О4, </w:t>
            </w:r>
            <w:r>
              <w:rPr>
                <w:rStyle w:val="afa"/>
              </w:rPr>
              <w:softHyphen/>
              <w:t>ОК 07;</w:t>
            </w:r>
          </w:p>
          <w:p w:rsidR="00C61CD9" w:rsidRPr="00F7556F" w:rsidRDefault="00C61CD9" w:rsidP="00457C5B">
            <w:pPr>
              <w:rPr>
                <w:rStyle w:val="afa"/>
                <w:rFonts w:ascii="Times New Roman" w:eastAsia="Candara" w:hAnsi="Times New Roman" w:cs="Times New Roman"/>
                <w:i/>
                <w:iCs/>
                <w:sz w:val="26"/>
                <w:szCs w:val="26"/>
              </w:rPr>
            </w:pPr>
            <w:r w:rsidRPr="00F7556F">
              <w:rPr>
                <w:rStyle w:val="afa"/>
                <w:rFonts w:ascii="Times New Roman" w:eastAsia="Candara" w:hAnsi="Times New Roman" w:cs="Times New Roman"/>
                <w:i/>
                <w:iCs/>
                <w:sz w:val="26"/>
                <w:szCs w:val="26"/>
              </w:rPr>
              <w:t>ПК.</w:t>
            </w:r>
            <w:r w:rsidR="00F7556F" w:rsidRPr="00F7556F">
              <w:rPr>
                <w:rStyle w:val="afa"/>
                <w:rFonts w:ascii="Times New Roman" w:eastAsia="Candara" w:hAnsi="Times New Roman" w:cs="Times New Roman"/>
                <w:i/>
                <w:iCs/>
                <w:sz w:val="26"/>
                <w:szCs w:val="26"/>
              </w:rPr>
              <w:t>1.3</w:t>
            </w:r>
          </w:p>
          <w:p w:rsidR="00C61CD9" w:rsidRDefault="00C61CD9" w:rsidP="00457C5B">
            <w:pPr>
              <w:rPr>
                <w:b/>
                <w:bCs/>
                <w:lang w:eastAsia="ru-RU"/>
              </w:rPr>
            </w:pPr>
            <w:r>
              <w:rPr>
                <w:rStyle w:val="afa"/>
              </w:rPr>
              <w:t>ЛР 1, ЛР 10, ЛР 16, ЛР 20</w:t>
            </w:r>
          </w:p>
          <w:p w:rsidR="00C61CD9" w:rsidRPr="00415BA7" w:rsidRDefault="00C61CD9" w:rsidP="00457C5B">
            <w:pPr>
              <w:rPr>
                <w:b/>
                <w:bCs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ind w:left="57" w:right="57"/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BC">
              <w:rPr>
                <w:rStyle w:val="afa"/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C61CD9" w:rsidRDefault="00C61CD9" w:rsidP="00457C5B"/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61CD9" w:rsidRDefault="00C61CD9" w:rsidP="00457C5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61CD9" w:rsidRPr="002E403E" w:rsidRDefault="00C61CD9" w:rsidP="00457C5B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 w:cs="Times New Roman"/>
                <w:iCs/>
                <w:sz w:val="24"/>
                <w:szCs w:val="24"/>
              </w:rPr>
              <w:t>езульт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 выполнения практических работ, индивидуальных заданий, кейс-ситуаций</w:t>
            </w:r>
          </w:p>
        </w:tc>
      </w:tr>
    </w:tbl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E75791" w:rsidRDefault="00E75791" w:rsidP="000D1684">
      <w:pPr>
        <w:pStyle w:val="11"/>
        <w:spacing w:after="0" w:line="240" w:lineRule="auto"/>
        <w:jc w:val="center"/>
      </w:pPr>
    </w:p>
    <w:p w:rsidR="000D1684" w:rsidRPr="0081652F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5"/>
          <w:rFonts w:ascii="Times New Roman" w:hAnsi="Times New Roman"/>
          <w:b/>
          <w:sz w:val="24"/>
        </w:rPr>
      </w:pPr>
      <w:r>
        <w:rPr>
          <w:rStyle w:val="15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5"/>
          <w:rFonts w:ascii="Times New Roman" w:hAnsi="Times New Roman"/>
          <w:b/>
          <w:sz w:val="24"/>
        </w:rPr>
        <w:t>ПЕРЕЧЕНЬ ИСПОЛЬЗУЕМЫХ МЕТОДОВ ОБУЧЕНИЯ</w:t>
      </w:r>
    </w:p>
    <w:p w:rsidR="000D1684" w:rsidRPr="0081652F" w:rsidRDefault="000D1684" w:rsidP="000D168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4"/>
        </w:rPr>
      </w:pPr>
    </w:p>
    <w:p w:rsidR="00206C3A" w:rsidRPr="00206C3A" w:rsidRDefault="00206C3A" w:rsidP="00EE1014">
      <w:pPr>
        <w:numPr>
          <w:ilvl w:val="1"/>
          <w:numId w:val="6"/>
        </w:numPr>
        <w:suppressAutoHyphens w:val="0"/>
        <w:contextualSpacing/>
        <w:rPr>
          <w:b/>
        </w:rPr>
      </w:pPr>
      <w:r w:rsidRPr="00206C3A">
        <w:rPr>
          <w:b/>
        </w:rPr>
        <w:t xml:space="preserve">  Пассивные:</w:t>
      </w:r>
    </w:p>
    <w:p w:rsidR="00206C3A" w:rsidRPr="00206C3A" w:rsidRDefault="00206C3A" w:rsidP="00206C3A">
      <w:pPr>
        <w:ind w:left="420"/>
      </w:pPr>
      <w:r w:rsidRPr="00206C3A">
        <w:t>- лекции традиционные без применения мультимедийных средств и без раздаточного материала;</w:t>
      </w:r>
    </w:p>
    <w:p w:rsidR="00206C3A" w:rsidRPr="00206C3A" w:rsidRDefault="00206C3A" w:rsidP="00206C3A">
      <w:pPr>
        <w:ind w:left="420"/>
      </w:pPr>
      <w:r w:rsidRPr="00206C3A">
        <w:t>- демонстрация учебных фильмов;</w:t>
      </w:r>
    </w:p>
    <w:p w:rsidR="00206C3A" w:rsidRPr="00206C3A" w:rsidRDefault="00206C3A" w:rsidP="00206C3A">
      <w:pPr>
        <w:ind w:left="420"/>
      </w:pPr>
      <w:r w:rsidRPr="00206C3A">
        <w:t>- рассказ;</w:t>
      </w:r>
    </w:p>
    <w:p w:rsidR="00206C3A" w:rsidRPr="00206C3A" w:rsidRDefault="00206C3A" w:rsidP="00206C3A">
      <w:pPr>
        <w:ind w:left="420"/>
      </w:pPr>
      <w:r w:rsidRPr="00206C3A">
        <w:t>- семинары, преимущественно в виде обсуждения докладов студентов по тем или иным вопросам;</w:t>
      </w:r>
    </w:p>
    <w:p w:rsidR="00206C3A" w:rsidRPr="00206C3A" w:rsidRDefault="00206C3A" w:rsidP="00206C3A">
      <w:pPr>
        <w:ind w:left="420"/>
      </w:pPr>
      <w:r w:rsidRPr="00206C3A">
        <w:t>- самостоятельные и контрольные работы;</w:t>
      </w:r>
    </w:p>
    <w:p w:rsidR="00206C3A" w:rsidRPr="00206C3A" w:rsidRDefault="00206C3A" w:rsidP="00206C3A">
      <w:pPr>
        <w:ind w:left="420"/>
      </w:pPr>
      <w:r w:rsidRPr="00206C3A">
        <w:t>- тесты;</w:t>
      </w:r>
    </w:p>
    <w:p w:rsidR="00206C3A" w:rsidRPr="00206C3A" w:rsidRDefault="00206C3A" w:rsidP="00206C3A">
      <w:pPr>
        <w:ind w:left="420"/>
      </w:pPr>
      <w:r w:rsidRPr="00206C3A">
        <w:t>- чтение и опрос.</w:t>
      </w:r>
    </w:p>
    <w:p w:rsidR="00206C3A" w:rsidRPr="00206C3A" w:rsidRDefault="00206C3A" w:rsidP="00206C3A">
      <w:pPr>
        <w:jc w:val="both"/>
        <w:rPr>
          <w:i/>
        </w:rPr>
      </w:pPr>
      <w:r w:rsidRPr="00206C3A">
        <w:rPr>
          <w:i/>
        </w:rPr>
        <w:t>(взаимодействие преподавателя как субъекта с обучающимся как объектом познавательной деятельности).</w:t>
      </w:r>
    </w:p>
    <w:p w:rsidR="00206C3A" w:rsidRPr="00206C3A" w:rsidRDefault="00206C3A" w:rsidP="00206C3A">
      <w:pPr>
        <w:rPr>
          <w:i/>
        </w:rPr>
      </w:pPr>
    </w:p>
    <w:p w:rsidR="00206C3A" w:rsidRPr="00206C3A" w:rsidRDefault="00206C3A" w:rsidP="00EE1014">
      <w:pPr>
        <w:numPr>
          <w:ilvl w:val="1"/>
          <w:numId w:val="6"/>
        </w:numPr>
        <w:suppressAutoHyphens w:val="0"/>
        <w:contextualSpacing/>
        <w:rPr>
          <w:b/>
        </w:rPr>
      </w:pPr>
      <w:r w:rsidRPr="00206C3A">
        <w:rPr>
          <w:b/>
        </w:rPr>
        <w:t xml:space="preserve"> Активные и интерактивные: </w:t>
      </w:r>
    </w:p>
    <w:p w:rsidR="00206C3A" w:rsidRPr="00206C3A" w:rsidRDefault="00206C3A" w:rsidP="00206C3A">
      <w:pPr>
        <w:ind w:left="420"/>
      </w:pPr>
      <w:r w:rsidRPr="00206C3A">
        <w:t>- активные и интерактивные лекции;</w:t>
      </w:r>
    </w:p>
    <w:p w:rsidR="00206C3A" w:rsidRPr="00206C3A" w:rsidRDefault="00206C3A" w:rsidP="00206C3A">
      <w:pPr>
        <w:ind w:left="420"/>
      </w:pPr>
      <w:r w:rsidRPr="00206C3A">
        <w:t>- работа в группах;</w:t>
      </w:r>
    </w:p>
    <w:p w:rsidR="00206C3A" w:rsidRPr="00206C3A" w:rsidRDefault="00206C3A" w:rsidP="00206C3A">
      <w:pPr>
        <w:ind w:left="420"/>
      </w:pPr>
      <w:r w:rsidRPr="00206C3A">
        <w:t>- учебная дискуссия;</w:t>
      </w:r>
    </w:p>
    <w:p w:rsidR="00206C3A" w:rsidRPr="00206C3A" w:rsidRDefault="00206C3A" w:rsidP="00206C3A">
      <w:pPr>
        <w:ind w:left="420"/>
      </w:pPr>
      <w:r w:rsidRPr="00206C3A">
        <w:t>- деловые и ролевые игры;</w:t>
      </w:r>
    </w:p>
    <w:p w:rsidR="00206C3A" w:rsidRPr="00206C3A" w:rsidRDefault="00206C3A" w:rsidP="00206C3A">
      <w:pPr>
        <w:ind w:left="420"/>
      </w:pPr>
      <w:r w:rsidRPr="00206C3A">
        <w:t>- игровые упражнения;</w:t>
      </w:r>
    </w:p>
    <w:p w:rsidR="00206C3A" w:rsidRPr="00206C3A" w:rsidRDefault="00206C3A" w:rsidP="00206C3A">
      <w:pPr>
        <w:ind w:left="420"/>
      </w:pPr>
      <w:r w:rsidRPr="00206C3A">
        <w:t>- творческие задания;</w:t>
      </w:r>
    </w:p>
    <w:p w:rsidR="00206C3A" w:rsidRPr="00206C3A" w:rsidRDefault="00206C3A" w:rsidP="00206C3A">
      <w:pPr>
        <w:ind w:left="420"/>
      </w:pPr>
      <w:r w:rsidRPr="00206C3A">
        <w:t>- круглые столы (конференции) с использованием средств мультимедиа;</w:t>
      </w:r>
    </w:p>
    <w:p w:rsidR="00206C3A" w:rsidRPr="00206C3A" w:rsidRDefault="00206C3A" w:rsidP="00206C3A">
      <w:pPr>
        <w:ind w:left="420"/>
      </w:pPr>
      <w:r w:rsidRPr="00206C3A">
        <w:t>- решение проблемных задач;</w:t>
      </w:r>
    </w:p>
    <w:p w:rsidR="00206C3A" w:rsidRPr="00206C3A" w:rsidRDefault="00206C3A" w:rsidP="00206C3A">
      <w:pPr>
        <w:ind w:left="420"/>
      </w:pPr>
      <w:r w:rsidRPr="00206C3A">
        <w:t>- анализ конкретных ситуаций;</w:t>
      </w:r>
    </w:p>
    <w:p w:rsidR="00206C3A" w:rsidRPr="00206C3A" w:rsidRDefault="00206C3A" w:rsidP="00206C3A">
      <w:pPr>
        <w:ind w:left="420"/>
      </w:pPr>
      <w:r w:rsidRPr="00206C3A">
        <w:t>- метод модульного обучения;</w:t>
      </w:r>
    </w:p>
    <w:p w:rsidR="00206C3A" w:rsidRPr="00206C3A" w:rsidRDefault="00206C3A" w:rsidP="00206C3A">
      <w:pPr>
        <w:ind w:left="420"/>
      </w:pPr>
      <w:r w:rsidRPr="00206C3A">
        <w:t>- практический эксперимент;</w:t>
      </w:r>
    </w:p>
    <w:p w:rsidR="00206C3A" w:rsidRPr="00206C3A" w:rsidRDefault="00206C3A" w:rsidP="00206C3A">
      <w:pPr>
        <w:ind w:left="420"/>
      </w:pPr>
      <w:r w:rsidRPr="00206C3A">
        <w:t>- обучение с использованием компьютерных обучающих программ.</w:t>
      </w:r>
    </w:p>
    <w:p w:rsidR="00206C3A" w:rsidRPr="00206C3A" w:rsidRDefault="00206C3A" w:rsidP="00206C3A">
      <w:r w:rsidRPr="00206C3A">
        <w:t xml:space="preserve"> (</w:t>
      </w:r>
      <w:r w:rsidRPr="00206C3A">
        <w:rPr>
          <w:i/>
        </w:rPr>
        <w:t>взаимодействие преподавателя как субъекта с обучающимся как субъектом познавательной деятельности).</w:t>
      </w:r>
    </w:p>
    <w:p w:rsidR="000D1684" w:rsidRPr="00206C3A" w:rsidRDefault="000D1684" w:rsidP="000D1684">
      <w:pPr>
        <w:pStyle w:val="11"/>
        <w:spacing w:after="0" w:line="240" w:lineRule="auto"/>
        <w:jc w:val="center"/>
        <w:rPr>
          <w:sz w:val="24"/>
          <w:szCs w:val="24"/>
        </w:rPr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p w:rsidR="000D1684" w:rsidRDefault="000D1684" w:rsidP="000D1684">
      <w:pPr>
        <w:pStyle w:val="11"/>
        <w:spacing w:after="0" w:line="240" w:lineRule="auto"/>
        <w:jc w:val="center"/>
      </w:pPr>
    </w:p>
    <w:sectPr w:rsidR="000D1684" w:rsidSect="0052032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DDE" w:rsidRDefault="008A6DDE" w:rsidP="002F0622">
      <w:r>
        <w:separator/>
      </w:r>
    </w:p>
  </w:endnote>
  <w:endnote w:type="continuationSeparator" w:id="0">
    <w:p w:rsidR="008A6DDE" w:rsidRDefault="008A6DDE" w:rsidP="002F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80" w:rsidRDefault="0019568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195680" w:rsidRDefault="00195680">
        <w:pPr>
          <w:pStyle w:val="af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195680" w:rsidRDefault="00195680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71584"/>
      <w:docPartObj>
        <w:docPartGallery w:val="Page Numbers (Bottom of Page)"/>
        <w:docPartUnique/>
      </w:docPartObj>
    </w:sdtPr>
    <w:sdtContent>
      <w:p w:rsidR="00195680" w:rsidRDefault="00520325">
        <w:pPr>
          <w:pStyle w:val="af"/>
          <w:jc w:val="right"/>
        </w:pPr>
        <w:r>
          <w:fldChar w:fldCharType="begin"/>
        </w:r>
        <w:r w:rsidR="00195680">
          <w:instrText>PAGE   \* MERGEFORMAT</w:instrText>
        </w:r>
        <w:r>
          <w:fldChar w:fldCharType="separate"/>
        </w:r>
        <w:r w:rsidR="00E50C58">
          <w:rPr>
            <w:noProof/>
          </w:rPr>
          <w:t>26</w:t>
        </w:r>
        <w:r>
          <w:fldChar w:fldCharType="end"/>
        </w:r>
      </w:p>
    </w:sdtContent>
  </w:sdt>
  <w:p w:rsidR="00195680" w:rsidRDefault="001956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DDE" w:rsidRDefault="008A6DDE" w:rsidP="002F0622">
      <w:r>
        <w:separator/>
      </w:r>
    </w:p>
  </w:footnote>
  <w:footnote w:type="continuationSeparator" w:id="0">
    <w:p w:rsidR="008A6DDE" w:rsidRDefault="008A6DDE" w:rsidP="002F0622">
      <w:r>
        <w:continuationSeparator/>
      </w:r>
    </w:p>
  </w:footnote>
  <w:footnote w:id="1">
    <w:p w:rsidR="00195680" w:rsidRDefault="00195680" w:rsidP="00C61CD9">
      <w:pPr>
        <w:pStyle w:val="a5"/>
        <w:spacing w:after="0"/>
        <w:jc w:val="both"/>
      </w:pPr>
      <w:r>
        <w:rPr>
          <w:rStyle w:val="af7"/>
        </w:rPr>
        <w:footnoteRef/>
      </w:r>
      <w:r>
        <w:t xml:space="preserve"> </w:t>
      </w:r>
      <w:r>
        <w:rPr>
          <w:spacing w:val="-4"/>
        </w:rPr>
        <w:t xml:space="preserve"> </w:t>
      </w:r>
      <w:r w:rsidRPr="0062203A">
        <w:rPr>
          <w:sz w:val="20"/>
        </w:rPr>
        <w:t>Указываются</w:t>
      </w:r>
      <w:r w:rsidRPr="0062203A">
        <w:rPr>
          <w:spacing w:val="-5"/>
          <w:sz w:val="20"/>
        </w:rPr>
        <w:t xml:space="preserve"> </w:t>
      </w:r>
      <w:r w:rsidRPr="0062203A">
        <w:rPr>
          <w:sz w:val="20"/>
        </w:rPr>
        <w:t>личностные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 метапредметные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результаты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из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ФГОС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СОО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(в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последней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редакции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12.08.2022)</w:t>
      </w:r>
      <w:r w:rsidRPr="0062203A">
        <w:rPr>
          <w:spacing w:val="-1"/>
          <w:sz w:val="20"/>
        </w:rPr>
        <w:t xml:space="preserve"> </w:t>
      </w:r>
      <w:r w:rsidRPr="0062203A">
        <w:rPr>
          <w:sz w:val="20"/>
        </w:rPr>
        <w:t>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отглагольной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форме,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формируемые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общеобразовательной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дисциплиной</w:t>
      </w:r>
    </w:p>
  </w:footnote>
  <w:footnote w:id="2">
    <w:p w:rsidR="00195680" w:rsidRDefault="00195680" w:rsidP="00C61CD9">
      <w:pPr>
        <w:pStyle w:val="af8"/>
        <w:jc w:val="both"/>
      </w:pPr>
      <w:r>
        <w:rPr>
          <w:rStyle w:val="af7"/>
        </w:rPr>
        <w:footnoteRef/>
      </w:r>
      <w:r>
        <w:t xml:space="preserve"> Дисциплинарные</w:t>
      </w:r>
      <w:r>
        <w:rPr>
          <w:spacing w:val="-3"/>
        </w:rPr>
        <w:t xml:space="preserve"> </w:t>
      </w:r>
      <w:r>
        <w:t>(предметные)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/>
        <w:iCs/>
        <w:caps/>
        <w:sz w:val="28"/>
        <w:szCs w:val="28"/>
      </w:rPr>
    </w:lvl>
  </w:abstractNum>
  <w:abstractNum w:abstractNumId="1">
    <w:nsid w:val="00000016"/>
    <w:multiLevelType w:val="hybridMultilevel"/>
    <w:tmpl w:val="676384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8252590"/>
    <w:multiLevelType w:val="multilevel"/>
    <w:tmpl w:val="92FA19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603A6"/>
    <w:multiLevelType w:val="multilevel"/>
    <w:tmpl w:val="44B8A2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C130D"/>
    <w:multiLevelType w:val="multilevel"/>
    <w:tmpl w:val="294E00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3044CB"/>
    <w:multiLevelType w:val="multilevel"/>
    <w:tmpl w:val="BC64FA0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64063"/>
    <w:multiLevelType w:val="multilevel"/>
    <w:tmpl w:val="90D601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17DA7"/>
    <w:multiLevelType w:val="multilevel"/>
    <w:tmpl w:val="731C57D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C53D5E"/>
    <w:multiLevelType w:val="multilevel"/>
    <w:tmpl w:val="1474053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D478B7"/>
    <w:multiLevelType w:val="multilevel"/>
    <w:tmpl w:val="A48891B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247A5"/>
    <w:multiLevelType w:val="multilevel"/>
    <w:tmpl w:val="8FB2364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9A5A15"/>
    <w:multiLevelType w:val="multilevel"/>
    <w:tmpl w:val="63D8F31C"/>
    <w:lvl w:ilvl="0">
      <w:start w:val="6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151DC4"/>
    <w:multiLevelType w:val="multilevel"/>
    <w:tmpl w:val="00EE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17FA9"/>
    <w:multiLevelType w:val="hybridMultilevel"/>
    <w:tmpl w:val="83AE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B755C"/>
    <w:multiLevelType w:val="multilevel"/>
    <w:tmpl w:val="5BCC21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55840"/>
    <w:multiLevelType w:val="multilevel"/>
    <w:tmpl w:val="D2E8AB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5F10BC"/>
    <w:multiLevelType w:val="multilevel"/>
    <w:tmpl w:val="67E2D08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9B0A3C"/>
    <w:multiLevelType w:val="multilevel"/>
    <w:tmpl w:val="BCCC66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33AD8"/>
    <w:multiLevelType w:val="multilevel"/>
    <w:tmpl w:val="3D9CDD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C75318"/>
    <w:multiLevelType w:val="multilevel"/>
    <w:tmpl w:val="1B40E5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4E589A"/>
    <w:multiLevelType w:val="hybridMultilevel"/>
    <w:tmpl w:val="59462F10"/>
    <w:lvl w:ilvl="0" w:tplc="CB9A7E58">
      <w:start w:val="1"/>
      <w:numFmt w:val="decimal"/>
      <w:pStyle w:val="1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2">
    <w:nsid w:val="4D980AC1"/>
    <w:multiLevelType w:val="multilevel"/>
    <w:tmpl w:val="69009B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9B5A6A"/>
    <w:multiLevelType w:val="multilevel"/>
    <w:tmpl w:val="C5B08DE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E90809"/>
    <w:multiLevelType w:val="multilevel"/>
    <w:tmpl w:val="D14CF4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6">
    <w:nsid w:val="61CF07B3"/>
    <w:multiLevelType w:val="multilevel"/>
    <w:tmpl w:val="1F5A18B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67C6B43"/>
    <w:multiLevelType w:val="multilevel"/>
    <w:tmpl w:val="7B40AC4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CB0DCA"/>
    <w:multiLevelType w:val="multilevel"/>
    <w:tmpl w:val="4E6E225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142DF2"/>
    <w:multiLevelType w:val="multilevel"/>
    <w:tmpl w:val="B5006B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E9294B"/>
    <w:multiLevelType w:val="multilevel"/>
    <w:tmpl w:val="B1F0CCB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EE5F4F"/>
    <w:multiLevelType w:val="multilevel"/>
    <w:tmpl w:val="6B02B0E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5E1FA2"/>
    <w:multiLevelType w:val="hybridMultilevel"/>
    <w:tmpl w:val="68D88F4E"/>
    <w:lvl w:ilvl="0" w:tplc="F2E290F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4">
    <w:nsid w:val="7FA958B4"/>
    <w:multiLevelType w:val="multilevel"/>
    <w:tmpl w:val="8872F6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1"/>
  </w:num>
  <w:num w:numId="5">
    <w:abstractNumId w:val="27"/>
  </w:num>
  <w:num w:numId="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33"/>
  </w:num>
  <w:num w:numId="12">
    <w:abstractNumId w:val="29"/>
  </w:num>
  <w:num w:numId="13">
    <w:abstractNumId w:val="6"/>
  </w:num>
  <w:num w:numId="14">
    <w:abstractNumId w:val="30"/>
  </w:num>
  <w:num w:numId="15">
    <w:abstractNumId w:val="34"/>
  </w:num>
  <w:num w:numId="16">
    <w:abstractNumId w:val="31"/>
  </w:num>
  <w:num w:numId="17">
    <w:abstractNumId w:val="32"/>
  </w:num>
  <w:num w:numId="18">
    <w:abstractNumId w:val="15"/>
  </w:num>
  <w:num w:numId="19">
    <w:abstractNumId w:val="4"/>
  </w:num>
  <w:num w:numId="20">
    <w:abstractNumId w:val="23"/>
  </w:num>
  <w:num w:numId="21">
    <w:abstractNumId w:val="22"/>
  </w:num>
  <w:num w:numId="22">
    <w:abstractNumId w:val="11"/>
  </w:num>
  <w:num w:numId="23">
    <w:abstractNumId w:val="3"/>
  </w:num>
  <w:num w:numId="24">
    <w:abstractNumId w:val="2"/>
  </w:num>
  <w:num w:numId="25">
    <w:abstractNumId w:val="14"/>
  </w:num>
  <w:num w:numId="26">
    <w:abstractNumId w:val="10"/>
  </w:num>
  <w:num w:numId="27">
    <w:abstractNumId w:val="26"/>
  </w:num>
  <w:num w:numId="28">
    <w:abstractNumId w:val="5"/>
  </w:num>
  <w:num w:numId="29">
    <w:abstractNumId w:val="24"/>
  </w:num>
  <w:num w:numId="30">
    <w:abstractNumId w:val="16"/>
  </w:num>
  <w:num w:numId="31">
    <w:abstractNumId w:val="18"/>
  </w:num>
  <w:num w:numId="32">
    <w:abstractNumId w:val="9"/>
  </w:num>
  <w:num w:numId="33">
    <w:abstractNumId w:val="28"/>
  </w:num>
  <w:num w:numId="34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809"/>
    <w:rsid w:val="00000BCB"/>
    <w:rsid w:val="00016298"/>
    <w:rsid w:val="000326B8"/>
    <w:rsid w:val="0004726B"/>
    <w:rsid w:val="00074EC8"/>
    <w:rsid w:val="0009161A"/>
    <w:rsid w:val="00091F79"/>
    <w:rsid w:val="000A67DC"/>
    <w:rsid w:val="000D1684"/>
    <w:rsid w:val="000E4FA1"/>
    <w:rsid w:val="00107CD8"/>
    <w:rsid w:val="001214C3"/>
    <w:rsid w:val="00154414"/>
    <w:rsid w:val="0017176A"/>
    <w:rsid w:val="001727B8"/>
    <w:rsid w:val="00190666"/>
    <w:rsid w:val="00195680"/>
    <w:rsid w:val="001C5D30"/>
    <w:rsid w:val="00201A15"/>
    <w:rsid w:val="0020427A"/>
    <w:rsid w:val="00206C3A"/>
    <w:rsid w:val="00210D97"/>
    <w:rsid w:val="00227C03"/>
    <w:rsid w:val="00240C8A"/>
    <w:rsid w:val="00261342"/>
    <w:rsid w:val="002622FF"/>
    <w:rsid w:val="00262FF8"/>
    <w:rsid w:val="00267EE9"/>
    <w:rsid w:val="00267FF8"/>
    <w:rsid w:val="00270B99"/>
    <w:rsid w:val="00281994"/>
    <w:rsid w:val="002B4706"/>
    <w:rsid w:val="002D620F"/>
    <w:rsid w:val="002F0622"/>
    <w:rsid w:val="003069C9"/>
    <w:rsid w:val="00320F4C"/>
    <w:rsid w:val="0032679B"/>
    <w:rsid w:val="0033007F"/>
    <w:rsid w:val="0034198D"/>
    <w:rsid w:val="0034469E"/>
    <w:rsid w:val="00395789"/>
    <w:rsid w:val="003977E6"/>
    <w:rsid w:val="003A1413"/>
    <w:rsid w:val="003C4007"/>
    <w:rsid w:val="003D2512"/>
    <w:rsid w:val="003D5F53"/>
    <w:rsid w:val="003D69DC"/>
    <w:rsid w:val="003D6F9F"/>
    <w:rsid w:val="003E51B2"/>
    <w:rsid w:val="003F3399"/>
    <w:rsid w:val="003F73F0"/>
    <w:rsid w:val="00417D98"/>
    <w:rsid w:val="004562F5"/>
    <w:rsid w:val="00457C5B"/>
    <w:rsid w:val="00484687"/>
    <w:rsid w:val="004B7809"/>
    <w:rsid w:val="004D5688"/>
    <w:rsid w:val="004E5BC7"/>
    <w:rsid w:val="004F40F3"/>
    <w:rsid w:val="0050069C"/>
    <w:rsid w:val="0051188B"/>
    <w:rsid w:val="00520325"/>
    <w:rsid w:val="00522ADD"/>
    <w:rsid w:val="005619DE"/>
    <w:rsid w:val="00570A43"/>
    <w:rsid w:val="005A6BF2"/>
    <w:rsid w:val="005B7DB5"/>
    <w:rsid w:val="005C7170"/>
    <w:rsid w:val="005F4410"/>
    <w:rsid w:val="005F47E3"/>
    <w:rsid w:val="005F5869"/>
    <w:rsid w:val="0061002A"/>
    <w:rsid w:val="006250E3"/>
    <w:rsid w:val="00625861"/>
    <w:rsid w:val="00642522"/>
    <w:rsid w:val="0066001F"/>
    <w:rsid w:val="00663EFD"/>
    <w:rsid w:val="006822A1"/>
    <w:rsid w:val="00694C39"/>
    <w:rsid w:val="006A10FD"/>
    <w:rsid w:val="006D077D"/>
    <w:rsid w:val="006D11A3"/>
    <w:rsid w:val="006E29D8"/>
    <w:rsid w:val="00701DFE"/>
    <w:rsid w:val="007237C0"/>
    <w:rsid w:val="007550E4"/>
    <w:rsid w:val="007910AA"/>
    <w:rsid w:val="00795DF7"/>
    <w:rsid w:val="007B729F"/>
    <w:rsid w:val="007D1396"/>
    <w:rsid w:val="007F1841"/>
    <w:rsid w:val="007F4519"/>
    <w:rsid w:val="00813AD6"/>
    <w:rsid w:val="008507D9"/>
    <w:rsid w:val="00852CC2"/>
    <w:rsid w:val="00853B2E"/>
    <w:rsid w:val="00856A5A"/>
    <w:rsid w:val="00886057"/>
    <w:rsid w:val="008A6DDE"/>
    <w:rsid w:val="008A7B9B"/>
    <w:rsid w:val="008D3CD4"/>
    <w:rsid w:val="008D6185"/>
    <w:rsid w:val="008E06D3"/>
    <w:rsid w:val="008F655E"/>
    <w:rsid w:val="0090691D"/>
    <w:rsid w:val="00913A2D"/>
    <w:rsid w:val="00934773"/>
    <w:rsid w:val="00942B08"/>
    <w:rsid w:val="00951F67"/>
    <w:rsid w:val="00960067"/>
    <w:rsid w:val="00960F4E"/>
    <w:rsid w:val="00974B93"/>
    <w:rsid w:val="009A42D7"/>
    <w:rsid w:val="009A7364"/>
    <w:rsid w:val="009B3415"/>
    <w:rsid w:val="009E4EFE"/>
    <w:rsid w:val="009F5C8A"/>
    <w:rsid w:val="00A05F5D"/>
    <w:rsid w:val="00A55169"/>
    <w:rsid w:val="00A91A74"/>
    <w:rsid w:val="00AA6CE7"/>
    <w:rsid w:val="00AD07C9"/>
    <w:rsid w:val="00AF5B6E"/>
    <w:rsid w:val="00B07384"/>
    <w:rsid w:val="00B15D82"/>
    <w:rsid w:val="00B27D8F"/>
    <w:rsid w:val="00B50289"/>
    <w:rsid w:val="00B5105C"/>
    <w:rsid w:val="00B6258B"/>
    <w:rsid w:val="00B84159"/>
    <w:rsid w:val="00B9624F"/>
    <w:rsid w:val="00BC6CD2"/>
    <w:rsid w:val="00BD0360"/>
    <w:rsid w:val="00C14916"/>
    <w:rsid w:val="00C164C5"/>
    <w:rsid w:val="00C176E1"/>
    <w:rsid w:val="00C22FE3"/>
    <w:rsid w:val="00C25200"/>
    <w:rsid w:val="00C3479A"/>
    <w:rsid w:val="00C34D2C"/>
    <w:rsid w:val="00C42D28"/>
    <w:rsid w:val="00C61CD9"/>
    <w:rsid w:val="00C66D3B"/>
    <w:rsid w:val="00C81E45"/>
    <w:rsid w:val="00C8240A"/>
    <w:rsid w:val="00C863CF"/>
    <w:rsid w:val="00CB22FD"/>
    <w:rsid w:val="00CC178E"/>
    <w:rsid w:val="00CF30D8"/>
    <w:rsid w:val="00D01C0B"/>
    <w:rsid w:val="00D15D98"/>
    <w:rsid w:val="00D6337D"/>
    <w:rsid w:val="00D7564E"/>
    <w:rsid w:val="00D758AA"/>
    <w:rsid w:val="00D91760"/>
    <w:rsid w:val="00D97717"/>
    <w:rsid w:val="00DB763C"/>
    <w:rsid w:val="00DC0644"/>
    <w:rsid w:val="00DE1BE6"/>
    <w:rsid w:val="00DF280C"/>
    <w:rsid w:val="00E17B72"/>
    <w:rsid w:val="00E24B00"/>
    <w:rsid w:val="00E279BC"/>
    <w:rsid w:val="00E43FAD"/>
    <w:rsid w:val="00E50C58"/>
    <w:rsid w:val="00E60AAB"/>
    <w:rsid w:val="00E75791"/>
    <w:rsid w:val="00E87B3C"/>
    <w:rsid w:val="00EA40C9"/>
    <w:rsid w:val="00ED0C71"/>
    <w:rsid w:val="00EE1014"/>
    <w:rsid w:val="00EF25BD"/>
    <w:rsid w:val="00EF725C"/>
    <w:rsid w:val="00F131F5"/>
    <w:rsid w:val="00F17FC5"/>
    <w:rsid w:val="00F32215"/>
    <w:rsid w:val="00F36617"/>
    <w:rsid w:val="00F67D1E"/>
    <w:rsid w:val="00F71BFC"/>
    <w:rsid w:val="00F7556F"/>
    <w:rsid w:val="00F77B87"/>
    <w:rsid w:val="00F92A17"/>
    <w:rsid w:val="00FB25E1"/>
    <w:rsid w:val="00FB6421"/>
    <w:rsid w:val="00FE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337D"/>
    <w:pPr>
      <w:keepNext/>
      <w:numPr>
        <w:numId w:val="1"/>
      </w:numPr>
      <w:autoSpaceDE w:val="0"/>
      <w:ind w:left="0"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D6337D"/>
    <w:pPr>
      <w:spacing w:before="280" w:after="280"/>
    </w:pPr>
  </w:style>
  <w:style w:type="paragraph" w:styleId="a4">
    <w:name w:val="Subtitle"/>
    <w:basedOn w:val="a"/>
    <w:next w:val="a5"/>
    <w:link w:val="a6"/>
    <w:qFormat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4"/>
    <w:rsid w:val="00D6337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Заголовок"/>
    <w:basedOn w:val="a"/>
    <w:next w:val="a5"/>
    <w:semiHidden/>
    <w:rsid w:val="00D6337D"/>
    <w:pPr>
      <w:widowControl w:val="0"/>
      <w:autoSpaceDE w:val="0"/>
      <w:ind w:firstLine="560"/>
      <w:jc w:val="center"/>
    </w:pPr>
    <w:rPr>
      <w:sz w:val="28"/>
      <w:szCs w:val="20"/>
    </w:rPr>
  </w:style>
  <w:style w:type="paragraph" w:customStyle="1" w:styleId="21">
    <w:name w:val="Основной текст 21"/>
    <w:basedOn w:val="a"/>
    <w:semiHidden/>
    <w:rsid w:val="00D6337D"/>
    <w:pPr>
      <w:spacing w:after="120" w:line="480" w:lineRule="auto"/>
    </w:pPr>
  </w:style>
  <w:style w:type="paragraph" w:styleId="a5">
    <w:name w:val="Body Text"/>
    <w:basedOn w:val="a"/>
    <w:link w:val="a8"/>
    <w:uiPriority w:val="99"/>
    <w:semiHidden/>
    <w:unhideWhenUsed/>
    <w:rsid w:val="00D6337D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D633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70B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9">
    <w:name w:val="Body Text Indent"/>
    <w:basedOn w:val="a"/>
    <w:link w:val="aa"/>
    <w:uiPriority w:val="99"/>
    <w:unhideWhenUsed/>
    <w:rsid w:val="00270B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70B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15441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2F06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06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000B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0BCB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1C5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4">
    <w:name w:val="Strong"/>
    <w:basedOn w:val="a0"/>
    <w:uiPriority w:val="22"/>
    <w:qFormat/>
    <w:rsid w:val="006A10FD"/>
    <w:rPr>
      <w:b/>
      <w:bCs/>
    </w:rPr>
  </w:style>
  <w:style w:type="character" w:styleId="af5">
    <w:name w:val="Hyperlink"/>
    <w:semiHidden/>
    <w:unhideWhenUsed/>
    <w:rsid w:val="006A10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6A10FD"/>
  </w:style>
  <w:style w:type="table" w:styleId="af6">
    <w:name w:val="Table Grid"/>
    <w:basedOn w:val="a1"/>
    <w:uiPriority w:val="59"/>
    <w:rsid w:val="0009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0D168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f7">
    <w:name w:val="footnote reference"/>
    <w:uiPriority w:val="99"/>
    <w:semiHidden/>
    <w:rsid w:val="000D1684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0D1684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2">
    <w:name w:val="Нижний колонтитул Знак1"/>
    <w:basedOn w:val="a0"/>
    <w:uiPriority w:val="99"/>
    <w:rsid w:val="000D1684"/>
    <w:rPr>
      <w:rFonts w:ascii="Cambria" w:eastAsia="Calibri" w:hAnsi="Cambria" w:cs="Times New Roman"/>
      <w:sz w:val="20"/>
      <w:szCs w:val="20"/>
    </w:rPr>
  </w:style>
  <w:style w:type="paragraph" w:styleId="af8">
    <w:name w:val="footnote text"/>
    <w:basedOn w:val="11"/>
    <w:link w:val="13"/>
    <w:uiPriority w:val="99"/>
    <w:semiHidden/>
    <w:rsid w:val="000D16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uiPriority w:val="99"/>
    <w:semiHidden/>
    <w:rsid w:val="000D16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8"/>
    <w:uiPriority w:val="99"/>
    <w:semiHidden/>
    <w:rsid w:val="000D1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qFormat/>
    <w:rsid w:val="000D168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D1684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684"/>
    <w:pPr>
      <w:widowControl w:val="0"/>
      <w:suppressAutoHyphens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ru-RU"/>
    </w:rPr>
  </w:style>
  <w:style w:type="character" w:customStyle="1" w:styleId="15">
    <w:name w:val="Основной шрифт абзаца1"/>
    <w:rsid w:val="000D1684"/>
  </w:style>
  <w:style w:type="character" w:customStyle="1" w:styleId="fontstyle01">
    <w:name w:val="fontstyle01"/>
    <w:basedOn w:val="a0"/>
    <w:rsid w:val="0090691D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795DF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a">
    <w:name w:val="Другое_"/>
    <w:basedOn w:val="a0"/>
    <w:link w:val="afb"/>
    <w:rsid w:val="00A55169"/>
    <w:rPr>
      <w:rFonts w:ascii="Tahoma" w:eastAsia="Tahoma" w:hAnsi="Tahoma" w:cs="Tahoma"/>
      <w:sz w:val="20"/>
      <w:szCs w:val="20"/>
    </w:rPr>
  </w:style>
  <w:style w:type="paragraph" w:customStyle="1" w:styleId="afb">
    <w:name w:val="Другое"/>
    <w:basedOn w:val="a"/>
    <w:link w:val="afa"/>
    <w:rsid w:val="00A55169"/>
    <w:pPr>
      <w:widowControl w:val="0"/>
      <w:suppressAutoHyphens w:val="0"/>
      <w:spacing w:line="271" w:lineRule="auto"/>
      <w:ind w:left="14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B07384"/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rsid w:val="00B07384"/>
    <w:pPr>
      <w:widowControl w:val="0"/>
      <w:suppressAutoHyphens w:val="0"/>
      <w:spacing w:line="302" w:lineRule="auto"/>
      <w:ind w:firstLine="72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4463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144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1446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F4C2-2BC9-4951-917F-D2B4F02A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8135</Words>
  <Characters>46370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Пахен</dc:creator>
  <cp:keywords/>
  <dc:description/>
  <cp:lastModifiedBy>Admin</cp:lastModifiedBy>
  <cp:revision>104</cp:revision>
  <cp:lastPrinted>2023-03-13T12:16:00Z</cp:lastPrinted>
  <dcterms:created xsi:type="dcterms:W3CDTF">2016-07-13T16:31:00Z</dcterms:created>
  <dcterms:modified xsi:type="dcterms:W3CDTF">2025-05-07T12:54:00Z</dcterms:modified>
</cp:coreProperties>
</file>