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Pr="00CD1AD8" w:rsidRDefault="00CC1E26" w:rsidP="002105D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CC1E26" w:rsidRDefault="00401597" w:rsidP="002105D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4A16C1" w:rsidRPr="00354849" w:rsidRDefault="004A16C1" w:rsidP="002105DB">
      <w:pPr>
        <w:spacing w:after="0" w:line="240" w:lineRule="auto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4A16C1" w:rsidRPr="00354849" w:rsidRDefault="004A16C1" w:rsidP="002105D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16278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E26" w:rsidRPr="00426C05" w:rsidRDefault="00CC1E26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05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  <w:r w:rsidRPr="00426C05">
        <w:rPr>
          <w:rStyle w:val="a6"/>
          <w:rFonts w:ascii="Times New Roman" w:hAnsi="Times New Roman"/>
          <w:b/>
          <w:sz w:val="28"/>
          <w:szCs w:val="28"/>
        </w:rPr>
        <w:footnoteReference w:id="2"/>
      </w:r>
    </w:p>
    <w:p w:rsidR="00CC1E26" w:rsidRPr="00426C05" w:rsidRDefault="00B95FE3" w:rsidP="00162783">
      <w:pPr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426C05">
        <w:rPr>
          <w:rFonts w:ascii="Times New Roman" w:hAnsi="Times New Roman"/>
          <w:b/>
          <w:spacing w:val="-2"/>
          <w:sz w:val="28"/>
          <w:szCs w:val="28"/>
        </w:rPr>
        <w:t>ОП.01 ИНЖЕНЕРНАЯ ГРАФИКА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C05">
        <w:rPr>
          <w:rFonts w:ascii="Times New Roman" w:eastAsia="Calibri" w:hAnsi="Times New Roman" w:cs="Times New Roman"/>
          <w:b/>
          <w:sz w:val="28"/>
          <w:szCs w:val="28"/>
        </w:rPr>
        <w:t>для специальности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C05">
        <w:rPr>
          <w:rFonts w:ascii="Times New Roman" w:eastAsia="Calibri" w:hAnsi="Times New Roman" w:cs="Times New Roman"/>
          <w:sz w:val="28"/>
          <w:szCs w:val="28"/>
        </w:rPr>
        <w:t xml:space="preserve">23.02.01 Организация перевозок и управление на транспорте 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C05">
        <w:rPr>
          <w:rFonts w:ascii="Times New Roman" w:eastAsia="Calibri" w:hAnsi="Times New Roman" w:cs="Times New Roman"/>
          <w:sz w:val="28"/>
          <w:szCs w:val="28"/>
        </w:rPr>
        <w:t>(по видам)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A16C1" w:rsidRPr="00463984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4A16C1" w:rsidRPr="00463984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642751">
        <w:rPr>
          <w:rFonts w:ascii="Times New Roman" w:hAnsi="Times New Roman"/>
          <w:b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Default="00296428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Default="00296428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16278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2105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BD5B2D" w:rsidRDefault="00CC1E26" w:rsidP="00210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22750E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E955CF" w:rsidP="0022750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7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22750E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2105DB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Default="0022750E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</w:tbl>
    <w:p w:rsidR="00CC1E26" w:rsidRPr="004A16C1" w:rsidRDefault="00CC1E26" w:rsidP="002105DB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4A16C1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D5B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16C1">
        <w:rPr>
          <w:rFonts w:ascii="Times New Roman" w:hAnsi="Times New Roman" w:cs="Times New Roman"/>
          <w:b/>
          <w:bCs/>
          <w:sz w:val="24"/>
          <w:szCs w:val="24"/>
        </w:rPr>
        <w:t xml:space="preserve"> ПАСПОРТ РАБОЧЕЙ ПРОГРАММЫ УЧЕБНОЙ ДИСЦИПЛИНЫ</w:t>
      </w:r>
    </w:p>
    <w:p w:rsidR="00CD1AD8" w:rsidRPr="00162783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162783">
        <w:rPr>
          <w:rFonts w:ascii="Times New Roman" w:hAnsi="Times New Roman" w:cs="Times New Roman"/>
          <w:b/>
          <w:spacing w:val="-2"/>
          <w:sz w:val="24"/>
        </w:rPr>
        <w:t xml:space="preserve">ОП.01 </w:t>
      </w:r>
      <w:r w:rsidR="00162783" w:rsidRPr="00162783">
        <w:rPr>
          <w:rFonts w:ascii="Times New Roman" w:hAnsi="Times New Roman" w:cs="Times New Roman"/>
          <w:b/>
          <w:spacing w:val="-2"/>
          <w:sz w:val="24"/>
        </w:rPr>
        <w:t>ИНЖЕНЕРНАЯ ГРАФИКА</w:t>
      </w:r>
    </w:p>
    <w:p w:rsidR="00162783" w:rsidRPr="004A16C1" w:rsidRDefault="00162783" w:rsidP="002105D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CC1E26" w:rsidRPr="004A16C1" w:rsidRDefault="00CC1E26" w:rsidP="002105DB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A16C1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162783">
        <w:rPr>
          <w:rFonts w:ascii="Times New Roman" w:hAnsi="Times New Roman" w:cs="Times New Roman"/>
          <w:spacing w:val="-2"/>
          <w:sz w:val="24"/>
        </w:rPr>
        <w:t>ОП.01</w:t>
      </w:r>
      <w:r w:rsidR="004A16C1" w:rsidRPr="004A16C1">
        <w:rPr>
          <w:rFonts w:ascii="Times New Roman" w:hAnsi="Times New Roman" w:cs="Times New Roman"/>
          <w:spacing w:val="-2"/>
          <w:sz w:val="24"/>
        </w:rPr>
        <w:t xml:space="preserve"> Инженерная графика</w:t>
      </w:r>
      <w:r w:rsidR="00494693" w:rsidRPr="004A16C1">
        <w:rPr>
          <w:rFonts w:ascii="Times New Roman" w:hAnsi="Times New Roman" w:cs="Times New Roman"/>
          <w:szCs w:val="24"/>
        </w:rPr>
        <w:t xml:space="preserve"> </w:t>
      </w:r>
      <w:r w:rsidRPr="004A16C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4A16C1" w:rsidRPr="004A16C1">
        <w:rPr>
          <w:rFonts w:ascii="Times New Roman" w:eastAsia="Calibri" w:hAnsi="Times New Roman" w:cs="Times New Roman"/>
          <w:sz w:val="24"/>
          <w:szCs w:val="28"/>
        </w:rPr>
        <w:t>23.02.01</w:t>
      </w:r>
      <w:r w:rsidR="00162783">
        <w:rPr>
          <w:rFonts w:ascii="Times New Roman" w:eastAsia="Calibri" w:hAnsi="Times New Roman" w:cs="Times New Roman"/>
          <w:sz w:val="24"/>
          <w:szCs w:val="28"/>
        </w:rPr>
        <w:t> </w:t>
      </w:r>
      <w:r w:rsidR="004A16C1" w:rsidRPr="004A16C1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4A16C1"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C1E26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Рабочая программа </w:t>
      </w:r>
      <w:r w:rsidR="000F7591"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учебной дисциплины</w:t>
      </w: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25337 Оператор по обработке перевозочных документов;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15894 Оператор поста централизации;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18401 Сигналист;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18726 Составитель поездов;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17244 Приемосдатчик груза и багажа;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16033 Оператор сортировочной горки;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25354 Оператор при дежурном по станции. </w:t>
      </w: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CF7086">
        <w:rPr>
          <w:rFonts w:ascii="Times New Roman" w:hAnsi="Times New Roman" w:cs="Times New Roman"/>
          <w:sz w:val="24"/>
          <w:szCs w:val="24"/>
        </w:rPr>
        <w:t>обще</w:t>
      </w:r>
      <w:r w:rsidR="004A16C1" w:rsidRPr="004A16C1">
        <w:rPr>
          <w:rFonts w:ascii="Times New Roman" w:hAnsi="Times New Roman" w:cs="Times New Roman"/>
          <w:sz w:val="24"/>
          <w:szCs w:val="24"/>
        </w:rPr>
        <w:t>профессиональный цикл.</w:t>
      </w:r>
    </w:p>
    <w:p w:rsidR="00CD1AD8" w:rsidRPr="004A16C1" w:rsidRDefault="00CD1AD8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4A16C1" w:rsidRDefault="00CD1AD8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b/>
          <w:sz w:val="24"/>
          <w:szCs w:val="24"/>
        </w:rPr>
        <w:t>1.3.1</w:t>
      </w:r>
      <w:r w:rsidRPr="004A16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 дисциплины обучающийся должен 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читать технические чертежи;  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оформлять проектно-конструкторскую, технологическую и другую техническую документацию. </w:t>
      </w:r>
    </w:p>
    <w:p w:rsidR="00CC1E26" w:rsidRPr="004A16C1" w:rsidRDefault="00CC1E26" w:rsidP="0016278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16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000061" w:rsidRPr="00000061" w:rsidRDefault="00000061" w:rsidP="000000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061">
        <w:rPr>
          <w:rFonts w:ascii="Times New Roman" w:hAnsi="Times New Roman" w:cs="Times New Roman"/>
          <w:sz w:val="24"/>
          <w:szCs w:val="24"/>
        </w:rPr>
        <w:t>– основные сведения по оформлению чертежей;</w:t>
      </w:r>
    </w:p>
    <w:p w:rsidR="00000061" w:rsidRPr="00000061" w:rsidRDefault="00000061" w:rsidP="000000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061">
        <w:rPr>
          <w:rFonts w:ascii="Times New Roman" w:hAnsi="Times New Roman" w:cs="Times New Roman"/>
          <w:sz w:val="24"/>
          <w:szCs w:val="24"/>
        </w:rPr>
        <w:t>– структуру и оформление конструкторской, технологической документации в соответствии с требованиями стандартов;</w:t>
      </w:r>
    </w:p>
    <w:p w:rsidR="00000061" w:rsidRPr="00000061" w:rsidRDefault="00000061" w:rsidP="000000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061">
        <w:rPr>
          <w:rFonts w:ascii="Times New Roman" w:hAnsi="Times New Roman" w:cs="Times New Roman"/>
          <w:sz w:val="24"/>
          <w:szCs w:val="24"/>
        </w:rPr>
        <w:t>– методы и приемы проекционного черчения и технического рисования;</w:t>
      </w:r>
    </w:p>
    <w:p w:rsidR="00000061" w:rsidRPr="00000061" w:rsidRDefault="00000061" w:rsidP="000000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061">
        <w:rPr>
          <w:rFonts w:ascii="Times New Roman" w:hAnsi="Times New Roman" w:cs="Times New Roman"/>
          <w:sz w:val="24"/>
          <w:szCs w:val="24"/>
        </w:rPr>
        <w:t>– правила выполнения чертежей, схем и эскизов по профилю специальности;</w:t>
      </w:r>
    </w:p>
    <w:p w:rsidR="004A16C1" w:rsidRPr="004A16C1" w:rsidRDefault="00000061" w:rsidP="000000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061">
        <w:rPr>
          <w:rFonts w:ascii="Times New Roman" w:hAnsi="Times New Roman" w:cs="Times New Roman"/>
          <w:sz w:val="24"/>
          <w:szCs w:val="24"/>
        </w:rPr>
        <w:t>– общие сведения о САПР – системе автоматизированного проектирования.</w:t>
      </w:r>
      <w:r w:rsidR="004A16C1" w:rsidRPr="004A1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783" w:rsidRDefault="00162783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6C1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Pr="004A16C1" w:rsidRDefault="00CC1E26" w:rsidP="002105D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27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6C1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A16C1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  <w:lang w:eastAsia="ru-RU"/>
        </w:rPr>
        <w:t>OK 01. Выбирать способы решения задач профессиональной деятельности применительно к различным контекстам</w:t>
      </w:r>
      <w:r w:rsidR="009B21CD">
        <w:rPr>
          <w:rFonts w:ascii="Times New Roman" w:hAnsi="Times New Roman" w:cs="Times New Roman"/>
          <w:sz w:val="24"/>
          <w:szCs w:val="24"/>
        </w:rPr>
        <w:t>;</w:t>
      </w:r>
    </w:p>
    <w:p w:rsidR="004A16C1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  <w:lang w:eastAsia="ru-RU"/>
        </w:rPr>
        <w:t>OK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="009B21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2783" w:rsidRDefault="00162783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4A16C1" w:rsidRDefault="00CC1E26" w:rsidP="002105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63311C" w:rsidRPr="00EE1A7A" w:rsidRDefault="0063311C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2105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63311C" w:rsidRDefault="0063311C" w:rsidP="002105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210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80"/>
        <w:gridCol w:w="1985"/>
      </w:tblGrid>
      <w:tr w:rsidR="00CC1E26" w:rsidRPr="005A6B34" w:rsidTr="0063311C">
        <w:trPr>
          <w:trHeight w:val="460"/>
        </w:trPr>
        <w:tc>
          <w:tcPr>
            <w:tcW w:w="8080" w:type="dxa"/>
            <w:vAlign w:val="center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vAlign w:val="center"/>
          </w:tcPr>
          <w:p w:rsidR="00CC1E26" w:rsidRPr="002D1F26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3311C">
        <w:trPr>
          <w:trHeight w:val="285"/>
        </w:trPr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CC1E26" w:rsidRPr="002C550E" w:rsidRDefault="00E8359A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CC1E26" w:rsidRPr="002C550E" w:rsidRDefault="009B054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</w:tr>
      <w:tr w:rsidR="00CC1E26" w:rsidRPr="005A6B34" w:rsidTr="0063311C">
        <w:trPr>
          <w:trHeight w:val="338"/>
        </w:trPr>
        <w:tc>
          <w:tcPr>
            <w:tcW w:w="8080" w:type="dxa"/>
            <w:tcBorders>
              <w:bottom w:val="single" w:sz="4" w:space="0" w:color="auto"/>
            </w:tcBorders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1E26" w:rsidRPr="002C550E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3311C">
        <w:trPr>
          <w:trHeight w:val="238"/>
        </w:trPr>
        <w:tc>
          <w:tcPr>
            <w:tcW w:w="8080" w:type="dxa"/>
            <w:tcBorders>
              <w:top w:val="single" w:sz="4" w:space="0" w:color="auto"/>
            </w:tcBorders>
          </w:tcPr>
          <w:p w:rsidR="00CC1E26" w:rsidRPr="0074779E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1E26" w:rsidRPr="00A757B8" w:rsidRDefault="004A754C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5" w:type="dxa"/>
          </w:tcPr>
          <w:p w:rsidR="00CC1E26" w:rsidRPr="00C52DE4" w:rsidRDefault="004A754C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5" w:type="dxa"/>
          </w:tcPr>
          <w:p w:rsidR="00CC1E26" w:rsidRPr="002C550E" w:rsidRDefault="009B054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CD1AD8" w:rsidRPr="005A6B34" w:rsidTr="0063311C">
        <w:tc>
          <w:tcPr>
            <w:tcW w:w="10065" w:type="dxa"/>
            <w:gridSpan w:val="2"/>
          </w:tcPr>
          <w:p w:rsidR="00CD1AD8" w:rsidRPr="005A6B34" w:rsidRDefault="0063311C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D1AD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 w:rsidR="00A757B8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63E7B" w:rsidRPr="0063311C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r w:rsidR="00C63E7B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757B8" w:rsidRPr="0063311C">
              <w:rPr>
                <w:rFonts w:ascii="Times New Roman" w:hAnsi="Times New Roman"/>
                <w:b/>
                <w:sz w:val="24"/>
                <w:szCs w:val="28"/>
              </w:rPr>
              <w:t>форме</w:t>
            </w:r>
            <w:r w:rsidR="00A757B8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757B8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дифференцированного</w:t>
            </w:r>
            <w:r w:rsidR="00A757B8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757B8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зачета</w:t>
            </w:r>
            <w:r w:rsidR="00CD1AD8" w:rsidRPr="00A757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CD1AD8" w:rsidRPr="00F408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28710B" w:rsidRPr="00F408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1(</w:t>
            </w:r>
            <w:r w:rsidR="00A757B8" w:rsidRPr="00F408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28710B" w:rsidRPr="00F408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CD1AD8" w:rsidRPr="00F408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CC1E26" w:rsidRDefault="00CC1E26" w:rsidP="002105D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210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80"/>
        <w:gridCol w:w="1985"/>
      </w:tblGrid>
      <w:tr w:rsidR="00CC1E26" w:rsidRPr="005A6B34" w:rsidTr="0063311C">
        <w:trPr>
          <w:trHeight w:val="460"/>
        </w:trPr>
        <w:tc>
          <w:tcPr>
            <w:tcW w:w="8080" w:type="dxa"/>
            <w:vAlign w:val="center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vAlign w:val="center"/>
          </w:tcPr>
          <w:p w:rsidR="00CC1E26" w:rsidRPr="002D1F26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3311C">
        <w:trPr>
          <w:trHeight w:val="285"/>
        </w:trPr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CC1E26" w:rsidRPr="002C550E" w:rsidRDefault="009E1E97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CC1E26" w:rsidRPr="002C550E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1E26" w:rsidRPr="005A6B34" w:rsidTr="0063311C">
        <w:trPr>
          <w:trHeight w:val="338"/>
        </w:trPr>
        <w:tc>
          <w:tcPr>
            <w:tcW w:w="8080" w:type="dxa"/>
            <w:tcBorders>
              <w:bottom w:val="single" w:sz="4" w:space="0" w:color="auto"/>
            </w:tcBorders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1E26" w:rsidRPr="002C550E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3311C">
        <w:trPr>
          <w:trHeight w:val="238"/>
        </w:trPr>
        <w:tc>
          <w:tcPr>
            <w:tcW w:w="8080" w:type="dxa"/>
            <w:tcBorders>
              <w:top w:val="single" w:sz="4" w:space="0" w:color="auto"/>
            </w:tcBorders>
          </w:tcPr>
          <w:p w:rsidR="00CC1E26" w:rsidRPr="0074779E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1E26" w:rsidRPr="00B443AD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5" w:type="dxa"/>
          </w:tcPr>
          <w:p w:rsidR="00CC1E26" w:rsidRPr="00C52DE4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5" w:type="dxa"/>
          </w:tcPr>
          <w:p w:rsidR="00CC1E26" w:rsidRPr="002C550E" w:rsidRDefault="003246CC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E1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C1E26" w:rsidRPr="005A6B34" w:rsidTr="0063311C">
        <w:tc>
          <w:tcPr>
            <w:tcW w:w="10065" w:type="dxa"/>
            <w:gridSpan w:val="2"/>
          </w:tcPr>
          <w:p w:rsidR="00CC1E26" w:rsidRPr="005A6B34" w:rsidRDefault="0063311C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075325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 w:rsidR="00075325" w:rsidRPr="00633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325" w:rsidRPr="0063311C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r w:rsidR="00075325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75325" w:rsidRPr="0063311C">
              <w:rPr>
                <w:rFonts w:ascii="Times New Roman" w:hAnsi="Times New Roman"/>
                <w:b/>
                <w:sz w:val="24"/>
                <w:szCs w:val="28"/>
              </w:rPr>
              <w:t>форме</w:t>
            </w:r>
            <w:r w:rsidR="00075325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75325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дифференцированного</w:t>
            </w:r>
            <w:r w:rsidR="00075325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75325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зачета</w:t>
            </w:r>
            <w:r w:rsidR="00075325" w:rsidRPr="00A757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075325" w:rsidRPr="00F408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(1 курс)</w:t>
            </w:r>
          </w:p>
        </w:tc>
      </w:tr>
    </w:tbl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2105DB" w:rsidRPr="0052537C" w:rsidRDefault="00CC1E26" w:rsidP="002105DB">
      <w:pPr>
        <w:spacing w:after="0" w:line="240" w:lineRule="auto"/>
        <w:ind w:left="284"/>
        <w:jc w:val="both"/>
        <w:rPr>
          <w:b/>
          <w:sz w:val="28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 </w:t>
      </w:r>
      <w:r w:rsidR="002105DB" w:rsidRPr="002105DB">
        <w:rPr>
          <w:rFonts w:ascii="Times New Roman" w:hAnsi="Times New Roman" w:cs="Times New Roman"/>
          <w:b/>
          <w:sz w:val="24"/>
          <w:szCs w:val="24"/>
        </w:rPr>
        <w:t>ОП.01</w:t>
      </w:r>
      <w:r w:rsidR="00633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5DB" w:rsidRPr="002105DB">
        <w:rPr>
          <w:rFonts w:ascii="Times New Roman" w:hAnsi="Times New Roman" w:cs="Times New Roman"/>
          <w:b/>
          <w:sz w:val="24"/>
          <w:szCs w:val="24"/>
        </w:rPr>
        <w:t xml:space="preserve">Инженерная графика </w:t>
      </w:r>
      <w:r w:rsidR="002105DB" w:rsidRPr="002105DB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CC1E26" w:rsidRPr="002C550E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AB227B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AB227B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AB227B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AB227B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AB227B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AB227B" w:rsidRDefault="00CC1E26" w:rsidP="00EC5C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2105DB" w:rsidRPr="00AB227B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AB227B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AB227B" w:rsidRDefault="0028710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1(</w:t>
            </w:r>
            <w:r w:rsidR="002105DB" w:rsidRPr="00AB22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</w:t>
            </w:r>
            <w:r w:rsidRPr="00AB22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)</w:t>
            </w:r>
            <w:r w:rsidR="002105DB" w:rsidRPr="00AB22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AB227B" w:rsidRDefault="009E1E97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AB227B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05DB" w:rsidRPr="00AB227B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5DB" w:rsidRPr="00AB227B" w:rsidRDefault="002105DB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1. Графическое оформление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AB227B" w:rsidRDefault="002105DB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AB227B" w:rsidRDefault="00C61AD1" w:rsidP="009D32B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AB227B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AB227B" w:rsidTr="00E8359A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AB227B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1.1 Основные сведения по оформлению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AB227B" w:rsidRDefault="00840E99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AB227B" w:rsidRDefault="00C61AD1" w:rsidP="009D32B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AB227B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AB227B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AB227B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AB227B" w:rsidRDefault="001039B6" w:rsidP="00103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графических изображениях. Правила оформления чертежей (форматы, масштабы, линии чертежа). Основные надписи. Сведения о стандартных шрифтах, начертание букв и цифр. Правила выполнения надписей на чертежах. Правила нанесения размеров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AB227B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AB227B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840E99" w:rsidRPr="00AB227B" w:rsidRDefault="00840E99" w:rsidP="0063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C2560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C2560E" w:rsidRPr="00AB227B" w:rsidRDefault="00C2560E" w:rsidP="00C256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C2560E" w:rsidRPr="00AB227B" w:rsidRDefault="00C2560E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практических навыков вычерчивания линий чертежа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9A6CD0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560E" w:rsidRPr="00AB227B" w:rsidRDefault="00C2560E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надписей чертежным шрифтом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9A6CD0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2560E" w:rsidRPr="00AB227B" w:rsidRDefault="00C2560E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Вычерчивание контура детали. Нанесение размеров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9E1E97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C2560E" w:rsidRPr="00AB227B" w:rsidRDefault="00C2560E" w:rsidP="009E1E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2. Виды проецирования и элементы технического рисования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67077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9D32B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F4081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2.1. Методы и приемы проекционного черчения и техническое рисование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9D32B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2560E" w:rsidRPr="00AB227B" w:rsidRDefault="00C2560E" w:rsidP="001039B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Методы проецирования.</w:t>
            </w:r>
          </w:p>
          <w:p w:rsidR="00C2560E" w:rsidRPr="00AB227B" w:rsidRDefault="00C2560E" w:rsidP="001039B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точки, прямой, плоскости.</w:t>
            </w:r>
          </w:p>
          <w:p w:rsidR="00C2560E" w:rsidRPr="00AB227B" w:rsidRDefault="00C2560E" w:rsidP="001039B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аксонометрических проекций точки, прямой, плоскости.</w:t>
            </w:r>
          </w:p>
          <w:p w:rsidR="00C2560E" w:rsidRPr="00AB227B" w:rsidRDefault="00C2560E" w:rsidP="001039B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геометрических тел.</w:t>
            </w:r>
          </w:p>
          <w:p w:rsidR="00C2560E" w:rsidRPr="00AB227B" w:rsidRDefault="00C2560E" w:rsidP="001039B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аксонометрических проекций геометрических тел.</w:t>
            </w:r>
          </w:p>
          <w:p w:rsidR="00C2560E" w:rsidRPr="00AB227B" w:rsidRDefault="00C2560E" w:rsidP="001039B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Сечение геометрических тел плоскостью. </w:t>
            </w:r>
          </w:p>
          <w:p w:rsidR="00C2560E" w:rsidRPr="00AB227B" w:rsidRDefault="00C2560E" w:rsidP="001039B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комплексных чертежей пересекающихся геометрически тел.</w:t>
            </w:r>
          </w:p>
          <w:p w:rsidR="00C2560E" w:rsidRPr="00AB227B" w:rsidRDefault="00C2560E" w:rsidP="001039B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рисунок. Назначение.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501E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комплексного чертежа и аксонометрической проекции точки, прямой, плоскости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№5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комплексного чертежа и аксонометрической проекции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комплексных чертежей пересекающихся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Выполнение технического рисунка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8545A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634468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1039B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3. Машиностроительное     черчение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3.1 Машиностроительное черчение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Виды, разрезы, сечения. Эскиз деталей. Виды соединений. Резьбовые соединения. Неразъемные соединения.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C2560E" w:rsidRPr="00AB227B" w:rsidRDefault="00C2560E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простого разреза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C2560E" w:rsidRPr="00AB227B" w:rsidRDefault="00C2560E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аксонометрии детали с вырезом четверти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8545A4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сечений, сложных разрезов (деталей)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634468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№11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резьбового соединения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8545A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32B8" w:rsidRPr="00AB227B" w:rsidTr="00E8359A">
        <w:trPr>
          <w:trHeight w:val="20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32B8" w:rsidRPr="00AB227B" w:rsidRDefault="009D32B8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4. Чертежи и схемы по специальности, элементы строительного черчения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32B8" w:rsidRPr="00AB227B" w:rsidRDefault="009D32B8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32B8" w:rsidRPr="00AB227B" w:rsidRDefault="00C61AD1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32B8" w:rsidRPr="00AB227B" w:rsidRDefault="009D32B8" w:rsidP="00691E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32B8" w:rsidRPr="00AB227B" w:rsidTr="00E8359A">
        <w:trPr>
          <w:trHeight w:val="20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32B8" w:rsidRPr="00AB227B" w:rsidRDefault="009D32B8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4.1. Чертежи и схемы по специальности, элементы строительного черчения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32B8" w:rsidRPr="00AB227B" w:rsidRDefault="009D32B8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32B8" w:rsidRPr="00AB227B" w:rsidRDefault="00C61AD1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D32B8" w:rsidRPr="00AB227B" w:rsidRDefault="009D32B8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2560E" w:rsidRPr="00AB227B" w:rsidRDefault="00C2560E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Чертежи по профилю специальности. Чтение архитектурно-строительных чертежей. Условные обозначения элементов плана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691E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24426D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12</w:t>
            </w:r>
          </w:p>
          <w:p w:rsidR="00C2560E" w:rsidRPr="00AB227B" w:rsidRDefault="00C2560E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немасштабной схемы железнодорожной станции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8545A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691E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24426D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13</w:t>
            </w:r>
          </w:p>
          <w:p w:rsidR="00C2560E" w:rsidRPr="00AB227B" w:rsidRDefault="00C2560E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плана железнодорожной станции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8545A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691E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5. Системы автоматизированного проектирования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882F1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5.1. Системы автоматизированного проектирования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работы системы автоматизированного проектирования (САПР). Знакомство с интерфейсом программы. Правила построение комплексного чертежа модели в САПРе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61AD1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2560E" w:rsidRPr="00AB227B" w:rsidRDefault="00C2560E" w:rsidP="006344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№14</w:t>
            </w:r>
          </w:p>
          <w:p w:rsidR="00C2560E" w:rsidRPr="00AB227B" w:rsidRDefault="00C2560E" w:rsidP="00FE2F6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плоских изображений в САПРе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№15</w:t>
            </w:r>
          </w:p>
          <w:p w:rsidR="00C2560E" w:rsidRPr="00AB227B" w:rsidRDefault="00C2560E" w:rsidP="00FE2F66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комплексного  чертежа геометрических тел в САПРе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C2560E" w:rsidRPr="00AB227B" w:rsidRDefault="00C2560E" w:rsidP="006344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C2560E" w:rsidRPr="00AB227B" w:rsidTr="005549D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  <w:r w:rsidR="00D95C4F"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C2560E" w:rsidRPr="00AB227B" w:rsidRDefault="00C2560E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2560E" w:rsidRPr="00AB227B" w:rsidRDefault="00C2560E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560E" w:rsidRPr="00AB227B" w:rsidTr="00E8359A"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676F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AB227B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2560E" w:rsidRPr="00676FCD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560E" w:rsidRPr="00AB227B" w:rsidRDefault="00C2560E" w:rsidP="00E8359A">
            <w:pPr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676FCD" w:rsidRDefault="00C2560E" w:rsidP="00E835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B227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560E" w:rsidRPr="00676FCD" w:rsidRDefault="00C2560E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86819" w:rsidRPr="0028681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000061" w:rsidRDefault="00000061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2105DB">
      <w:pPr>
        <w:pStyle w:val="Style1"/>
        <w:widowControl/>
        <w:ind w:firstLine="709"/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продуктивный (планирование и самостоятельное выполнение деятельности, решение проблемных задач)</w:t>
      </w: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466" w:rsidRDefault="000D0466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94DAF">
        <w:rPr>
          <w:rFonts w:ascii="Times New Roman" w:hAnsi="Times New Roman" w:cs="Times New Roman"/>
          <w:sz w:val="24"/>
        </w:rPr>
        <w:t>.</w:t>
      </w: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Default="00DE0489" w:rsidP="00B479AB">
      <w:pPr>
        <w:pStyle w:val="Style1"/>
        <w:widowControl/>
        <w:ind w:firstLine="709"/>
      </w:pPr>
    </w:p>
    <w:p w:rsidR="00DE0489" w:rsidRPr="0052537C" w:rsidRDefault="00DE0489" w:rsidP="00DE0489">
      <w:pPr>
        <w:pageBreakBefore/>
        <w:spacing w:after="0" w:line="240" w:lineRule="auto"/>
        <w:ind w:left="284"/>
        <w:jc w:val="both"/>
        <w:rPr>
          <w:b/>
          <w:sz w:val="28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 </w:t>
      </w:r>
      <w:r w:rsidRPr="002105DB">
        <w:rPr>
          <w:rFonts w:ascii="Times New Roman" w:hAnsi="Times New Roman" w:cs="Times New Roman"/>
          <w:b/>
          <w:sz w:val="24"/>
          <w:szCs w:val="24"/>
        </w:rPr>
        <w:t>ОП.01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5DB">
        <w:rPr>
          <w:rFonts w:ascii="Times New Roman" w:hAnsi="Times New Roman" w:cs="Times New Roman"/>
          <w:b/>
          <w:sz w:val="24"/>
          <w:szCs w:val="24"/>
        </w:rPr>
        <w:t xml:space="preserve">Инженерная графика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p w:rsidR="00DE0489" w:rsidRPr="0063720A" w:rsidRDefault="00DE0489" w:rsidP="00B479AB">
      <w:pPr>
        <w:pStyle w:val="Style1"/>
        <w:widowControl/>
        <w:ind w:firstLine="709"/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DE0489" w:rsidRPr="00AB227B" w:rsidTr="00000061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EC5C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F4081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F4081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1. Графическое оформление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6F2D6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340E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1.1 Основные сведения по оформлению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графических изображениях. Правила оформления чертежей (форматы, масштабы, линии чертежа). Основные надписи. Сведения о стандартных шрифтах, начертание букв и цифр. Правила выполнения надписей на чертежах. Правила нанесения размеров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E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E0489" w:rsidRPr="00AB227B" w:rsidRDefault="00DE0489" w:rsidP="0063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практических навыков вычерчивания линий чертежа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надписей чертежным шрифтом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E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Вычерчивание контура детали. Нанесение размеров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E1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№1-4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2. Виды проецирования и элементы технического рисования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 2.1.  Методы и приемы  проекционного черчения и техническое рисование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Методы проецирования.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точки, прямой, плоскости.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аксонометрических проекций точки, прямой, плоскости.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геометрических тел.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аксонометрических проекций геометрических тел.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Сечение геометрических тел плоскостью. 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комплексных чертежей пересекающихся геометрически тел.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рисунок. Назначение.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комплексного чертежа и аксонометрической проекции точки, прямой, плоскости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E3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№5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комплексного чертежа и аксонометрической проекции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комплексных чертежей пересекающихся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технического рисунка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E1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№5-8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3. Машиностроительное     черчение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3.1 Машиностроительное черчение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Виды, разрезы, сечения. Эскиз деталей. Виды соединений. Резьбовые соединения. Неразъемные соединения.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E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простого разреза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аксонометрии детали с вырезом четверти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сечений, сложных разрезов (деталей)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№11</w:t>
            </w: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резьбового соединения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E3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E1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№9-12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4. Чертежи и схемы по специальности, элементы строительного черчения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EA72E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4.1. Чертежи и схемы по специальности, элементы строительного черчения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EA72E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Чертежи по профилю специальности. Чтение архитектурно-строительных чертежей. Условные обозначения элементов плана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24426D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12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немасштабной схемы железнодорожной станции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24426D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13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плана железнодорожной станции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E1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№13-14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5. Системы автоматизированного проектирования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5.1. Системы автоматизированного проектирования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работы системы автоматизированного проектирования (САПР). Знакомство с интерфейсом программы. Правила построение комплексного чертежа модели в САПРе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E0489" w:rsidRPr="00AB227B" w:rsidRDefault="00DE0489" w:rsidP="006344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№14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плоских изображений в САПРе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№15</w:t>
            </w:r>
          </w:p>
          <w:p w:rsidR="00DE0489" w:rsidRPr="00AB227B" w:rsidRDefault="00DE0489" w:rsidP="00000061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комплексного  чертежа геометрических тел в САПРе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C7552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22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E0489" w:rsidRPr="00AB227B" w:rsidRDefault="00DE0489" w:rsidP="0063446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sz w:val="24"/>
                <w:szCs w:val="24"/>
                <w:lang w:eastAsia="ru-RU"/>
              </w:rPr>
              <w:t>OK 01, OK 02</w:t>
            </w:r>
          </w:p>
        </w:tc>
      </w:tr>
      <w:tr w:rsidR="00DE0489" w:rsidRPr="00AB227B" w:rsidTr="00000061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E10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№15-16</w:t>
            </w:r>
          </w:p>
          <w:p w:rsidR="00DE0489" w:rsidRPr="00AB227B" w:rsidRDefault="00DE0489" w:rsidP="000000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7B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C61AD1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0489" w:rsidRPr="00AB227B" w:rsidTr="00000061"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22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AB227B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E0489" w:rsidRPr="00676FCD" w:rsidTr="00000061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0489" w:rsidRPr="00AB227B" w:rsidRDefault="00DE0489" w:rsidP="00000061">
            <w:pPr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2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676FCD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B227B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0489" w:rsidRPr="00676FCD" w:rsidRDefault="00DE0489" w:rsidP="0000006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DE0489" w:rsidRDefault="00DE0489" w:rsidP="00DE048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E10C2E" w:rsidRDefault="00E10C2E" w:rsidP="00DE048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DE0489" w:rsidRPr="0063720A" w:rsidRDefault="00DE0489" w:rsidP="00DE048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DE0489" w:rsidRPr="0063720A" w:rsidRDefault="00DE0489" w:rsidP="00DE048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DE0489" w:rsidRPr="0063720A" w:rsidRDefault="00DE0489" w:rsidP="00DE04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86819" w:rsidRPr="00286819">
        <w:rPr>
          <w:noProof/>
          <w:lang w:eastAsia="ru-RU"/>
        </w:rPr>
        <w:pict>
          <v:shape id="_x0000_s1030" type="#_x0000_t202" style="position:absolute;left:0;text-align:left;margin-left:38.15pt;margin-top:608.15pt;width:743.1pt;height:68.75pt;z-index:251662336;mso-wrap-distance-left:7in;mso-wrap-distance-right:7in;mso-position-horizontal-relative:page;mso-position-vertical-relative:page" stroked="f">
            <v:fill opacity="0" color2="black"/>
            <v:textbox style="mso-next-textbox:#_x0000_s1030" inset="0,0,0,0">
              <w:txbxContent>
                <w:p w:rsidR="00000061" w:rsidRDefault="00000061" w:rsidP="00DE0489"/>
              </w:txbxContent>
            </v:textbox>
            <w10:wrap type="topAndBottom" anchorx="page" anchory="page"/>
          </v:shape>
        </w:pict>
      </w:r>
    </w:p>
    <w:p w:rsidR="00DE0489" w:rsidRDefault="00DE0489" w:rsidP="00DE0489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</w:p>
    <w:p w:rsidR="00DE0489" w:rsidRDefault="00DE0489" w:rsidP="00DE0489">
      <w:pPr>
        <w:pStyle w:val="Style1"/>
        <w:widowControl/>
        <w:ind w:firstLine="709"/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Default="000D0466" w:rsidP="002105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3165F6" w:rsidRDefault="00CC1E26" w:rsidP="003165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3165F6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3165F6" w:rsidRDefault="00CC1E26" w:rsidP="0031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432478" w:rsidRPr="003165F6">
        <w:rPr>
          <w:rFonts w:ascii="Times New Roman" w:hAnsi="Times New Roman" w:cs="Times New Roman"/>
          <w:bCs/>
          <w:spacing w:val="-2"/>
          <w:sz w:val="24"/>
        </w:rPr>
        <w:t>и</w:t>
      </w:r>
      <w:r w:rsidR="00432478" w:rsidRPr="003165F6">
        <w:rPr>
          <w:rFonts w:ascii="Times New Roman" w:hAnsi="Times New Roman" w:cs="Times New Roman"/>
          <w:sz w:val="24"/>
        </w:rPr>
        <w:t>нженерной графики.</w:t>
      </w:r>
    </w:p>
    <w:p w:rsidR="00CC1E26" w:rsidRPr="003165F6" w:rsidRDefault="00CC1E26" w:rsidP="00316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3165F6" w:rsidRDefault="00CC1E26" w:rsidP="003165F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CC1E26" w:rsidRPr="003165F6" w:rsidRDefault="00CC1E26" w:rsidP="003165F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>рабочее место преподавателя;</w:t>
      </w:r>
    </w:p>
    <w:p w:rsidR="00432478" w:rsidRPr="003165F6" w:rsidRDefault="00432478" w:rsidP="003165F6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 w:hanging="284"/>
        <w:jc w:val="both"/>
        <w:rPr>
          <w:rFonts w:ascii="Times New Roman" w:hAnsi="Times New Roman" w:cs="Times New Roman"/>
          <w:sz w:val="24"/>
          <w:szCs w:val="28"/>
        </w:rPr>
      </w:pPr>
      <w:r w:rsidRPr="003165F6">
        <w:rPr>
          <w:rFonts w:ascii="Times New Roman" w:hAnsi="Times New Roman" w:cs="Times New Roman"/>
          <w:sz w:val="24"/>
          <w:szCs w:val="28"/>
        </w:rPr>
        <w:t>комплект дидактических материалов;</w:t>
      </w:r>
    </w:p>
    <w:p w:rsidR="00432478" w:rsidRPr="003165F6" w:rsidRDefault="00432478" w:rsidP="003165F6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 w:hanging="284"/>
        <w:jc w:val="both"/>
        <w:rPr>
          <w:rFonts w:ascii="Times New Roman" w:hAnsi="Times New Roman" w:cs="Times New Roman"/>
          <w:sz w:val="24"/>
          <w:szCs w:val="28"/>
        </w:rPr>
      </w:pPr>
      <w:r w:rsidRPr="003165F6">
        <w:rPr>
          <w:rFonts w:ascii="Times New Roman" w:hAnsi="Times New Roman" w:cs="Times New Roman"/>
          <w:sz w:val="24"/>
          <w:szCs w:val="28"/>
        </w:rPr>
        <w:t>технические средства обучения.</w:t>
      </w:r>
    </w:p>
    <w:p w:rsidR="000D0466" w:rsidRPr="003165F6" w:rsidRDefault="000D0466" w:rsidP="003165F6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</w:rPr>
      </w:pP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3165F6">
        <w:rPr>
          <w:rFonts w:ascii="Times New Roman" w:hAnsi="Times New Roman" w:cs="Times New Roman"/>
          <w:sz w:val="24"/>
          <w:lang w:val="en-US"/>
        </w:rPr>
        <w:t>Internet</w:t>
      </w:r>
      <w:r w:rsidRPr="003165F6">
        <w:rPr>
          <w:rFonts w:ascii="Times New Roman" w:hAnsi="Times New Roman" w:cs="Times New Roman"/>
          <w:sz w:val="24"/>
        </w:rPr>
        <w:t>.</w:t>
      </w: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3165F6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3165F6">
        <w:rPr>
          <w:rFonts w:ascii="Times New Roman" w:hAnsi="Times New Roman" w:cs="Times New Roman"/>
          <w:sz w:val="24"/>
        </w:rPr>
        <w:t xml:space="preserve">читальный зал, помещение для самостоятельной работы с доступом к сети «Интернет» и ЭИОС. Оснащенность: комплект учебной мебели, </w:t>
      </w:r>
      <w:r w:rsidR="00432478" w:rsidRPr="003165F6">
        <w:rPr>
          <w:rFonts w:ascii="Times New Roman" w:hAnsi="Times New Roman" w:cs="Times New Roman"/>
          <w:sz w:val="24"/>
        </w:rPr>
        <w:t>персональный компьютер</w:t>
      </w:r>
      <w:r w:rsidRPr="003165F6">
        <w:rPr>
          <w:rFonts w:ascii="Times New Roman" w:hAnsi="Times New Roman" w:cs="Times New Roman"/>
          <w:sz w:val="24"/>
        </w:rPr>
        <w:t xml:space="preserve">, проекционное оборудование (мультимедийный проектор и экран). </w:t>
      </w: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165F6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</w:t>
      </w:r>
      <w:r w:rsidRPr="003165F6">
        <w:rPr>
          <w:rFonts w:ascii="Times New Roman" w:hAnsi="Times New Roman"/>
          <w:b/>
          <w:sz w:val="24"/>
        </w:rPr>
        <w:t xml:space="preserve">: </w:t>
      </w:r>
    </w:p>
    <w:p w:rsidR="000D0466" w:rsidRPr="002922C5" w:rsidRDefault="000D0466" w:rsidP="00210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8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9"/>
        <w:gridCol w:w="6004"/>
        <w:gridCol w:w="3273"/>
      </w:tblGrid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0D0466" w:rsidRPr="002922C5" w:rsidRDefault="000D0466" w:rsidP="00210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2922C5" w:rsidRDefault="000D0466" w:rsidP="00210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48"/>
      </w:tblGrid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3165F6" w:rsidRDefault="003165F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D0466" w:rsidRDefault="000D046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922C5">
        <w:rPr>
          <w:rFonts w:ascii="Times New Roman" w:hAnsi="Times New Roman" w:cs="Times New Roman"/>
          <w:b/>
          <w:sz w:val="24"/>
        </w:rPr>
        <w:t>При изучении дисциплины в формат</w:t>
      </w:r>
      <w:r w:rsidRPr="00610412">
        <w:rPr>
          <w:rFonts w:ascii="Times New Roman" w:hAnsi="Times New Roman" w:cs="Times New Roman"/>
          <w:b/>
          <w:color w:val="000000"/>
          <w:sz w:val="24"/>
        </w:rPr>
        <w:t>е электронного обучения с использованием ДОТ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:rsidR="000D0466" w:rsidRDefault="000D046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2C5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r w:rsidRPr="002922C5">
        <w:rPr>
          <w:rFonts w:ascii="Times New Roman" w:hAnsi="Times New Roman" w:cs="Times New Roman"/>
          <w:sz w:val="24"/>
          <w:lang w:val="en-US"/>
        </w:rPr>
        <w:t>Zoom</w:t>
      </w:r>
      <w:r w:rsidRPr="002922C5">
        <w:rPr>
          <w:rFonts w:ascii="Times New Roman" w:hAnsi="Times New Roman" w:cs="Times New Roman"/>
          <w:sz w:val="24"/>
        </w:rPr>
        <w:t xml:space="preserve"> </w:t>
      </w:r>
      <w:r w:rsidRPr="002922C5">
        <w:rPr>
          <w:rFonts w:ascii="Times New Roman" w:hAnsi="Times New Roman" w:cs="Times New Roman"/>
          <w:sz w:val="24"/>
          <w:lang w:val="en-US"/>
        </w:rPr>
        <w:t>Cloud</w:t>
      </w:r>
      <w:r w:rsidRPr="002922C5">
        <w:rPr>
          <w:rFonts w:ascii="Times New Roman" w:hAnsi="Times New Roman" w:cs="Times New Roman"/>
          <w:sz w:val="24"/>
        </w:rPr>
        <w:t xml:space="preserve"> </w:t>
      </w:r>
      <w:r w:rsidRPr="002922C5">
        <w:rPr>
          <w:rFonts w:ascii="Times New Roman" w:hAnsi="Times New Roman" w:cs="Times New Roman"/>
          <w:sz w:val="24"/>
          <w:lang w:val="en-US"/>
        </w:rPr>
        <w:t>Meetings</w:t>
      </w:r>
      <w:r w:rsidRPr="002922C5">
        <w:rPr>
          <w:rFonts w:ascii="Times New Roman" w:hAnsi="Times New Roman" w:cs="Times New Roman"/>
          <w:sz w:val="24"/>
        </w:rPr>
        <w:t>, Яндекс Телемост.</w:t>
      </w:r>
    </w:p>
    <w:p w:rsidR="003165F6" w:rsidRPr="00C214B5" w:rsidRDefault="003165F6" w:rsidP="0031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3165F6" w:rsidRPr="002922C5" w:rsidRDefault="003165F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C1E26" w:rsidRPr="00610412" w:rsidRDefault="00CC1E26" w:rsidP="002105D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610412" w:rsidRDefault="00CC1E2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EC5CB0" w:rsidRPr="00610412" w:rsidRDefault="00EC5CB0" w:rsidP="00EC5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EC5CB0" w:rsidRDefault="00EC5CB0" w:rsidP="00EC5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EC5CB0" w:rsidRPr="003208B9" w:rsidRDefault="00EC5CB0" w:rsidP="00EC5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3208B9">
        <w:rPr>
          <w:rFonts w:ascii="Times New Roman" w:hAnsi="Times New Roman"/>
          <w:b/>
          <w:sz w:val="24"/>
        </w:rPr>
        <w:t>3.2.1 Основные источники:</w:t>
      </w:r>
    </w:p>
    <w:p w:rsidR="00EC5CB0" w:rsidRPr="003208B9" w:rsidRDefault="00EC5CB0" w:rsidP="00EC5CB0">
      <w:pPr>
        <w:pStyle w:val="ab"/>
        <w:spacing w:before="0" w:after="0"/>
        <w:ind w:firstLine="709"/>
        <w:jc w:val="both"/>
      </w:pPr>
      <w:r w:rsidRPr="003208B9">
        <w:t>1. Панасенко, В. Е. Инженерная графика : учебное посо</w:t>
      </w:r>
      <w:r>
        <w:t>бие для СПО / В. Е. Панасенко. -</w:t>
      </w:r>
      <w:r w:rsidRPr="003208B9">
        <w:t xml:space="preserve"> 3-е изд., стер. </w:t>
      </w:r>
      <w:r>
        <w:t>- Санкт-Петербург : Лань, 2025. - 168 с. -</w:t>
      </w:r>
      <w:r w:rsidRPr="003208B9">
        <w:t xml:space="preserve"> ISBN 978-5-507-50649-1. </w:t>
      </w:r>
      <w:r>
        <w:t>-</w:t>
      </w:r>
      <w:r w:rsidRPr="003208B9">
        <w:t xml:space="preserve"> Текст : электронный // Лань : электронно-библиотечная система. </w:t>
      </w:r>
      <w:r>
        <w:t>-</w:t>
      </w:r>
      <w:r w:rsidRPr="003208B9">
        <w:t xml:space="preserve"> URL: https://e.lanbook.com/book/453206. </w:t>
      </w:r>
      <w:r>
        <w:t>-</w:t>
      </w:r>
      <w:r w:rsidRPr="003208B9">
        <w:t xml:space="preserve"> Режим доступа: для авториз. пользователей.</w:t>
      </w:r>
    </w:p>
    <w:p w:rsidR="00EC5CB0" w:rsidRPr="002F12DE" w:rsidRDefault="00EC5CB0" w:rsidP="00EC5CB0">
      <w:pPr>
        <w:pStyle w:val="ab"/>
        <w:spacing w:before="0" w:after="0"/>
        <w:ind w:firstLine="709"/>
        <w:jc w:val="both"/>
      </w:pPr>
      <w:r w:rsidRPr="002F12DE">
        <w:t xml:space="preserve">2. Дадашова, Е.А. Учебное пособие по работе в системе КОМПАС-3Dv18.1-График : учебное пособие / Е. А. Дадашова. </w:t>
      </w:r>
      <w:r>
        <w:t>-</w:t>
      </w:r>
      <w:r w:rsidRPr="002F12DE">
        <w:t xml:space="preserve"> Москва : УМЦ ЖДТ, 2022. </w:t>
      </w:r>
      <w:r>
        <w:t>-</w:t>
      </w:r>
      <w:r w:rsidRPr="002F12DE">
        <w:t xml:space="preserve"> 112 с. </w:t>
      </w:r>
      <w:r>
        <w:t>-</w:t>
      </w:r>
      <w:r w:rsidRPr="002F12DE">
        <w:t xml:space="preserve"> 978-5-907479-29-6. </w:t>
      </w:r>
      <w:r>
        <w:t>-</w:t>
      </w:r>
      <w:r w:rsidRPr="002F12DE">
        <w:t xml:space="preserve"> Текст : электронный // УМЦ ЖДТ : электронная библиотека. </w:t>
      </w:r>
      <w:r>
        <w:t>-</w:t>
      </w:r>
      <w:r w:rsidRPr="002F12DE">
        <w:t xml:space="preserve"> URL: </w:t>
      </w:r>
      <w:hyperlink r:id="rId10" w:history="1">
        <w:r w:rsidRPr="002F12DE">
          <w:t>https://umczdt.ru/books/1194/260722/</w:t>
        </w:r>
      </w:hyperlink>
      <w:r w:rsidRPr="002F12DE">
        <w:t xml:space="preserve">. </w:t>
      </w:r>
      <w:r>
        <w:t>-</w:t>
      </w:r>
      <w:r w:rsidRPr="002F12DE">
        <w:t xml:space="preserve"> Режим доступа: по подписке.</w:t>
      </w:r>
    </w:p>
    <w:p w:rsidR="00EC5CB0" w:rsidRPr="002922C5" w:rsidRDefault="00EC5CB0" w:rsidP="00EC5CB0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b/>
          <w:bCs/>
        </w:rPr>
        <w:t xml:space="preserve">3.2.2 </w:t>
      </w:r>
      <w:r w:rsidRPr="002922C5">
        <w:rPr>
          <w:b/>
          <w:bCs/>
        </w:rPr>
        <w:t>Дополнительные источники</w:t>
      </w:r>
      <w:r w:rsidRPr="002922C5">
        <w:rPr>
          <w:color w:val="000000"/>
        </w:rPr>
        <w:t>:</w:t>
      </w:r>
    </w:p>
    <w:p w:rsidR="00EC5CB0" w:rsidRPr="002922C5" w:rsidRDefault="00EC5CB0" w:rsidP="00EC5CB0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2922C5">
        <w:rPr>
          <w:color w:val="000000"/>
        </w:rPr>
        <w:t xml:space="preserve">. </w:t>
      </w:r>
      <w:r w:rsidRPr="002F12DE">
        <w:rPr>
          <w:color w:val="000000"/>
        </w:rPr>
        <w:t xml:space="preserve">Куликов, В. П., Инженерная графика : учебник / В. П. Куликов. </w:t>
      </w:r>
      <w:r>
        <w:rPr>
          <w:color w:val="000000"/>
        </w:rPr>
        <w:t>-</w:t>
      </w:r>
      <w:r w:rsidRPr="002F12DE">
        <w:rPr>
          <w:color w:val="000000"/>
        </w:rPr>
        <w:t xml:space="preserve"> Москва : КноРус, 2023. </w:t>
      </w:r>
      <w:r>
        <w:rPr>
          <w:color w:val="000000"/>
        </w:rPr>
        <w:t>-</w:t>
      </w:r>
      <w:r w:rsidRPr="002F12DE">
        <w:rPr>
          <w:color w:val="000000"/>
        </w:rPr>
        <w:t xml:space="preserve"> 284 с. </w:t>
      </w:r>
      <w:r>
        <w:rPr>
          <w:color w:val="000000"/>
        </w:rPr>
        <w:t>-</w:t>
      </w:r>
      <w:r w:rsidRPr="002F12DE">
        <w:rPr>
          <w:color w:val="000000"/>
        </w:rPr>
        <w:t xml:space="preserve"> ISBN 978-5-406-11700-2. </w:t>
      </w:r>
      <w:r>
        <w:rPr>
          <w:color w:val="000000"/>
        </w:rPr>
        <w:t>-</w:t>
      </w:r>
      <w:r w:rsidRPr="002F12DE">
        <w:rPr>
          <w:color w:val="000000"/>
        </w:rPr>
        <w:t xml:space="preserve"> URL: https://book.ru/book/949516. </w:t>
      </w:r>
      <w:r>
        <w:rPr>
          <w:color w:val="000000"/>
        </w:rPr>
        <w:t>-</w:t>
      </w:r>
      <w:r w:rsidRPr="002F12DE">
        <w:rPr>
          <w:color w:val="000000"/>
        </w:rPr>
        <w:t xml:space="preserve"> Текст : электронный.</w:t>
      </w:r>
    </w:p>
    <w:p w:rsidR="00EC5CB0" w:rsidRPr="002922C5" w:rsidRDefault="00EC5CB0" w:rsidP="00EC5CB0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3.2.3 </w:t>
      </w:r>
      <w:r w:rsidRPr="002922C5">
        <w:rPr>
          <w:rFonts w:ascii="Times New Roman" w:hAnsi="Times New Roman"/>
          <w:b/>
          <w:sz w:val="24"/>
          <w:szCs w:val="24"/>
        </w:rPr>
        <w:t>Методические материалы:</w:t>
      </w:r>
    </w:p>
    <w:p w:rsidR="00EC5CB0" w:rsidRPr="002922C5" w:rsidRDefault="00EC5CB0" w:rsidP="00EC5CB0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2922C5">
        <w:rPr>
          <w:color w:val="000000"/>
        </w:rPr>
        <w:t xml:space="preserve">. </w:t>
      </w:r>
      <w:r w:rsidRPr="008F32EC">
        <w:rPr>
          <w:color w:val="000000"/>
        </w:rPr>
        <w:t>Туркина, Л.В.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ОП. 01 Инженерная графика : методическое пособие / Л. В. Туркина. — Москва : ФГБУ ДПО «Учебно методический центр по образованию на железнодорожном транспорте», 2020. — 164 с. — Текст : электронный // УМЦ ЖДТ : электронная библиотека. — URL: https://umczdt.ru/books/1258/239486/. — Режим доступа: по подписке.</w:t>
      </w:r>
    </w:p>
    <w:p w:rsidR="00EC5CB0" w:rsidRPr="002922C5" w:rsidRDefault="00EC5CB0" w:rsidP="00EC5CB0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2922C5">
        <w:rPr>
          <w:color w:val="000000"/>
        </w:rPr>
        <w:t xml:space="preserve">. </w:t>
      </w:r>
      <w:r w:rsidRPr="008F32EC">
        <w:rPr>
          <w:color w:val="000000"/>
        </w:rPr>
        <w:t>Шакирова, А.Ю. ОП 01 Инженерная графика : методическое пособие / А. Ю. Шакирова. — Москва : ФГБУ ДПО «Учебно методический центр по образованию на железнодорожном транспорте», 2021. — 56 с. — Текст : электронный // УМЦ ЖДТ : электронная библиотека. — URL: https://umczdt.ru/books/1258/251408/. — Режим доступа: по подписке.</w:t>
      </w:r>
    </w:p>
    <w:p w:rsidR="00EC5CB0" w:rsidRPr="005F5F8F" w:rsidRDefault="00EC5CB0" w:rsidP="00EC5CB0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3.2.4 </w:t>
      </w:r>
      <w:r w:rsidRPr="005F5F8F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F5F8F">
        <w:rPr>
          <w:rFonts w:ascii="Times New Roman" w:hAnsi="Times New Roman"/>
          <w:sz w:val="24"/>
          <w:szCs w:val="24"/>
        </w:rPr>
        <w:t xml:space="preserve"> 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>КонсультантПплюс</w:t>
      </w:r>
      <w:r>
        <w:rPr>
          <w:rFonts w:ascii="Times New Roman" w:hAnsi="Times New Roman"/>
          <w:w w:val="104"/>
          <w:sz w:val="24"/>
          <w:szCs w:val="28"/>
        </w:rPr>
        <w:t>: справочно-поисковая  система: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1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>
        <w:rPr>
          <w:rFonts w:ascii="Times New Roman" w:hAnsi="Times New Roman"/>
          <w:w w:val="104"/>
          <w:sz w:val="24"/>
          <w:szCs w:val="28"/>
        </w:rPr>
        <w:t>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Гарант</w:t>
      </w:r>
      <w:r w:rsidRPr="002922C5">
        <w:rPr>
          <w:rFonts w:ascii="Times New Roman" w:hAnsi="Times New Roman"/>
          <w:w w:val="104"/>
          <w:sz w:val="24"/>
          <w:szCs w:val="28"/>
        </w:rPr>
        <w:t>: информац</w:t>
      </w:r>
      <w:r>
        <w:rPr>
          <w:rFonts w:ascii="Times New Roman" w:hAnsi="Times New Roman"/>
          <w:w w:val="104"/>
          <w:sz w:val="24"/>
          <w:szCs w:val="28"/>
        </w:rPr>
        <w:t>ионно - правовой портал. – URL</w:t>
      </w:r>
      <w:r w:rsidRPr="002922C5">
        <w:rPr>
          <w:rFonts w:ascii="Times New Roman" w:hAnsi="Times New Roman"/>
          <w:w w:val="104"/>
          <w:sz w:val="24"/>
          <w:szCs w:val="28"/>
        </w:rPr>
        <w:t>: h</w:t>
      </w:r>
      <w:r>
        <w:rPr>
          <w:rFonts w:ascii="Times New Roman" w:hAnsi="Times New Roman"/>
          <w:w w:val="104"/>
          <w:sz w:val="24"/>
          <w:szCs w:val="28"/>
        </w:rPr>
        <w:t>ttps://www.garant.ru/ 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Кодекс</w:t>
      </w:r>
      <w:r w:rsidRPr="002922C5">
        <w:rPr>
          <w:rFonts w:ascii="Times New Roman" w:hAnsi="Times New Roman"/>
          <w:w w:val="104"/>
          <w:sz w:val="24"/>
          <w:szCs w:val="28"/>
        </w:rPr>
        <w:t>: профессиона</w:t>
      </w:r>
      <w:r>
        <w:rPr>
          <w:rFonts w:ascii="Times New Roman" w:hAnsi="Times New Roman"/>
          <w:w w:val="104"/>
          <w:sz w:val="24"/>
          <w:szCs w:val="28"/>
        </w:rPr>
        <w:t>льная справочная система. - URL</w:t>
      </w:r>
      <w:r w:rsidRPr="002922C5">
        <w:rPr>
          <w:rFonts w:ascii="Times New Roman" w:hAnsi="Times New Roman"/>
          <w:w w:val="104"/>
          <w:sz w:val="24"/>
          <w:szCs w:val="28"/>
        </w:rPr>
        <w:t>:</w:t>
      </w:r>
      <w:r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2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http://www.kodeks.ru/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АСПИЖТ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система правовой информации на железнодорожном транспорте. – URL: </w:t>
      </w:r>
      <w:hyperlink r:id="rId13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>
        <w:rPr>
          <w:rFonts w:ascii="Times New Roman" w:hAnsi="Times New Roman"/>
          <w:w w:val="104"/>
          <w:sz w:val="24"/>
          <w:szCs w:val="28"/>
        </w:rPr>
        <w:t>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>Электронная библиотека Учебно-методического центра по образовани</w:t>
      </w:r>
      <w:r>
        <w:rPr>
          <w:rFonts w:ascii="Times New Roman" w:hAnsi="Times New Roman"/>
          <w:w w:val="104"/>
          <w:sz w:val="24"/>
          <w:szCs w:val="28"/>
        </w:rPr>
        <w:t>ю на железнодорожном транспорте: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4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r>
        <w:rPr>
          <w:rFonts w:ascii="Times New Roman" w:hAnsi="Times New Roman"/>
          <w:w w:val="104"/>
          <w:sz w:val="24"/>
          <w:szCs w:val="28"/>
        </w:rPr>
        <w:t>авториз. пользователей.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Лань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</w:t>
      </w:r>
      <w:r>
        <w:rPr>
          <w:rFonts w:ascii="Times New Roman" w:hAnsi="Times New Roman"/>
          <w:w w:val="104"/>
          <w:sz w:val="24"/>
          <w:szCs w:val="28"/>
        </w:rPr>
        <w:t>ная библиотечная система.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5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r>
        <w:rPr>
          <w:rFonts w:ascii="Times New Roman" w:hAnsi="Times New Roman"/>
          <w:w w:val="104"/>
          <w:sz w:val="24"/>
          <w:szCs w:val="28"/>
        </w:rPr>
        <w:t>авториз. пользователей.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 xml:space="preserve">BOOK.ru: </w:t>
      </w:r>
      <w:r>
        <w:rPr>
          <w:rFonts w:ascii="Times New Roman" w:hAnsi="Times New Roman"/>
          <w:w w:val="104"/>
          <w:sz w:val="24"/>
          <w:szCs w:val="28"/>
        </w:rPr>
        <w:t>электронно-библиотечная система: сайт / КНОРУС</w:t>
      </w:r>
      <w:r w:rsidRPr="002922C5">
        <w:rPr>
          <w:rFonts w:ascii="Times New Roman" w:hAnsi="Times New Roman"/>
          <w:w w:val="104"/>
          <w:sz w:val="24"/>
          <w:szCs w:val="28"/>
        </w:rPr>
        <w:t>: издатель</w:t>
      </w:r>
      <w:r>
        <w:rPr>
          <w:rFonts w:ascii="Times New Roman" w:hAnsi="Times New Roman"/>
          <w:w w:val="104"/>
          <w:sz w:val="24"/>
          <w:szCs w:val="28"/>
        </w:rPr>
        <w:t>ство учебной литературы.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6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r>
        <w:rPr>
          <w:rFonts w:ascii="Times New Roman" w:hAnsi="Times New Roman"/>
          <w:w w:val="104"/>
          <w:sz w:val="24"/>
          <w:szCs w:val="28"/>
        </w:rPr>
        <w:t>авториз. пользователей 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lastRenderedPageBreak/>
        <w:t>eLIBRARY.RU</w:t>
      </w:r>
      <w:r w:rsidRPr="002922C5">
        <w:rPr>
          <w:rFonts w:ascii="Times New Roman" w:hAnsi="Times New Roman"/>
          <w:w w:val="104"/>
          <w:sz w:val="24"/>
          <w:szCs w:val="28"/>
        </w:rPr>
        <w:t>:</w:t>
      </w:r>
      <w:r>
        <w:rPr>
          <w:rFonts w:ascii="Times New Roman" w:hAnsi="Times New Roman"/>
          <w:w w:val="104"/>
          <w:sz w:val="24"/>
          <w:szCs w:val="28"/>
        </w:rPr>
        <w:t xml:space="preserve"> научная электронная библиотека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сайт. – Москва, 2000. – URL : </w:t>
      </w:r>
      <w:hyperlink r:id="rId17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>. –</w:t>
      </w:r>
      <w:r>
        <w:rPr>
          <w:rFonts w:ascii="Times New Roman" w:hAnsi="Times New Roman"/>
          <w:w w:val="104"/>
          <w:sz w:val="24"/>
          <w:szCs w:val="28"/>
        </w:rPr>
        <w:t xml:space="preserve"> Режим доступа: для зарегистрир. пользователей.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 xml:space="preserve">Министерство </w:t>
      </w:r>
      <w:r>
        <w:rPr>
          <w:rFonts w:ascii="Times New Roman" w:hAnsi="Times New Roman"/>
          <w:w w:val="104"/>
          <w:sz w:val="24"/>
          <w:szCs w:val="28"/>
        </w:rPr>
        <w:t>транспорта Российской Федерации</w:t>
      </w:r>
      <w:r w:rsidRPr="002922C5">
        <w:rPr>
          <w:rFonts w:ascii="Times New Roman" w:hAnsi="Times New Roman"/>
          <w:w w:val="104"/>
          <w:sz w:val="24"/>
          <w:szCs w:val="28"/>
        </w:rPr>
        <w:t>: официальный са</w:t>
      </w:r>
      <w:r>
        <w:rPr>
          <w:rFonts w:ascii="Times New Roman" w:hAnsi="Times New Roman"/>
          <w:w w:val="104"/>
          <w:sz w:val="24"/>
          <w:szCs w:val="28"/>
        </w:rPr>
        <w:t>йт. – Москва, 2010-202</w:t>
      </w:r>
      <w:r w:rsidR="00642751">
        <w:rPr>
          <w:rFonts w:ascii="Times New Roman" w:hAnsi="Times New Roman"/>
          <w:w w:val="104"/>
          <w:sz w:val="24"/>
          <w:szCs w:val="28"/>
        </w:rPr>
        <w:t>6</w:t>
      </w:r>
      <w:r>
        <w:rPr>
          <w:rFonts w:ascii="Times New Roman" w:hAnsi="Times New Roman"/>
          <w:w w:val="104"/>
          <w:sz w:val="24"/>
          <w:szCs w:val="28"/>
        </w:rPr>
        <w:t>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8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РЖД: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9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>Федеральное агентс</w:t>
      </w:r>
      <w:r>
        <w:rPr>
          <w:rFonts w:ascii="Times New Roman" w:hAnsi="Times New Roman"/>
          <w:w w:val="104"/>
          <w:sz w:val="24"/>
          <w:szCs w:val="28"/>
        </w:rPr>
        <w:t>тво железнодорожного транспорта</w:t>
      </w:r>
      <w:r w:rsidRPr="002922C5">
        <w:rPr>
          <w:rFonts w:ascii="Times New Roman" w:hAnsi="Times New Roman"/>
          <w:w w:val="104"/>
          <w:sz w:val="24"/>
          <w:szCs w:val="28"/>
        </w:rPr>
        <w:t>: официальный са</w:t>
      </w:r>
      <w:r>
        <w:rPr>
          <w:rFonts w:ascii="Times New Roman" w:hAnsi="Times New Roman"/>
          <w:w w:val="104"/>
          <w:sz w:val="24"/>
          <w:szCs w:val="28"/>
        </w:rPr>
        <w:t>йт. – Москва, 2009-202</w:t>
      </w:r>
      <w:r w:rsidR="00642751">
        <w:rPr>
          <w:rFonts w:ascii="Times New Roman" w:hAnsi="Times New Roman"/>
          <w:w w:val="104"/>
          <w:sz w:val="24"/>
          <w:szCs w:val="28"/>
        </w:rPr>
        <w:t>6</w:t>
      </w:r>
      <w:r>
        <w:rPr>
          <w:rFonts w:ascii="Times New Roman" w:hAnsi="Times New Roman"/>
          <w:w w:val="104"/>
          <w:sz w:val="24"/>
          <w:szCs w:val="28"/>
        </w:rPr>
        <w:t>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20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EC5CB0" w:rsidRPr="002922C5" w:rsidRDefault="00EC5CB0" w:rsidP="00EC5CB0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СЦБИСТ</w:t>
      </w:r>
      <w:r w:rsidRPr="002922C5">
        <w:rPr>
          <w:rFonts w:ascii="Times New Roman" w:hAnsi="Times New Roman"/>
          <w:w w:val="104"/>
          <w:sz w:val="24"/>
          <w:szCs w:val="28"/>
        </w:rPr>
        <w:t>: сай</w:t>
      </w:r>
      <w:r>
        <w:rPr>
          <w:rFonts w:ascii="Times New Roman" w:hAnsi="Times New Roman"/>
          <w:w w:val="104"/>
          <w:sz w:val="24"/>
          <w:szCs w:val="28"/>
        </w:rPr>
        <w:t>т железнодорожников № 1.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21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CC1E26" w:rsidRDefault="00CC1E26" w:rsidP="00F66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F667F1" w:rsidRPr="007C03C0" w:rsidRDefault="00F667F1" w:rsidP="00F66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861FA" w:rsidRDefault="00CC1E26" w:rsidP="00210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0D04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практических занятий, выполнения обучающимися индивидуальных заданий.</w:t>
      </w:r>
    </w:p>
    <w:p w:rsidR="000D0466" w:rsidRDefault="00F667F1" w:rsidP="002105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</w:t>
      </w:r>
      <w:r w:rsidR="000D0466">
        <w:rPr>
          <w:rFonts w:ascii="Times New Roman" w:hAnsi="Times New Roman"/>
          <w:sz w:val="24"/>
          <w:szCs w:val="24"/>
        </w:rPr>
        <w:t xml:space="preserve"> аттестация в форме </w:t>
      </w:r>
      <w:r w:rsidR="002922C5" w:rsidRPr="002E005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2922C5">
        <w:rPr>
          <w:rFonts w:ascii="Times New Roman" w:hAnsi="Times New Roman"/>
          <w:sz w:val="24"/>
          <w:szCs w:val="24"/>
        </w:rPr>
        <w:t>.</w:t>
      </w:r>
    </w:p>
    <w:p w:rsidR="00CC1E26" w:rsidRPr="00016F20" w:rsidRDefault="00CC1E26" w:rsidP="002105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3457"/>
        <w:gridCol w:w="4110"/>
        <w:gridCol w:w="2605"/>
      </w:tblGrid>
      <w:tr w:rsidR="000977CF" w:rsidRPr="006D0DF2" w:rsidTr="00840E99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6D0DF2" w:rsidRDefault="00634468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</w:t>
            </w:r>
            <w:r w:rsidR="000977CF" w:rsidRPr="006D0DF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читать технические чертежи</w:t>
            </w:r>
          </w:p>
          <w:p w:rsidR="006D0DF2" w:rsidRPr="006D0DF2" w:rsidRDefault="00F667F1" w:rsidP="00000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B33009" w:rsidP="004A754C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330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демонстрирует умения выполнять и читать чертежи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графических работ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У2</w:t>
            </w:r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оформлять проектно-конструкторскую, технологическую и другую техническую документацию</w:t>
            </w:r>
          </w:p>
          <w:p w:rsidR="006D0DF2" w:rsidRPr="006D0DF2" w:rsidRDefault="00EE206E" w:rsidP="00000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B33009" w:rsidP="006D0D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330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выполняет основные надписи, наносит размеры и другие надписи на чертежах, заполняет спецификации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графических работ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A14BE7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4BE7">
              <w:rPr>
                <w:rFonts w:ascii="Times New Roman" w:hAnsi="Times New Roman"/>
                <w:b/>
                <w:sz w:val="24"/>
                <w:szCs w:val="24"/>
              </w:rPr>
              <w:t>З1</w:t>
            </w:r>
            <w:r w:rsidR="00EE206E" w:rsidRPr="00A14BE7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A1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BE7" w:rsidRPr="00A14BE7">
              <w:rPr>
                <w:rFonts w:ascii="Times New Roman" w:hAnsi="Times New Roman" w:cs="Times New Roman"/>
                <w:sz w:val="24"/>
                <w:szCs w:val="24"/>
              </w:rPr>
              <w:t>основные сведения по оформлению чертежей</w:t>
            </w:r>
          </w:p>
          <w:p w:rsidR="006D0DF2" w:rsidRPr="00A14BE7" w:rsidRDefault="00EE206E" w:rsidP="000000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4BE7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A14BE7" w:rsidRDefault="004A754C" w:rsidP="004A754C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09" w:rsidRPr="00A14BE7">
              <w:rPr>
                <w:rFonts w:ascii="Times New Roman" w:hAnsi="Times New Roman" w:cs="Times New Roman"/>
                <w:sz w:val="24"/>
                <w:szCs w:val="24"/>
              </w:rPr>
              <w:t>основные сведения по оформлению чертежей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практических (графических) работ, устный опрос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A14BE7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A14BE7" w:rsidRDefault="00A14BE7" w:rsidP="00A65106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4BE7">
              <w:rPr>
                <w:rFonts w:ascii="Times New Roman" w:hAnsi="Times New Roman"/>
                <w:b/>
                <w:sz w:val="24"/>
                <w:szCs w:val="24"/>
              </w:rPr>
              <w:t>З2 -</w:t>
            </w:r>
            <w:r w:rsidRPr="00A14BE7">
              <w:rPr>
                <w:rFonts w:ascii="Times New Roman" w:hAnsi="Times New Roman"/>
                <w:sz w:val="24"/>
                <w:szCs w:val="24"/>
              </w:rPr>
              <w:t xml:space="preserve"> структуру и оформление конструкторской, технологической документации в соответствии с требованиями стандартов</w:t>
            </w:r>
          </w:p>
          <w:p w:rsidR="00A14BE7" w:rsidRPr="00A14BE7" w:rsidRDefault="00A14BE7" w:rsidP="00A6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E7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A14BE7" w:rsidRDefault="00B33009" w:rsidP="004A754C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009">
              <w:rPr>
                <w:rFonts w:ascii="Times New Roman" w:hAnsi="Times New Roman"/>
                <w:sz w:val="24"/>
                <w:szCs w:val="24"/>
              </w:rPr>
              <w:t>знает структуру и порядок оформления технологической документации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6D0DF2" w:rsidRDefault="00A14BE7" w:rsidP="00A651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практических (графических) работ, устный опрос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B33009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009" w:rsidRPr="00A14BE7" w:rsidRDefault="00B33009" w:rsidP="00DC21D8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4BE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14BE7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A1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061">
              <w:rPr>
                <w:rFonts w:ascii="Times New Roman" w:hAnsi="Times New Roman" w:cs="Times New Roman"/>
                <w:sz w:val="24"/>
                <w:szCs w:val="24"/>
              </w:rPr>
              <w:t>методы и приемы проекционного черчения и технического рисования</w:t>
            </w:r>
          </w:p>
          <w:p w:rsidR="00B33009" w:rsidRPr="00A14BE7" w:rsidRDefault="00B33009" w:rsidP="00DC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 ОК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009" w:rsidRPr="00A14BE7" w:rsidRDefault="00B33009" w:rsidP="004A754C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009">
              <w:rPr>
                <w:rFonts w:ascii="Times New Roman" w:hAnsi="Times New Roman"/>
                <w:sz w:val="24"/>
                <w:szCs w:val="24"/>
              </w:rPr>
              <w:lastRenderedPageBreak/>
              <w:t>соблюдает общие требования к выполнению проекционных чертежей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009" w:rsidRPr="006D0DF2" w:rsidRDefault="00B33009" w:rsidP="00DC21D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 на практических </w:t>
            </w: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>занятиях, оценка выполнения практических (графических) работ, устный опрос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A14BE7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A14BE7" w:rsidRDefault="00A14BE7" w:rsidP="006D0DF2">
            <w:pPr>
              <w:pStyle w:val="Body"/>
              <w:tabs>
                <w:tab w:val="left" w:pos="360"/>
              </w:tabs>
              <w:ind w:right="-20"/>
              <w:rPr>
                <w:sz w:val="24"/>
                <w:szCs w:val="24"/>
                <w:lang w:val="ru-RU"/>
              </w:rPr>
            </w:pPr>
            <w:r w:rsidRPr="00A14BE7">
              <w:rPr>
                <w:b/>
                <w:sz w:val="24"/>
                <w:szCs w:val="24"/>
                <w:lang w:val="ru-RU"/>
              </w:rPr>
              <w:lastRenderedPageBreak/>
              <w:t>З4 -</w:t>
            </w:r>
            <w:r w:rsidRPr="00A14BE7">
              <w:rPr>
                <w:sz w:val="24"/>
                <w:szCs w:val="24"/>
                <w:lang w:val="ru-RU"/>
              </w:rPr>
              <w:t xml:space="preserve"> правила выполнения чертежей, схем и эскизов по профилю специальности</w:t>
            </w:r>
          </w:p>
          <w:p w:rsidR="00A14BE7" w:rsidRPr="00A14BE7" w:rsidRDefault="00A14BE7" w:rsidP="00000061">
            <w:pPr>
              <w:spacing w:after="0" w:line="240" w:lineRule="auto"/>
              <w:rPr>
                <w:sz w:val="24"/>
                <w:szCs w:val="24"/>
              </w:rPr>
            </w:pPr>
            <w:r w:rsidRPr="00A14BE7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A14BE7" w:rsidRDefault="00B33009" w:rsidP="004A754C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009">
              <w:rPr>
                <w:rFonts w:ascii="Times New Roman" w:hAnsi="Times New Roman"/>
                <w:sz w:val="24"/>
                <w:szCs w:val="24"/>
              </w:rPr>
              <w:t>выполняет эскизы и чертежи деталей, сборочные чертежи, немасштабные схемы железнодорожной станции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6D0DF2" w:rsidRDefault="00A14BE7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практических (графических) работ, устный 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14BE7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A14BE7" w:rsidRDefault="00A14BE7" w:rsidP="00460E1D">
            <w:pPr>
              <w:pStyle w:val="Body"/>
              <w:tabs>
                <w:tab w:val="left" w:pos="360"/>
              </w:tabs>
              <w:ind w:right="-20"/>
              <w:rPr>
                <w:sz w:val="24"/>
                <w:szCs w:val="24"/>
                <w:lang w:val="ru-RU"/>
              </w:rPr>
            </w:pPr>
            <w:r w:rsidRPr="00A14BE7">
              <w:rPr>
                <w:b/>
                <w:sz w:val="24"/>
                <w:szCs w:val="24"/>
                <w:lang w:val="ru-RU"/>
              </w:rPr>
              <w:t>З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A14BE7">
              <w:rPr>
                <w:b/>
                <w:sz w:val="24"/>
                <w:szCs w:val="24"/>
                <w:lang w:val="ru-RU"/>
              </w:rPr>
              <w:t xml:space="preserve"> -</w:t>
            </w:r>
            <w:r w:rsidRPr="00A14BE7">
              <w:rPr>
                <w:sz w:val="24"/>
                <w:szCs w:val="24"/>
                <w:lang w:val="ru-RU"/>
              </w:rPr>
              <w:t xml:space="preserve"> общие сведения о САПР – системе автоматизированного проектирования</w:t>
            </w:r>
          </w:p>
          <w:p w:rsidR="00A14BE7" w:rsidRPr="00A14BE7" w:rsidRDefault="00A14BE7" w:rsidP="00460E1D">
            <w:pPr>
              <w:spacing w:after="0" w:line="240" w:lineRule="auto"/>
              <w:rPr>
                <w:sz w:val="24"/>
                <w:szCs w:val="24"/>
              </w:rPr>
            </w:pPr>
            <w:r w:rsidRPr="00A14BE7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A14BE7" w:rsidRDefault="00B33009" w:rsidP="004A754C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="00A14BE7" w:rsidRPr="00A14BE7">
              <w:rPr>
                <w:rFonts w:ascii="Times New Roman" w:hAnsi="Times New Roman"/>
                <w:sz w:val="24"/>
                <w:szCs w:val="24"/>
              </w:rPr>
              <w:t xml:space="preserve"> общи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14BE7" w:rsidRPr="00A14BE7">
              <w:rPr>
                <w:rFonts w:ascii="Times New Roman" w:hAnsi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A14BE7" w:rsidRPr="00A14BE7">
              <w:rPr>
                <w:rFonts w:ascii="Times New Roman" w:hAnsi="Times New Roman"/>
                <w:sz w:val="24"/>
                <w:szCs w:val="24"/>
              </w:rPr>
              <w:t xml:space="preserve"> о САПР – системе автоматизированного проектирования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BE7" w:rsidRPr="006D0DF2" w:rsidRDefault="00A14BE7" w:rsidP="00460E1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практических (графических) работ, устный 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7B8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A14BE7" w:rsidRDefault="00A14BE7" w:rsidP="002105DB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:rsidR="000977CF" w:rsidRPr="006D0DF2" w:rsidRDefault="000977CF" w:rsidP="00F667F1">
      <w:pPr>
        <w:pStyle w:val="21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6D0DF2">
        <w:rPr>
          <w:b/>
          <w:szCs w:val="28"/>
        </w:rPr>
        <w:lastRenderedPageBreak/>
        <w:t>5. ПЕРЕЧЕНЬ ИСПОЛЬЗУЕМЫХ МЕТОДОВ ОБУЧЕНИЯ</w:t>
      </w:r>
    </w:p>
    <w:p w:rsidR="000977CF" w:rsidRPr="006D0DF2" w:rsidRDefault="000977CF" w:rsidP="006D0DF2">
      <w:pPr>
        <w:pStyle w:val="21"/>
        <w:widowControl w:val="0"/>
        <w:spacing w:after="0" w:line="240" w:lineRule="auto"/>
        <w:jc w:val="both"/>
        <w:rPr>
          <w:b/>
          <w:sz w:val="22"/>
          <w:shd w:val="clear" w:color="auto" w:fill="FFFF00"/>
        </w:rPr>
      </w:pPr>
    </w:p>
    <w:p w:rsidR="006D0DF2" w:rsidRPr="00F667F1" w:rsidRDefault="00F667F1" w:rsidP="00F667F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8"/>
        </w:rPr>
      </w:pPr>
      <w:r w:rsidRPr="00F667F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D0DF2" w:rsidRPr="00F667F1">
        <w:rPr>
          <w:rFonts w:ascii="Times New Roman" w:hAnsi="Times New Roman" w:cs="Times New Roman"/>
          <w:b/>
          <w:sz w:val="24"/>
          <w:szCs w:val="28"/>
        </w:rPr>
        <w:t>Пассивные: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демонстрация учебных фильмов;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рассказ;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самостоятельные и контрольные работы;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тесты;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чтение и опрос.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667F1">
        <w:rPr>
          <w:rFonts w:ascii="Times New Roman" w:hAnsi="Times New Roman" w:cs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</w:rPr>
      </w:pPr>
    </w:p>
    <w:p w:rsidR="006D0DF2" w:rsidRPr="00F667F1" w:rsidRDefault="006D0DF2" w:rsidP="00F667F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8"/>
        </w:rPr>
      </w:pPr>
      <w:r w:rsidRPr="00F667F1">
        <w:rPr>
          <w:rFonts w:ascii="Times New Roman" w:hAnsi="Times New Roman" w:cs="Times New Roman"/>
          <w:b/>
          <w:sz w:val="24"/>
          <w:szCs w:val="28"/>
        </w:rPr>
        <w:t xml:space="preserve"> Активные и интерактивные: 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 xml:space="preserve">- </w:t>
      </w:r>
      <w:r w:rsidRPr="00F667F1">
        <w:rPr>
          <w:rFonts w:ascii="Times New Roman" w:hAnsi="Times New Roman" w:cs="Times New Roman"/>
          <w:bCs/>
          <w:iCs/>
          <w:sz w:val="24"/>
          <w:szCs w:val="28"/>
        </w:rPr>
        <w:t>активные и интерактивные лекции;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работа в группах;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учебная дискуссия;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деловые и ролевые игры;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игровые упражнения;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творческие задания;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решение проблемных задач;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анализ конкретных ситуаций;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метод модульного обучения;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практический эксперимент;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обучение с использованием компьютерных обучающих программ.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 xml:space="preserve"> (</w:t>
      </w:r>
      <w:r w:rsidRPr="00F667F1">
        <w:rPr>
          <w:rFonts w:ascii="Times New Roman" w:hAnsi="Times New Roman" w:cs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</w:t>
      </w:r>
      <w:r w:rsidRPr="006D40D7">
        <w:rPr>
          <w:rFonts w:ascii="Times New Roman" w:hAnsi="Times New Roman" w:cs="Times New Roman"/>
          <w:sz w:val="24"/>
          <w:szCs w:val="28"/>
        </w:rPr>
        <w:t>.</w:t>
      </w:r>
    </w:p>
    <w:sectPr w:rsidR="006D0DF2" w:rsidRPr="00F667F1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FAC" w:rsidRPr="004C712E" w:rsidRDefault="00D36FA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D36FAC" w:rsidRPr="004C712E" w:rsidRDefault="00D36FA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1" w:rsidRPr="00162783" w:rsidRDefault="00286819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162783">
      <w:rPr>
        <w:rStyle w:val="af1"/>
        <w:rFonts w:ascii="Times New Roman" w:hAnsi="Times New Roman"/>
      </w:rPr>
      <w:fldChar w:fldCharType="begin"/>
    </w:r>
    <w:r w:rsidR="00000061" w:rsidRPr="00162783">
      <w:rPr>
        <w:rStyle w:val="af1"/>
        <w:rFonts w:ascii="Times New Roman" w:hAnsi="Times New Roman"/>
      </w:rPr>
      <w:instrText xml:space="preserve">PAGE  </w:instrText>
    </w:r>
    <w:r w:rsidRPr="00162783">
      <w:rPr>
        <w:rStyle w:val="af1"/>
        <w:rFonts w:ascii="Times New Roman" w:hAnsi="Times New Roman"/>
      </w:rPr>
      <w:fldChar w:fldCharType="separate"/>
    </w:r>
    <w:r w:rsidR="00BE5F3B">
      <w:rPr>
        <w:rStyle w:val="af1"/>
        <w:rFonts w:ascii="Times New Roman" w:hAnsi="Times New Roman"/>
        <w:noProof/>
      </w:rPr>
      <w:t>4</w:t>
    </w:r>
    <w:r w:rsidRPr="00162783">
      <w:rPr>
        <w:rStyle w:val="af1"/>
        <w:rFonts w:ascii="Times New Roman" w:hAnsi="Times New Roman"/>
      </w:rPr>
      <w:fldChar w:fldCharType="end"/>
    </w:r>
  </w:p>
  <w:p w:rsidR="00000061" w:rsidRDefault="00000061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1" w:rsidRPr="00B95FE3" w:rsidRDefault="00286819">
    <w:pPr>
      <w:pStyle w:val="a9"/>
      <w:jc w:val="right"/>
      <w:rPr>
        <w:rFonts w:ascii="Times New Roman" w:hAnsi="Times New Roman"/>
      </w:rPr>
    </w:pPr>
    <w:r w:rsidRPr="00B95FE3">
      <w:rPr>
        <w:rFonts w:ascii="Times New Roman" w:hAnsi="Times New Roman"/>
      </w:rPr>
      <w:fldChar w:fldCharType="begin"/>
    </w:r>
    <w:r w:rsidR="00000061" w:rsidRPr="00B95FE3">
      <w:rPr>
        <w:rFonts w:ascii="Times New Roman" w:hAnsi="Times New Roman"/>
      </w:rPr>
      <w:instrText xml:space="preserve"> PAGE   \* MERGEFORMAT </w:instrText>
    </w:r>
    <w:r w:rsidRPr="00B95FE3">
      <w:rPr>
        <w:rFonts w:ascii="Times New Roman" w:hAnsi="Times New Roman"/>
      </w:rPr>
      <w:fldChar w:fldCharType="separate"/>
    </w:r>
    <w:r w:rsidR="00BE5F3B">
      <w:rPr>
        <w:rFonts w:ascii="Times New Roman" w:hAnsi="Times New Roman"/>
        <w:noProof/>
      </w:rPr>
      <w:t>13</w:t>
    </w:r>
    <w:r w:rsidRPr="00B95FE3">
      <w:rPr>
        <w:rFonts w:ascii="Times New Roman" w:hAnsi="Times New Roman"/>
      </w:rPr>
      <w:fldChar w:fldCharType="end"/>
    </w:r>
  </w:p>
  <w:p w:rsidR="00000061" w:rsidRDefault="0000006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1" w:rsidRDefault="00286819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0006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00061">
      <w:rPr>
        <w:rStyle w:val="af1"/>
        <w:noProof/>
      </w:rPr>
      <w:t>3</w:t>
    </w:r>
    <w:r>
      <w:rPr>
        <w:rStyle w:val="af1"/>
      </w:rPr>
      <w:fldChar w:fldCharType="end"/>
    </w:r>
  </w:p>
  <w:p w:rsidR="00000061" w:rsidRDefault="00000061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1" w:rsidRPr="00B95FE3" w:rsidRDefault="00286819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B95FE3">
      <w:rPr>
        <w:rStyle w:val="af1"/>
        <w:rFonts w:ascii="Times New Roman" w:hAnsi="Times New Roman"/>
      </w:rPr>
      <w:fldChar w:fldCharType="begin"/>
    </w:r>
    <w:r w:rsidR="00000061" w:rsidRPr="00B95FE3">
      <w:rPr>
        <w:rStyle w:val="af1"/>
        <w:rFonts w:ascii="Times New Roman" w:hAnsi="Times New Roman"/>
      </w:rPr>
      <w:instrText xml:space="preserve">PAGE  </w:instrText>
    </w:r>
    <w:r w:rsidRPr="00B95FE3">
      <w:rPr>
        <w:rStyle w:val="af1"/>
        <w:rFonts w:ascii="Times New Roman" w:hAnsi="Times New Roman"/>
      </w:rPr>
      <w:fldChar w:fldCharType="separate"/>
    </w:r>
    <w:r w:rsidR="00BE5F3B">
      <w:rPr>
        <w:rStyle w:val="af1"/>
        <w:rFonts w:ascii="Times New Roman" w:hAnsi="Times New Roman"/>
        <w:noProof/>
      </w:rPr>
      <w:t>19</w:t>
    </w:r>
    <w:r w:rsidRPr="00B95FE3">
      <w:rPr>
        <w:rStyle w:val="af1"/>
        <w:rFonts w:ascii="Times New Roman" w:hAnsi="Times New Roman"/>
      </w:rPr>
      <w:fldChar w:fldCharType="end"/>
    </w:r>
  </w:p>
  <w:p w:rsidR="00000061" w:rsidRDefault="00000061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FAC" w:rsidRPr="004C712E" w:rsidRDefault="00D36FA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D36FAC" w:rsidRPr="004C712E" w:rsidRDefault="00D36FA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000061" w:rsidRPr="00AC249E" w:rsidRDefault="00000061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1" w:rsidRDefault="00000061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EE0846"/>
    <w:lvl w:ilvl="0">
      <w:numFmt w:val="bullet"/>
      <w:lvlText w:val="*"/>
      <w:lvlJc w:val="left"/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15076F00"/>
    <w:multiLevelType w:val="hybridMultilevel"/>
    <w:tmpl w:val="B520092A"/>
    <w:lvl w:ilvl="0" w:tplc="80CA5C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A6603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8"/>
  </w:num>
  <w:num w:numId="9">
    <w:abstractNumId w:val="4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"/>
  </w:num>
  <w:num w:numId="16">
    <w:abstractNumId w:val="23"/>
  </w:num>
  <w:num w:numId="17">
    <w:abstractNumId w:val="10"/>
  </w:num>
  <w:num w:numId="18">
    <w:abstractNumId w:val="1"/>
  </w:num>
  <w:num w:numId="19">
    <w:abstractNumId w:val="12"/>
  </w:num>
  <w:num w:numId="20">
    <w:abstractNumId w:val="21"/>
  </w:num>
  <w:num w:numId="21">
    <w:abstractNumId w:val="8"/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00061"/>
    <w:rsid w:val="00024C44"/>
    <w:rsid w:val="00032AD1"/>
    <w:rsid w:val="00052A1D"/>
    <w:rsid w:val="000573F9"/>
    <w:rsid w:val="00066C5D"/>
    <w:rsid w:val="00075325"/>
    <w:rsid w:val="00075C03"/>
    <w:rsid w:val="00077E2F"/>
    <w:rsid w:val="00080185"/>
    <w:rsid w:val="00084657"/>
    <w:rsid w:val="000977CF"/>
    <w:rsid w:val="000A135B"/>
    <w:rsid w:val="000B5B53"/>
    <w:rsid w:val="000C4882"/>
    <w:rsid w:val="000D0466"/>
    <w:rsid w:val="000D50A6"/>
    <w:rsid w:val="000F7591"/>
    <w:rsid w:val="001039B6"/>
    <w:rsid w:val="00115A66"/>
    <w:rsid w:val="0012153E"/>
    <w:rsid w:val="0013666F"/>
    <w:rsid w:val="001430CE"/>
    <w:rsid w:val="00155334"/>
    <w:rsid w:val="00162783"/>
    <w:rsid w:val="00195D34"/>
    <w:rsid w:val="001A1888"/>
    <w:rsid w:val="001B048A"/>
    <w:rsid w:val="001C0FAE"/>
    <w:rsid w:val="001D1916"/>
    <w:rsid w:val="002028EA"/>
    <w:rsid w:val="00203C9B"/>
    <w:rsid w:val="002105DB"/>
    <w:rsid w:val="00226BAB"/>
    <w:rsid w:val="002274B7"/>
    <w:rsid w:val="0022750E"/>
    <w:rsid w:val="0024426D"/>
    <w:rsid w:val="0025197A"/>
    <w:rsid w:val="0025206C"/>
    <w:rsid w:val="002646E4"/>
    <w:rsid w:val="002720F2"/>
    <w:rsid w:val="00285DBE"/>
    <w:rsid w:val="00286819"/>
    <w:rsid w:val="0028710B"/>
    <w:rsid w:val="002922C5"/>
    <w:rsid w:val="00296428"/>
    <w:rsid w:val="002D6666"/>
    <w:rsid w:val="002E005A"/>
    <w:rsid w:val="002F1AB2"/>
    <w:rsid w:val="00304A74"/>
    <w:rsid w:val="00307E69"/>
    <w:rsid w:val="00315B11"/>
    <w:rsid w:val="003165F6"/>
    <w:rsid w:val="003246CC"/>
    <w:rsid w:val="003333F1"/>
    <w:rsid w:val="00340E3C"/>
    <w:rsid w:val="00346280"/>
    <w:rsid w:val="00356FD7"/>
    <w:rsid w:val="00363AA4"/>
    <w:rsid w:val="003A7820"/>
    <w:rsid w:val="00401597"/>
    <w:rsid w:val="0041529A"/>
    <w:rsid w:val="0041654E"/>
    <w:rsid w:val="00416FD4"/>
    <w:rsid w:val="004247F9"/>
    <w:rsid w:val="00426C05"/>
    <w:rsid w:val="00432478"/>
    <w:rsid w:val="00441D51"/>
    <w:rsid w:val="00446FF4"/>
    <w:rsid w:val="00450EA4"/>
    <w:rsid w:val="00455F01"/>
    <w:rsid w:val="00494693"/>
    <w:rsid w:val="00494AA5"/>
    <w:rsid w:val="004A16C1"/>
    <w:rsid w:val="004A754C"/>
    <w:rsid w:val="004C14DF"/>
    <w:rsid w:val="004F4A5B"/>
    <w:rsid w:val="004F7379"/>
    <w:rsid w:val="00501EF4"/>
    <w:rsid w:val="00524E70"/>
    <w:rsid w:val="0052746A"/>
    <w:rsid w:val="005342E8"/>
    <w:rsid w:val="00534680"/>
    <w:rsid w:val="00535276"/>
    <w:rsid w:val="00536931"/>
    <w:rsid w:val="005549DD"/>
    <w:rsid w:val="005678FC"/>
    <w:rsid w:val="0057244F"/>
    <w:rsid w:val="00573E9A"/>
    <w:rsid w:val="00592C53"/>
    <w:rsid w:val="0059564E"/>
    <w:rsid w:val="005D3589"/>
    <w:rsid w:val="006174A7"/>
    <w:rsid w:val="0062423C"/>
    <w:rsid w:val="0063311C"/>
    <w:rsid w:val="00634468"/>
    <w:rsid w:val="00636869"/>
    <w:rsid w:val="00642751"/>
    <w:rsid w:val="006606DC"/>
    <w:rsid w:val="00670772"/>
    <w:rsid w:val="00676FCD"/>
    <w:rsid w:val="00691E23"/>
    <w:rsid w:val="006B1E1D"/>
    <w:rsid w:val="006D0DF2"/>
    <w:rsid w:val="006D40D7"/>
    <w:rsid w:val="006D4298"/>
    <w:rsid w:val="006E0EA3"/>
    <w:rsid w:val="006E629B"/>
    <w:rsid w:val="006F2D6A"/>
    <w:rsid w:val="00715DBB"/>
    <w:rsid w:val="00730629"/>
    <w:rsid w:val="007334C0"/>
    <w:rsid w:val="00734D16"/>
    <w:rsid w:val="00747988"/>
    <w:rsid w:val="00766BAF"/>
    <w:rsid w:val="007736CF"/>
    <w:rsid w:val="00774847"/>
    <w:rsid w:val="00793B4C"/>
    <w:rsid w:val="007C6626"/>
    <w:rsid w:val="007C7191"/>
    <w:rsid w:val="007D78C8"/>
    <w:rsid w:val="007F3AFC"/>
    <w:rsid w:val="007F6884"/>
    <w:rsid w:val="008145A2"/>
    <w:rsid w:val="00821100"/>
    <w:rsid w:val="00824AD3"/>
    <w:rsid w:val="00834CDF"/>
    <w:rsid w:val="00837E1C"/>
    <w:rsid w:val="00840E68"/>
    <w:rsid w:val="00840E99"/>
    <w:rsid w:val="0085093C"/>
    <w:rsid w:val="008545A4"/>
    <w:rsid w:val="00864ACA"/>
    <w:rsid w:val="00864BC5"/>
    <w:rsid w:val="008751C2"/>
    <w:rsid w:val="00882F12"/>
    <w:rsid w:val="00882FEF"/>
    <w:rsid w:val="008919D6"/>
    <w:rsid w:val="008A6F09"/>
    <w:rsid w:val="009209D3"/>
    <w:rsid w:val="00936FB6"/>
    <w:rsid w:val="009561E0"/>
    <w:rsid w:val="00965F38"/>
    <w:rsid w:val="00973ACD"/>
    <w:rsid w:val="009838EA"/>
    <w:rsid w:val="0098690E"/>
    <w:rsid w:val="009A1728"/>
    <w:rsid w:val="009A1D3C"/>
    <w:rsid w:val="009A594D"/>
    <w:rsid w:val="009A6CD0"/>
    <w:rsid w:val="009B0546"/>
    <w:rsid w:val="009B21CD"/>
    <w:rsid w:val="009B76E5"/>
    <w:rsid w:val="009B7AB1"/>
    <w:rsid w:val="009D32B8"/>
    <w:rsid w:val="009D52B0"/>
    <w:rsid w:val="009E1E97"/>
    <w:rsid w:val="009F6C1D"/>
    <w:rsid w:val="00A14BE7"/>
    <w:rsid w:val="00A22857"/>
    <w:rsid w:val="00A24E24"/>
    <w:rsid w:val="00A321D1"/>
    <w:rsid w:val="00A329A0"/>
    <w:rsid w:val="00A5321E"/>
    <w:rsid w:val="00A62B8B"/>
    <w:rsid w:val="00A757B8"/>
    <w:rsid w:val="00A83148"/>
    <w:rsid w:val="00A8461E"/>
    <w:rsid w:val="00A85EF1"/>
    <w:rsid w:val="00AB227B"/>
    <w:rsid w:val="00B02EFE"/>
    <w:rsid w:val="00B161F1"/>
    <w:rsid w:val="00B33009"/>
    <w:rsid w:val="00B42CD3"/>
    <w:rsid w:val="00B44303"/>
    <w:rsid w:val="00B46C1B"/>
    <w:rsid w:val="00B479AB"/>
    <w:rsid w:val="00B63807"/>
    <w:rsid w:val="00B66A19"/>
    <w:rsid w:val="00B852FF"/>
    <w:rsid w:val="00B92850"/>
    <w:rsid w:val="00B95FE3"/>
    <w:rsid w:val="00BB251F"/>
    <w:rsid w:val="00BB69F2"/>
    <w:rsid w:val="00BD5B2D"/>
    <w:rsid w:val="00BE5F3B"/>
    <w:rsid w:val="00C13902"/>
    <w:rsid w:val="00C161B6"/>
    <w:rsid w:val="00C20873"/>
    <w:rsid w:val="00C2560E"/>
    <w:rsid w:val="00C3099A"/>
    <w:rsid w:val="00C36DD6"/>
    <w:rsid w:val="00C432E6"/>
    <w:rsid w:val="00C51E3F"/>
    <w:rsid w:val="00C61AD1"/>
    <w:rsid w:val="00C63E7B"/>
    <w:rsid w:val="00CC1E26"/>
    <w:rsid w:val="00CC4052"/>
    <w:rsid w:val="00CC7552"/>
    <w:rsid w:val="00CC7F8E"/>
    <w:rsid w:val="00CD1AD8"/>
    <w:rsid w:val="00CF7086"/>
    <w:rsid w:val="00D337C2"/>
    <w:rsid w:val="00D33AA1"/>
    <w:rsid w:val="00D36FAC"/>
    <w:rsid w:val="00D376CC"/>
    <w:rsid w:val="00D43B38"/>
    <w:rsid w:val="00D56FDA"/>
    <w:rsid w:val="00D740B3"/>
    <w:rsid w:val="00D95C4F"/>
    <w:rsid w:val="00DC4360"/>
    <w:rsid w:val="00DC7556"/>
    <w:rsid w:val="00DD532E"/>
    <w:rsid w:val="00DE0489"/>
    <w:rsid w:val="00E10C2E"/>
    <w:rsid w:val="00E1767B"/>
    <w:rsid w:val="00E337F5"/>
    <w:rsid w:val="00E41BA0"/>
    <w:rsid w:val="00E51589"/>
    <w:rsid w:val="00E63293"/>
    <w:rsid w:val="00E8359A"/>
    <w:rsid w:val="00E955CF"/>
    <w:rsid w:val="00EA2ADA"/>
    <w:rsid w:val="00EA72EC"/>
    <w:rsid w:val="00EB0484"/>
    <w:rsid w:val="00EB6389"/>
    <w:rsid w:val="00EB6546"/>
    <w:rsid w:val="00EC5CB0"/>
    <w:rsid w:val="00ED6474"/>
    <w:rsid w:val="00EE206E"/>
    <w:rsid w:val="00EF5128"/>
    <w:rsid w:val="00EF7FEB"/>
    <w:rsid w:val="00F36D7E"/>
    <w:rsid w:val="00F40811"/>
    <w:rsid w:val="00F47808"/>
    <w:rsid w:val="00F62283"/>
    <w:rsid w:val="00F63E93"/>
    <w:rsid w:val="00F667F1"/>
    <w:rsid w:val="00F66E59"/>
    <w:rsid w:val="00F73AFE"/>
    <w:rsid w:val="00F96F57"/>
    <w:rsid w:val="00FA7EE7"/>
    <w:rsid w:val="00FC23B0"/>
    <w:rsid w:val="00FC29C4"/>
    <w:rsid w:val="00FE2F66"/>
    <w:rsid w:val="00FF1624"/>
    <w:rsid w:val="00F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rsid w:val="004A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1"/>
    <w:qFormat/>
    <w:rsid w:val="00C309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4">
    <w:name w:val="No Spacing"/>
    <w:uiPriority w:val="1"/>
    <w:qFormat/>
    <w:rsid w:val="006D0D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bist.com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umczdt.ru/books/1194/260722/" TargetMode="External"/><Relationship Id="rId19" Type="http://schemas.openxmlformats.org/officeDocument/2006/relationships/hyperlink" Target="https://www.rzd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83</cp:revision>
  <cp:lastPrinted>2025-05-13T07:24:00Z</cp:lastPrinted>
  <dcterms:created xsi:type="dcterms:W3CDTF">2023-04-06T07:58:00Z</dcterms:created>
  <dcterms:modified xsi:type="dcterms:W3CDTF">2026-06-25T07:57:00Z</dcterms:modified>
</cp:coreProperties>
</file>