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F6099" w:rsidRPr="002F6099" w14:paraId="56773F72" w14:textId="77777777" w:rsidTr="002F6099">
        <w:tc>
          <w:tcPr>
            <w:tcW w:w="4219" w:type="dxa"/>
            <w:hideMark/>
          </w:tcPr>
          <w:p w14:paraId="7B8C7526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2F6099" w:rsidRPr="002F6099" w14:paraId="543D9D2A" w14:textId="77777777" w:rsidTr="002F6099">
        <w:tc>
          <w:tcPr>
            <w:tcW w:w="4219" w:type="dxa"/>
            <w:hideMark/>
          </w:tcPr>
          <w:p w14:paraId="37C9D00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ОПОП–ППССЗ по специальности 23.02.06</w:t>
            </w:r>
          </w:p>
        </w:tc>
      </w:tr>
      <w:tr w:rsidR="002F6099" w:rsidRPr="002F6099" w14:paraId="26CD7FFD" w14:textId="77777777" w:rsidTr="002F6099">
        <w:tc>
          <w:tcPr>
            <w:tcW w:w="4219" w:type="dxa"/>
            <w:hideMark/>
          </w:tcPr>
          <w:p w14:paraId="5AC33630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14:paraId="0E02B8CA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подготовки: </w:t>
            </w:r>
          </w:p>
          <w:p w14:paraId="1977DFB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тепловозы и дизель-поезда</w:t>
            </w:r>
          </w:p>
        </w:tc>
      </w:tr>
      <w:tr w:rsidR="002F6099" w:rsidRPr="002F6099" w14:paraId="730A380B" w14:textId="77777777" w:rsidTr="002F6099">
        <w:tc>
          <w:tcPr>
            <w:tcW w:w="4219" w:type="dxa"/>
          </w:tcPr>
          <w:p w14:paraId="34B3DBF6" w14:textId="77777777" w:rsidR="002F6099" w:rsidRPr="002F6099" w:rsidRDefault="002F6099" w:rsidP="002F6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6A14E95E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9A03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4AC30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E5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CAF5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6ED9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E331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B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2CBB3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D7516" w14:textId="583115D0" w:rsidR="002F6099" w:rsidRPr="002F6099" w:rsidRDefault="002F6099" w:rsidP="002F609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</w:t>
      </w:r>
    </w:p>
    <w:p w14:paraId="3031856A" w14:textId="72A27F58" w:rsidR="002F6099" w:rsidRPr="002F6099" w:rsidRDefault="00870C2A" w:rsidP="002F60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ПП.01.01 ПРОИЗВОДСТВЕННАЯ ПРАКТИКА (ПО ПРОФИЛЮ СПЕЦИАЛЬНОСТИ) (</w:t>
      </w:r>
      <w:r w:rsidR="00DC5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ЭКСПЛУАТАЦИОННАЯ</w:t>
      </w:r>
      <w:r w:rsidRPr="008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6D804BA" w14:textId="77777777" w:rsidR="002F6099" w:rsidRPr="002F6099" w:rsidRDefault="002F6099" w:rsidP="002F60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>для специальности</w:t>
      </w:r>
    </w:p>
    <w:p w14:paraId="583A4FE0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23.02.06 </w:t>
      </w: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Техническая эксплуатация подвижного состава железных дорог </w:t>
      </w:r>
    </w:p>
    <w:p w14:paraId="50172B67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(тепловозы и дизель-поезда)</w:t>
      </w:r>
    </w:p>
    <w:p w14:paraId="23E8DEE5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BBADD1" w14:textId="77777777" w:rsidR="002F6099" w:rsidRPr="002F6099" w:rsidRDefault="002F6099" w:rsidP="002F60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3607EE5D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Базовая подготовка</w:t>
      </w:r>
    </w:p>
    <w:p w14:paraId="69502B8B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 профессионального образования</w:t>
      </w:r>
    </w:p>
    <w:p w14:paraId="6AA9CB13" w14:textId="39CCFC22" w:rsidR="00E058E9" w:rsidRDefault="00E058E9"/>
    <w:p w14:paraId="07F1702F" w14:textId="546967A8" w:rsidR="003800AC" w:rsidRDefault="003800AC"/>
    <w:p w14:paraId="6ABA74CA" w14:textId="0E1F64A5" w:rsidR="003800AC" w:rsidRDefault="003800AC"/>
    <w:p w14:paraId="6564B9B3" w14:textId="6434E4DD" w:rsidR="003800AC" w:rsidRDefault="003800AC"/>
    <w:p w14:paraId="5C3CCE25" w14:textId="23BD55CF" w:rsidR="003800AC" w:rsidRDefault="003800AC"/>
    <w:p w14:paraId="31919D0C" w14:textId="3A42ADB3" w:rsidR="003800AC" w:rsidRDefault="003800AC"/>
    <w:p w14:paraId="2B0E8BCA" w14:textId="68157D1A" w:rsidR="003800AC" w:rsidRDefault="003800AC"/>
    <w:p w14:paraId="1B6D3B8B" w14:textId="489208F4" w:rsidR="003800AC" w:rsidRDefault="003800AC"/>
    <w:p w14:paraId="256E6118" w14:textId="168F9124" w:rsidR="003800AC" w:rsidRDefault="003800AC"/>
    <w:p w14:paraId="1CBFC721" w14:textId="0447078C" w:rsidR="003800AC" w:rsidRDefault="003800AC"/>
    <w:p w14:paraId="33F92F12" w14:textId="798F9BA1" w:rsidR="003800AC" w:rsidRDefault="003800AC"/>
    <w:p w14:paraId="3152AC7C" w14:textId="4BAFE0FF" w:rsidR="003800AC" w:rsidRDefault="003800AC"/>
    <w:p w14:paraId="35576935" w14:textId="756BF689" w:rsidR="003800AC" w:rsidRDefault="003800AC"/>
    <w:p w14:paraId="49DDCF45" w14:textId="5D655A50" w:rsidR="003800AC" w:rsidRDefault="003800AC"/>
    <w:p w14:paraId="4F85EB2B" w14:textId="77777777" w:rsidR="003800AC" w:rsidRPr="003800AC" w:rsidRDefault="003800AC" w:rsidP="003800AC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1160"/>
      </w:tblGrid>
      <w:tr w:rsidR="003800AC" w:rsidRPr="003800AC" w14:paraId="41883F1D" w14:textId="77777777" w:rsidTr="002E5725">
        <w:tc>
          <w:tcPr>
            <w:tcW w:w="8748" w:type="dxa"/>
          </w:tcPr>
          <w:p w14:paraId="5F9BC3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1 Пояснительная записка</w:t>
            </w:r>
          </w:p>
        </w:tc>
        <w:tc>
          <w:tcPr>
            <w:tcW w:w="1160" w:type="dxa"/>
          </w:tcPr>
          <w:p w14:paraId="75A47778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AC" w:rsidRPr="003800AC" w14:paraId="0D6D47E0" w14:textId="77777777" w:rsidTr="002E5725">
        <w:tc>
          <w:tcPr>
            <w:tcW w:w="8748" w:type="dxa"/>
          </w:tcPr>
          <w:p w14:paraId="22EA1394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Результаты освоения дисциплины, подлежащие проверке</w:t>
            </w:r>
          </w:p>
        </w:tc>
        <w:tc>
          <w:tcPr>
            <w:tcW w:w="1160" w:type="dxa"/>
          </w:tcPr>
          <w:p w14:paraId="08FDD8A8" w14:textId="4792283B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AC" w:rsidRPr="003800AC" w14:paraId="56FB1AEA" w14:textId="77777777" w:rsidTr="002E5725">
        <w:trPr>
          <w:trHeight w:val="587"/>
        </w:trPr>
        <w:tc>
          <w:tcPr>
            <w:tcW w:w="8748" w:type="dxa"/>
          </w:tcPr>
          <w:p w14:paraId="346B219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итогового контроля освоения учебной практики в рамках промежуточной аттестации (дифференцированный зачет)</w:t>
            </w:r>
          </w:p>
        </w:tc>
        <w:tc>
          <w:tcPr>
            <w:tcW w:w="1160" w:type="dxa"/>
          </w:tcPr>
          <w:p w14:paraId="03BB490B" w14:textId="77777777" w:rsidR="00A85F37" w:rsidRDefault="00A85F3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DF920" w14:textId="42EDE5F7" w:rsidR="003800AC" w:rsidRPr="003800AC" w:rsidRDefault="005511EC" w:rsidP="00A85F37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00AC" w:rsidRPr="003800AC" w14:paraId="2DA09938" w14:textId="77777777" w:rsidTr="002E5725">
        <w:tc>
          <w:tcPr>
            <w:tcW w:w="8748" w:type="dxa"/>
          </w:tcPr>
          <w:p w14:paraId="7A445820" w14:textId="1A80043D" w:rsidR="003800AC" w:rsidRPr="003800AC" w:rsidRDefault="00A85F37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Документация, предоставляемая обучающимися по итогам </w:t>
            </w:r>
            <w:bookmarkStart w:id="0" w:name="_Hlk184128445"/>
            <w:r w:rsidRPr="00A85F37">
              <w:rPr>
                <w:rFonts w:ascii="Times New Roman" w:eastAsia="Times New Roman" w:hAnsi="Times New Roman" w:cs="Times New Roman"/>
                <w:sz w:val="24"/>
                <w:szCs w:val="24"/>
              </w:rPr>
              <w:t>ПП.01.01 производственная практика (по профилю специальности) (эксплуатационная)</w:t>
            </w:r>
            <w:bookmarkEnd w:id="0"/>
          </w:p>
        </w:tc>
        <w:tc>
          <w:tcPr>
            <w:tcW w:w="1160" w:type="dxa"/>
          </w:tcPr>
          <w:p w14:paraId="2F635CB6" w14:textId="77777777" w:rsidR="00A85F37" w:rsidRDefault="00A85F3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5AAA7" w14:textId="69CA46DC" w:rsidR="003800AC" w:rsidRPr="003800AC" w:rsidRDefault="00A85F3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00AC" w:rsidRPr="003800AC" w14:paraId="3CC62884" w14:textId="77777777" w:rsidTr="002E5725">
        <w:tc>
          <w:tcPr>
            <w:tcW w:w="8748" w:type="dxa"/>
          </w:tcPr>
          <w:p w14:paraId="7F648B98" w14:textId="7AF50A27" w:rsidR="003800AC" w:rsidRPr="003800AC" w:rsidRDefault="00A85F37" w:rsidP="003800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Критерии оценки</w:t>
            </w:r>
          </w:p>
        </w:tc>
        <w:tc>
          <w:tcPr>
            <w:tcW w:w="1160" w:type="dxa"/>
          </w:tcPr>
          <w:p w14:paraId="4F4C4A2B" w14:textId="246A00AB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5F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00AC" w:rsidRPr="003800AC" w14:paraId="0025A187" w14:textId="77777777" w:rsidTr="002E5725">
        <w:tc>
          <w:tcPr>
            <w:tcW w:w="8748" w:type="dxa"/>
          </w:tcPr>
          <w:p w14:paraId="190D2214" w14:textId="22B103F4" w:rsidR="003800AC" w:rsidRPr="003800AC" w:rsidRDefault="00A85F37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. Пакет преподавателя (экзаменатора)</w:t>
            </w:r>
          </w:p>
        </w:tc>
        <w:tc>
          <w:tcPr>
            <w:tcW w:w="1160" w:type="dxa"/>
          </w:tcPr>
          <w:p w14:paraId="27E10FBE" w14:textId="0E5A8B1C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11EC" w:rsidRPr="003800AC" w14:paraId="2DA40790" w14:textId="77777777" w:rsidTr="002E5725">
        <w:tc>
          <w:tcPr>
            <w:tcW w:w="8748" w:type="dxa"/>
          </w:tcPr>
          <w:p w14:paraId="72D2AA3A" w14:textId="79F5C961" w:rsidR="005511EC" w:rsidRDefault="00A85F37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11EC" w:rsidRPr="005511EC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Перечень используемых учебных изданий, Интернет-ресурсов, дополнительной литературы для обучающихся</w:t>
            </w:r>
          </w:p>
        </w:tc>
        <w:tc>
          <w:tcPr>
            <w:tcW w:w="1160" w:type="dxa"/>
          </w:tcPr>
          <w:p w14:paraId="4C3D69F0" w14:textId="77777777" w:rsidR="00A85F37" w:rsidRDefault="00A85F37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96929" w14:textId="2D0C4EF2" w:rsidR="005511E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4756A45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B17FC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06D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14:paraId="1C8786AE" w14:textId="59D2752F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– контрольно – оценочные средства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ОС) предназначены для контроля и оценки образовательных достижений обучающихся, освоивших программы </w:t>
      </w:r>
      <w:r w:rsidR="00870C2A"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ПП.01.01 Производственная практика (по профилю специальности) (</w:t>
      </w:r>
      <w:r w:rsidR="00DC5B6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эксплуатационная</w:t>
      </w:r>
      <w:r w:rsidR="00870C2A"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ED43C4" w14:textId="6E20998F" w:rsidR="00870C2A" w:rsidRPr="003800AC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ПП.01.01 Производственная практика (по профилю специальности) (</w:t>
      </w:r>
      <w:r w:rsidR="00DC5B6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эксплуатационная</w:t>
      </w:r>
      <w:r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</w:t>
      </w:r>
      <w:r w:rsid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состав профессиональных модулей и являются их неотъемлемой частью.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проводится по завершению освоения теоретического обучения, учебных и производственных (по профилю специальности) практик.</w:t>
      </w:r>
    </w:p>
    <w:p w14:paraId="296FE4AB" w14:textId="77777777" w:rsidR="003800AC" w:rsidRPr="003800AC" w:rsidRDefault="003800AC" w:rsidP="003800A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профессиональных модулях реализуются следующие наименования учебных практик: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434"/>
        <w:gridCol w:w="1731"/>
        <w:gridCol w:w="1737"/>
        <w:gridCol w:w="1276"/>
        <w:gridCol w:w="850"/>
        <w:gridCol w:w="1843"/>
      </w:tblGrid>
      <w:tr w:rsidR="003800AC" w:rsidRPr="003800AC" w14:paraId="30674913" w14:textId="77777777" w:rsidTr="003800AC">
        <w:tc>
          <w:tcPr>
            <w:tcW w:w="1160" w:type="dxa"/>
            <w:vMerge w:val="restart"/>
            <w:vAlign w:val="center"/>
          </w:tcPr>
          <w:p w14:paraId="44A44ABD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индекс</w:t>
            </w:r>
          </w:p>
        </w:tc>
        <w:tc>
          <w:tcPr>
            <w:tcW w:w="1434" w:type="dxa"/>
            <w:vMerge w:val="restart"/>
            <w:vAlign w:val="center"/>
          </w:tcPr>
          <w:p w14:paraId="6DD40D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вид практики</w:t>
            </w:r>
          </w:p>
        </w:tc>
        <w:tc>
          <w:tcPr>
            <w:tcW w:w="1731" w:type="dxa"/>
            <w:vMerge w:val="restart"/>
            <w:vAlign w:val="center"/>
          </w:tcPr>
          <w:p w14:paraId="7B1A97B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практики</w:t>
            </w:r>
          </w:p>
        </w:tc>
        <w:tc>
          <w:tcPr>
            <w:tcW w:w="1737" w:type="dxa"/>
            <w:vMerge w:val="restart"/>
          </w:tcPr>
          <w:p w14:paraId="463B78D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ПМ</w:t>
            </w:r>
          </w:p>
        </w:tc>
        <w:tc>
          <w:tcPr>
            <w:tcW w:w="2126" w:type="dxa"/>
            <w:gridSpan w:val="2"/>
            <w:vAlign w:val="center"/>
          </w:tcPr>
          <w:p w14:paraId="7297817B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Объем практики</w:t>
            </w:r>
          </w:p>
        </w:tc>
        <w:tc>
          <w:tcPr>
            <w:tcW w:w="1843" w:type="dxa"/>
            <w:vMerge w:val="restart"/>
            <w:vAlign w:val="center"/>
          </w:tcPr>
          <w:p w14:paraId="394F406C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итоговой аттестации</w:t>
            </w:r>
          </w:p>
        </w:tc>
      </w:tr>
      <w:tr w:rsidR="003800AC" w:rsidRPr="003800AC" w14:paraId="3942C160" w14:textId="77777777" w:rsidTr="003800AC">
        <w:tc>
          <w:tcPr>
            <w:tcW w:w="1160" w:type="dxa"/>
            <w:vMerge/>
          </w:tcPr>
          <w:p w14:paraId="056B2F94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</w:tcPr>
          <w:p w14:paraId="7C0CF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14:paraId="17F180F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</w:tcPr>
          <w:p w14:paraId="26ED9C3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8E8F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нед.</w:t>
            </w:r>
          </w:p>
        </w:tc>
        <w:tc>
          <w:tcPr>
            <w:tcW w:w="850" w:type="dxa"/>
          </w:tcPr>
          <w:p w14:paraId="6C279B1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час.</w:t>
            </w:r>
          </w:p>
        </w:tc>
        <w:tc>
          <w:tcPr>
            <w:tcW w:w="1843" w:type="dxa"/>
            <w:vMerge/>
          </w:tcPr>
          <w:p w14:paraId="467608F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C2A" w:rsidRPr="003800AC" w14:paraId="2DBBA438" w14:textId="77777777" w:rsidTr="00715B45">
        <w:trPr>
          <w:trHeight w:val="165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AF4" w14:textId="1625BC17" w:rsidR="00870C2A" w:rsidRPr="003800AC" w:rsidRDefault="00870C2A" w:rsidP="00870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ПП.01.0</w:t>
            </w:r>
            <w:r w:rsidR="00DC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8F16" w14:textId="77777777" w:rsidR="00870C2A" w:rsidRPr="00870C2A" w:rsidRDefault="00870C2A" w:rsidP="00870C2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</w:t>
            </w:r>
          </w:p>
          <w:p w14:paraId="39A54CA1" w14:textId="1EAB1DB4" w:rsidR="00870C2A" w:rsidRPr="003800AC" w:rsidRDefault="00870C2A" w:rsidP="00870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профилю специальности)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C1A" w14:textId="3F76435F" w:rsidR="00870C2A" w:rsidRPr="003800AC" w:rsidRDefault="00DC5B62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эксплуатационная</w:t>
            </w:r>
          </w:p>
        </w:tc>
        <w:tc>
          <w:tcPr>
            <w:tcW w:w="1737" w:type="dxa"/>
          </w:tcPr>
          <w:p w14:paraId="75663C3A" w14:textId="65A838F5" w:rsidR="00870C2A" w:rsidRPr="003800AC" w:rsidRDefault="00870C2A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ПМ.01 </w:t>
            </w:r>
            <w:r w:rsidR="004D2DD6">
              <w:rPr>
                <w:rFonts w:ascii="Times New Roman" w:hAnsi="Times New Roman" w:cs="Times New Roman"/>
                <w:color w:val="000000"/>
              </w:rPr>
              <w:t>О</w:t>
            </w:r>
            <w:r w:rsidR="004D2DD6" w:rsidRPr="00F675AC">
              <w:rPr>
                <w:rFonts w:ascii="Times New Roman" w:hAnsi="Times New Roman" w:cs="Times New Roman"/>
                <w:color w:val="000000"/>
              </w:rPr>
              <w:t>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268" w14:textId="58CC8BDC" w:rsidR="00870C2A" w:rsidRPr="003800AC" w:rsidRDefault="00DC5B62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B02" w14:textId="0E973F1F" w:rsidR="00870C2A" w:rsidRPr="003800AC" w:rsidRDefault="00DC5B62" w:rsidP="004D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2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C81" w14:textId="6E6307B2" w:rsidR="00870C2A" w:rsidRPr="003800AC" w:rsidRDefault="00870C2A" w:rsidP="0087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14:paraId="28D116A3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4765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 включают в себя контрольные материалы для проведения оперативного (текущего) и итогового контроля по завершению освоения практик.</w:t>
      </w:r>
    </w:p>
    <w:p w14:paraId="7784E0B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ФОС предполагают следующие формы контроля:</w:t>
      </w:r>
    </w:p>
    <w:p w14:paraId="61DF14FF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экспертное наблюдение за ходом и выполнением работ,</w:t>
      </w:r>
    </w:p>
    <w:p w14:paraId="46356F61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оценка выполненных работ;</w:t>
      </w:r>
    </w:p>
    <w:p w14:paraId="0AFEA692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ведение дневника практики (для производственной практики);</w:t>
      </w:r>
    </w:p>
    <w:p w14:paraId="6648E9B5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подготовка отчета по практике (для производственной практики);</w:t>
      </w:r>
    </w:p>
    <w:p w14:paraId="163AA736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сбор и оформление материала, подтверждающего выполнение обучающимся работ (для производственной практики);</w:t>
      </w:r>
    </w:p>
    <w:p w14:paraId="0D2CDF92" w14:textId="77777777" w:rsidR="00B11FB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характеристика профессиональной деятельности обучающегося (для производственной практики).</w:t>
      </w:r>
    </w:p>
    <w:p w14:paraId="495F9FF1" w14:textId="5B4BFCC4" w:rsidR="003800AC" w:rsidRPr="003800AC" w:rsidRDefault="003800AC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контроля по завершению освоения всех видов практик является дифференцированный зачет.</w:t>
      </w:r>
    </w:p>
    <w:p w14:paraId="7487CC1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зачёт (далее ДЗ) направлен на контроль сформированности умений и практических навыков студентов, элементов общих и профессиональных компетенций.</w:t>
      </w:r>
    </w:p>
    <w:p w14:paraId="18ACC17B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ФОСы разработаны на основании:</w:t>
      </w:r>
    </w:p>
    <w:p w14:paraId="368757BD" w14:textId="21483FAE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ФГОС СПО по специальности 23.02.06 Техническое обслуживание подвижного состава железных дорог базовой подготовки (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="00C501D5" w:rsidRPr="00C501D5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30 января 2024 г. N 55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13DAF27" w14:textId="261D19A0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учебного плана по специальности 23.02.06 Техническое обслуживание подвижного состава железных дорог, направление подготовки: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епловозы и дизель-поезда;</w:t>
      </w:r>
    </w:p>
    <w:p w14:paraId="3675153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рабочих программ практик;</w:t>
      </w:r>
    </w:p>
    <w:p w14:paraId="44BB41E9" w14:textId="5B5D42E4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положения о текущей и промежуточной аттестации студентов </w:t>
      </w:r>
    </w:p>
    <w:p w14:paraId="59B78092" w14:textId="4D6A7DCA" w:rsidR="003800AC" w:rsidRPr="004D2DD6" w:rsidRDefault="003800AC" w:rsidP="004D2D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800AC" w:rsidRPr="004D2DD6" w:rsidSect="00C0259E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положения о фонде оценочных средств, об экзамене (квалификационном).</w:t>
      </w:r>
      <w:bookmarkStart w:id="1" w:name="_GoBack"/>
      <w:bookmarkEnd w:id="1"/>
    </w:p>
    <w:p w14:paraId="6FCC3A6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Результаты освоения практик, подлежащие проверке</w:t>
      </w: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3328"/>
        <w:gridCol w:w="2079"/>
        <w:gridCol w:w="4991"/>
        <w:gridCol w:w="2995"/>
      </w:tblGrid>
      <w:tr w:rsidR="003800AC" w:rsidRPr="003800AC" w14:paraId="74AEEE15" w14:textId="77777777" w:rsidTr="00F16B66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08EA5C31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/ индекс (модуль)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1DF6931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2D348C8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практик</w:t>
            </w:r>
          </w:p>
        </w:tc>
        <w:tc>
          <w:tcPr>
            <w:tcW w:w="4991" w:type="dxa"/>
            <w:tcBorders>
              <w:bottom w:val="single" w:sz="4" w:space="0" w:color="auto"/>
            </w:tcBorders>
            <w:vAlign w:val="center"/>
          </w:tcPr>
          <w:p w14:paraId="4E9BDB2D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показатели оценки</w:t>
            </w:r>
          </w:p>
          <w:p w14:paraId="4C3421DE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результата</w:t>
            </w:r>
          </w:p>
          <w:p w14:paraId="0704174C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14:paraId="42FE6353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</w:t>
            </w:r>
          </w:p>
          <w:p w14:paraId="34354124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 и оценки</w:t>
            </w:r>
          </w:p>
          <w:p w14:paraId="7A10E1AF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AC" w:rsidRPr="003800AC" w14:paraId="781D77CD" w14:textId="77777777" w:rsidTr="00C501D5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</w:tcPr>
          <w:p w14:paraId="75F0910A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3" w:type="dxa"/>
            <w:gridSpan w:val="4"/>
            <w:tcBorders>
              <w:bottom w:val="single" w:sz="4" w:space="0" w:color="auto"/>
            </w:tcBorders>
          </w:tcPr>
          <w:p w14:paraId="28F91EC0" w14:textId="77777777" w:rsidR="003800AC" w:rsidRPr="003800AC" w:rsidRDefault="003800AC" w:rsidP="003800AC">
            <w:pPr>
              <w:spacing w:after="0" w:line="240" w:lineRule="auto"/>
              <w:ind w:left="-159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Профессиональные компетенции (далее – ПК)</w:t>
            </w:r>
          </w:p>
        </w:tc>
      </w:tr>
      <w:tr w:rsidR="003800AC" w:rsidRPr="003800AC" w14:paraId="3228AB46" w14:textId="77777777" w:rsidTr="00F16B66">
        <w:trPr>
          <w:trHeight w:val="101"/>
        </w:trPr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1D89DB53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ПК 1.1  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4CAFCFB3" w14:textId="731840BE" w:rsidR="003800AC" w:rsidRPr="003800AC" w:rsidRDefault="00C501D5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01D5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Эксплуатировать железнодорожный подвижной состав (по видам подвижного состава)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14:paraId="0FBFE9FC" w14:textId="1AEFC9F5" w:rsidR="00C501D5" w:rsidRPr="003800AC" w:rsidRDefault="00B11FBA" w:rsidP="00C5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П.01.0</w:t>
            </w:r>
            <w:r w:rsidR="00DC5B6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  <w:p w14:paraId="5F860F6B" w14:textId="6BBFBCDE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</w:tcPr>
          <w:p w14:paraId="43AEF32D" w14:textId="5D3423BD" w:rsidR="00D66503" w:rsidRPr="00D66503" w:rsidRDefault="00D66503" w:rsidP="00D6650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 знаний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конструкции деталей, узлов,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агрегатов и систем;</w:t>
            </w:r>
          </w:p>
          <w:p w14:paraId="4AA650D0" w14:textId="4F3F3290" w:rsidR="00D66503" w:rsidRPr="00D66503" w:rsidRDefault="00D66503" w:rsidP="00D6650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анализ документов,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регламентирующих работу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транспорта и его объектов;</w:t>
            </w:r>
          </w:p>
          <w:p w14:paraId="1173307F" w14:textId="371AAC8A" w:rsidR="00D66503" w:rsidRPr="00D66503" w:rsidRDefault="00D66503" w:rsidP="00D6650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требований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техники безопасности при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выполнении лабораторных 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практических работ;</w:t>
            </w:r>
          </w:p>
          <w:p w14:paraId="3E6D4285" w14:textId="77777777" w:rsidR="003800AC" w:rsidRDefault="00D66503" w:rsidP="00D6650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облюдение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последовательности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выполнения различных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практических заданий;</w:t>
            </w:r>
          </w:p>
          <w:p w14:paraId="350A564F" w14:textId="60289139" w:rsidR="00D66503" w:rsidRPr="003800AC" w:rsidRDefault="00D66503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использование новых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технологий (или их</w:t>
            </w:r>
            <w:r w:rsid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элементов) при проведении</w:t>
            </w:r>
            <w:r w:rsid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66503">
              <w:rPr>
                <w:rFonts w:ascii="Times New Roman" w:eastAsia="Times New Roman" w:hAnsi="Times New Roman" w:cs="Times New Roman"/>
                <w:sz w:val="21"/>
                <w:szCs w:val="21"/>
              </w:rPr>
              <w:t>учебной практики</w:t>
            </w:r>
            <w:r w:rsid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</w:tcBorders>
          </w:tcPr>
          <w:p w14:paraId="32D03875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7912A296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AF45CA3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6B92B4B3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762B2EE9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71B39275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59D742C0" w14:textId="43B88131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2528DC72" w14:textId="77777777" w:rsidTr="00F16B66">
        <w:trPr>
          <w:trHeight w:val="135"/>
        </w:trPr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5D3F690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1.2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64AC3DA1" w14:textId="0DE09A64" w:rsidR="003800AC" w:rsidRPr="003800AC" w:rsidRDefault="00C501D5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01D5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2079" w:type="dxa"/>
            <w:vMerge/>
          </w:tcPr>
          <w:p w14:paraId="3EC5236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0F09BE99" w14:textId="4EA95DAB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 знаний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конструкции деталей, узлов,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агрегатов и систем;</w:t>
            </w:r>
          </w:p>
          <w:p w14:paraId="67DF20CD" w14:textId="50E02188" w:rsidR="00925E9E" w:rsidRPr="00925E9E" w:rsidRDefault="00925E9E" w:rsidP="0092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анализ документов,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регламентирующих работу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транспорта и его объектов;</w:t>
            </w:r>
          </w:p>
          <w:p w14:paraId="168D0BCA" w14:textId="5B2DA24B" w:rsidR="00925E9E" w:rsidRPr="00925E9E" w:rsidRDefault="00925E9E" w:rsidP="00925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ведение технической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документации, составление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технологических графиков;</w:t>
            </w:r>
          </w:p>
          <w:p w14:paraId="657F2434" w14:textId="28B52EA4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ТО узлов,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агрегатов и систем;</w:t>
            </w:r>
          </w:p>
          <w:p w14:paraId="2BEBFF0F" w14:textId="1179BD83" w:rsidR="003800AC" w:rsidRPr="003800AC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ремонта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деталей и узлов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95" w:type="dxa"/>
            <w:vMerge/>
          </w:tcPr>
          <w:p w14:paraId="17A4B7B8" w14:textId="77777777" w:rsidR="003800AC" w:rsidRPr="003800AC" w:rsidRDefault="003800AC" w:rsidP="003800AC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F3E3D" w:rsidRPr="003800AC" w14:paraId="3CD2412B" w14:textId="77777777" w:rsidTr="00F16B66">
        <w:trPr>
          <w:trHeight w:val="2542"/>
        </w:trPr>
        <w:tc>
          <w:tcPr>
            <w:tcW w:w="1504" w:type="dxa"/>
            <w:tcBorders>
              <w:top w:val="single" w:sz="4" w:space="0" w:color="auto"/>
            </w:tcBorders>
          </w:tcPr>
          <w:p w14:paraId="2B9DC9A6" w14:textId="77777777" w:rsidR="00FF3E3D" w:rsidRPr="003800AC" w:rsidRDefault="00FF3E3D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1.3</w:t>
            </w: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F4D9CAD" w14:textId="1BDAB806" w:rsidR="00FF3E3D" w:rsidRPr="003800AC" w:rsidRDefault="00FF3E3D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01D5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Обеспечивать безопасность движения железнодорожного подвижного состава</w:t>
            </w: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14:paraId="3F807B9A" w14:textId="77777777" w:rsidR="00FF3E3D" w:rsidRPr="003800AC" w:rsidRDefault="00FF3E3D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11728B5" w14:textId="788BC98E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требований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охраны труда;</w:t>
            </w:r>
          </w:p>
          <w:p w14:paraId="6B6ADCF5" w14:textId="00B59A16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знание документов,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регламентирующих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безопасность движения 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железнодорожном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транспорте;</w:t>
            </w:r>
          </w:p>
          <w:p w14:paraId="584CFDA0" w14:textId="18C52159" w:rsidR="00925E9E" w:rsidRPr="00925E9E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способность принимать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решения в стандартных 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нестандартных ситуациях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при выполнении работ по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осуществлению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эксплуатационной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деятельности;</w:t>
            </w:r>
          </w:p>
          <w:p w14:paraId="3F12AC38" w14:textId="505A96E6" w:rsidR="00FF3E3D" w:rsidRPr="003800AC" w:rsidRDefault="00925E9E" w:rsidP="00925E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правильного порядка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действий в аварийных 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5E9E">
              <w:rPr>
                <w:rFonts w:ascii="Times New Roman" w:eastAsia="Times New Roman" w:hAnsi="Times New Roman" w:cs="Times New Roman"/>
                <w:sz w:val="21"/>
                <w:szCs w:val="21"/>
              </w:rPr>
              <w:t>нестандартных ситуациях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95" w:type="dxa"/>
            <w:vMerge/>
            <w:tcBorders>
              <w:bottom w:val="single" w:sz="4" w:space="0" w:color="auto"/>
            </w:tcBorders>
          </w:tcPr>
          <w:p w14:paraId="4A65C20D" w14:textId="77777777" w:rsidR="00FF3E3D" w:rsidRPr="003800AC" w:rsidRDefault="00FF3E3D" w:rsidP="003800AC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2D1E6F0A" w14:textId="77777777" w:rsidTr="002E5725">
        <w:trPr>
          <w:trHeight w:val="477"/>
        </w:trPr>
        <w:tc>
          <w:tcPr>
            <w:tcW w:w="14897" w:type="dxa"/>
            <w:gridSpan w:val="5"/>
          </w:tcPr>
          <w:p w14:paraId="2ACD5159" w14:textId="77777777" w:rsidR="00A85F37" w:rsidRDefault="00A85F37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14:paraId="754857B2" w14:textId="77777777" w:rsidR="00A85F37" w:rsidRDefault="00A85F37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14:paraId="442C75B4" w14:textId="77777777" w:rsidR="00A85F37" w:rsidRDefault="00A85F37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14:paraId="7B0C9789" w14:textId="73594EAF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>Общие компетенции (далее – ОК)</w:t>
            </w:r>
          </w:p>
        </w:tc>
      </w:tr>
      <w:tr w:rsidR="003800AC" w:rsidRPr="003800AC" w14:paraId="635F88DE" w14:textId="77777777" w:rsidTr="00F16B66">
        <w:trPr>
          <w:trHeight w:val="555"/>
        </w:trPr>
        <w:tc>
          <w:tcPr>
            <w:tcW w:w="1504" w:type="dxa"/>
          </w:tcPr>
          <w:p w14:paraId="0396951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1 </w:t>
            </w:r>
          </w:p>
          <w:p w14:paraId="42E297FB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D55515B" w14:textId="234BBA6A" w:rsidR="003800AC" w:rsidRPr="003800AC" w:rsidRDefault="007D0006" w:rsidP="007D0006">
            <w:pPr>
              <w:spacing w:before="200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79" w:type="dxa"/>
            <w:vMerge w:val="restart"/>
          </w:tcPr>
          <w:p w14:paraId="0D1EF24B" w14:textId="79473305" w:rsidR="007D0006" w:rsidRPr="003800AC" w:rsidRDefault="00B11FBA" w:rsidP="007D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П.01.0</w:t>
            </w:r>
            <w:r w:rsidR="00DC5B6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  <w:p w14:paraId="35315437" w14:textId="0522D7DE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07893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демонстрация интереса к профессии </w:t>
            </w:r>
          </w:p>
          <w:p w14:paraId="6CCDE6A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5" w:type="dxa"/>
            <w:vMerge w:val="restart"/>
          </w:tcPr>
          <w:p w14:paraId="3A4B0D9D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6C56214A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3F480B3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49E43100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5238A0EB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18241F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7C805C3D" w14:textId="4648B5C8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36BF1058" w14:textId="77777777" w:rsidTr="00F16B66">
        <w:trPr>
          <w:trHeight w:val="833"/>
        </w:trPr>
        <w:tc>
          <w:tcPr>
            <w:tcW w:w="1504" w:type="dxa"/>
          </w:tcPr>
          <w:p w14:paraId="63129E76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2 </w:t>
            </w:r>
          </w:p>
          <w:p w14:paraId="5C5611B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CF1CB0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05BD9BD5" w14:textId="63CB998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 xml:space="preserve">Использовать современные средства поиска, анализа и </w:t>
            </w:r>
            <w:r w:rsidR="00B11FBA" w:rsidRPr="007D0006">
              <w:rPr>
                <w:rFonts w:ascii="Times New Roman" w:eastAsia="Times New Roman" w:hAnsi="Times New Roman" w:cs="Times New Roman"/>
              </w:rPr>
              <w:t>интерпретации информации,</w:t>
            </w:r>
            <w:r w:rsidRPr="007D0006">
              <w:rPr>
                <w:rFonts w:ascii="Times New Roman" w:eastAsia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079" w:type="dxa"/>
            <w:vMerge/>
          </w:tcPr>
          <w:p w14:paraId="560FE4CA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3AC8EB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выбор и применение методов и способов решения профессиональных задач в области разработки технологических процессов ремонта ПС;  оценка эффективности и качества выполнения профессиональных задач </w:t>
            </w:r>
          </w:p>
        </w:tc>
        <w:tc>
          <w:tcPr>
            <w:tcW w:w="2995" w:type="dxa"/>
            <w:vMerge/>
          </w:tcPr>
          <w:p w14:paraId="490DF00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26A65D1" w14:textId="77777777" w:rsidTr="00F16B66">
        <w:trPr>
          <w:trHeight w:val="555"/>
        </w:trPr>
        <w:tc>
          <w:tcPr>
            <w:tcW w:w="1504" w:type="dxa"/>
          </w:tcPr>
          <w:p w14:paraId="5AE2CFD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3 </w:t>
            </w:r>
          </w:p>
          <w:p w14:paraId="4A4C5D1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59BC89AD" w14:textId="7597045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079" w:type="dxa"/>
            <w:vMerge/>
          </w:tcPr>
          <w:p w14:paraId="30FA85B2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15E7BAF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 стандартных и нестандартных профессиональных задач в области разработки технологических процессов ремонта ПС</w:t>
            </w:r>
          </w:p>
        </w:tc>
        <w:tc>
          <w:tcPr>
            <w:tcW w:w="2995" w:type="dxa"/>
            <w:vMerge/>
          </w:tcPr>
          <w:p w14:paraId="75FC12CE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4361D" w14:textId="77777777" w:rsidTr="00F16B66">
        <w:trPr>
          <w:trHeight w:val="833"/>
        </w:trPr>
        <w:tc>
          <w:tcPr>
            <w:tcW w:w="1504" w:type="dxa"/>
          </w:tcPr>
          <w:p w14:paraId="26D0DBDE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4 </w:t>
            </w:r>
          </w:p>
          <w:p w14:paraId="358F9E6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1BDA013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4A14E49" w14:textId="65AEAE98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D0006" w:rsidRPr="007D0006">
              <w:rPr>
                <w:rFonts w:ascii="Times New Roman" w:eastAsia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079" w:type="dxa"/>
            <w:vMerge/>
          </w:tcPr>
          <w:p w14:paraId="1B45239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72D58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эффективный поиск, ввод и использование необходимой информации для выполнения профессиональных задач; определение видов неисправностей ПС; принятие решений по исправлению неисправностей ПС</w:t>
            </w:r>
          </w:p>
        </w:tc>
        <w:tc>
          <w:tcPr>
            <w:tcW w:w="2995" w:type="dxa"/>
            <w:vMerge/>
          </w:tcPr>
          <w:p w14:paraId="3E76AA6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FA9794" w14:textId="77777777" w:rsidTr="00F16B66">
        <w:trPr>
          <w:trHeight w:val="555"/>
        </w:trPr>
        <w:tc>
          <w:tcPr>
            <w:tcW w:w="1504" w:type="dxa"/>
          </w:tcPr>
          <w:p w14:paraId="2A4CEAA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5 </w:t>
            </w:r>
          </w:p>
          <w:p w14:paraId="63D3B72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C2637DF" w14:textId="48925A5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41C2B" w:rsidRPr="00541C2B">
              <w:rPr>
                <w:rFonts w:ascii="Times New Roman" w:eastAsia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79" w:type="dxa"/>
            <w:vMerge/>
          </w:tcPr>
          <w:p w14:paraId="713A44A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368579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использование информационно-коммуникационных технологий для профессиональных задач </w:t>
            </w:r>
          </w:p>
        </w:tc>
        <w:tc>
          <w:tcPr>
            <w:tcW w:w="2995" w:type="dxa"/>
            <w:vMerge/>
          </w:tcPr>
          <w:p w14:paraId="34F51A31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C55891D" w14:textId="77777777" w:rsidTr="00F16B66">
        <w:trPr>
          <w:trHeight w:val="543"/>
        </w:trPr>
        <w:tc>
          <w:tcPr>
            <w:tcW w:w="1504" w:type="dxa"/>
            <w:tcBorders>
              <w:top w:val="nil"/>
            </w:tcBorders>
          </w:tcPr>
          <w:p w14:paraId="5D95D112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6 </w:t>
            </w:r>
          </w:p>
          <w:p w14:paraId="5782843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4923712E" w14:textId="38157F25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 xml:space="preserve">Проявлять гражданско-патриотическую позицию, демонстрировать осознанное </w:t>
            </w:r>
            <w:r w:rsidRPr="00541C2B">
              <w:rPr>
                <w:rFonts w:ascii="Times New Roman" w:eastAsia="Times New Roman" w:hAnsi="Times New Roman" w:cs="Times New Roman"/>
              </w:rPr>
              <w:lastRenderedPageBreak/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79" w:type="dxa"/>
            <w:vMerge/>
          </w:tcPr>
          <w:p w14:paraId="6FB9CFE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696A6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взаимодействие со студентами и преподавателями в ходе обучения </w:t>
            </w:r>
          </w:p>
        </w:tc>
        <w:tc>
          <w:tcPr>
            <w:tcW w:w="2995" w:type="dxa"/>
            <w:vMerge/>
          </w:tcPr>
          <w:p w14:paraId="5523753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12F4D236" w14:textId="77777777" w:rsidTr="00F16B66">
        <w:trPr>
          <w:trHeight w:val="555"/>
        </w:trPr>
        <w:tc>
          <w:tcPr>
            <w:tcW w:w="1504" w:type="dxa"/>
          </w:tcPr>
          <w:p w14:paraId="087A033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7 </w:t>
            </w:r>
          </w:p>
          <w:p w14:paraId="4BDA1B1D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70B9083" w14:textId="38F1E88E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79" w:type="dxa"/>
            <w:vMerge/>
          </w:tcPr>
          <w:p w14:paraId="51B3D060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A4DC41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умение принимать совместные обоснованные решения, в том числе в нестандартных ситуациях</w:t>
            </w:r>
          </w:p>
        </w:tc>
        <w:tc>
          <w:tcPr>
            <w:tcW w:w="2995" w:type="dxa"/>
            <w:vMerge/>
          </w:tcPr>
          <w:p w14:paraId="1468C907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D1E0FD" w14:textId="77777777" w:rsidTr="00F16B66">
        <w:trPr>
          <w:trHeight w:val="555"/>
        </w:trPr>
        <w:tc>
          <w:tcPr>
            <w:tcW w:w="1504" w:type="dxa"/>
          </w:tcPr>
          <w:p w14:paraId="55310BB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8 </w:t>
            </w:r>
          </w:p>
          <w:p w14:paraId="559BBB8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F223BB9" w14:textId="34456C7C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079" w:type="dxa"/>
            <w:vMerge/>
          </w:tcPr>
          <w:p w14:paraId="1F5A062B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5BAB70E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самостоятельных занятий при изучении профессионального модуля; планирование обучающимся повышения квалификационного уровня в области железнодорожного транспорта </w:t>
            </w:r>
          </w:p>
        </w:tc>
        <w:tc>
          <w:tcPr>
            <w:tcW w:w="2995" w:type="dxa"/>
            <w:vMerge/>
          </w:tcPr>
          <w:p w14:paraId="5B17C44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0C78B8E" w14:textId="77777777" w:rsidTr="00F16B66">
        <w:trPr>
          <w:trHeight w:val="555"/>
        </w:trPr>
        <w:tc>
          <w:tcPr>
            <w:tcW w:w="1504" w:type="dxa"/>
          </w:tcPr>
          <w:p w14:paraId="43B11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9 </w:t>
            </w:r>
          </w:p>
          <w:p w14:paraId="7B5109F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5523329" w14:textId="2A8CEFA4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079" w:type="dxa"/>
            <w:vMerge/>
          </w:tcPr>
          <w:p w14:paraId="7D818CE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E08428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применение инновационных технологий в области эксплуатации, технического обслуживания и ремонта ПС </w:t>
            </w:r>
          </w:p>
        </w:tc>
        <w:tc>
          <w:tcPr>
            <w:tcW w:w="2995" w:type="dxa"/>
            <w:vMerge/>
          </w:tcPr>
          <w:p w14:paraId="4DEE0F23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AF55D" w14:textId="77777777" w:rsidTr="002E5725">
        <w:trPr>
          <w:trHeight w:val="422"/>
        </w:trPr>
        <w:tc>
          <w:tcPr>
            <w:tcW w:w="14897" w:type="dxa"/>
            <w:gridSpan w:val="5"/>
          </w:tcPr>
          <w:p w14:paraId="4241984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Практический опыт (далее – ПО)</w:t>
            </w:r>
          </w:p>
        </w:tc>
      </w:tr>
      <w:tr w:rsidR="003800AC" w:rsidRPr="003800AC" w14:paraId="59F9E6B3" w14:textId="77777777" w:rsidTr="00F16B66">
        <w:trPr>
          <w:trHeight w:val="555"/>
        </w:trPr>
        <w:tc>
          <w:tcPr>
            <w:tcW w:w="1504" w:type="dxa"/>
          </w:tcPr>
          <w:p w14:paraId="2D23E560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ПО.1</w:t>
            </w:r>
          </w:p>
          <w:p w14:paraId="55235FA0" w14:textId="55BBE94B" w:rsidR="003800AC" w:rsidRPr="003800AC" w:rsidRDefault="003800AC" w:rsidP="00F16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9186F77" w14:textId="77777777" w:rsidR="003800AC" w:rsidRPr="003800AC" w:rsidRDefault="003800AC" w:rsidP="003800AC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Эксплуатация, техническое обслуживание и ремонт деталей, узлов, агрегатов, систем подвижного состава железных дорог с обеспечением безопасности движения поездов</w:t>
            </w:r>
          </w:p>
        </w:tc>
        <w:tc>
          <w:tcPr>
            <w:tcW w:w="2079" w:type="dxa"/>
          </w:tcPr>
          <w:p w14:paraId="4979091D" w14:textId="72C63E60" w:rsidR="003800AC" w:rsidRPr="003800AC" w:rsidRDefault="00B11FBA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П.01.0</w:t>
            </w:r>
            <w:r w:rsidR="00DC5B6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4991" w:type="dxa"/>
          </w:tcPr>
          <w:p w14:paraId="435F720E" w14:textId="77777777" w:rsidR="003800AC" w:rsidRPr="003800AC" w:rsidRDefault="003800AC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Демонстрирует опыт:</w:t>
            </w:r>
          </w:p>
          <w:p w14:paraId="3FA758BB" w14:textId="77777777" w:rsidR="003800AC" w:rsidRPr="003800AC" w:rsidRDefault="003800AC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эксплуатации, </w:t>
            </w:r>
          </w:p>
          <w:p w14:paraId="1203C904" w14:textId="77777777" w:rsidR="003800AC" w:rsidRPr="003800AC" w:rsidRDefault="003800AC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- технического обслуживания и ремонт деталей, узлов, агрегатов, систем подвижного состава железных дорог с обеспечением безопасности движения поездов</w:t>
            </w:r>
          </w:p>
        </w:tc>
        <w:tc>
          <w:tcPr>
            <w:tcW w:w="2995" w:type="dxa"/>
          </w:tcPr>
          <w:p w14:paraId="2157501F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2DA98A88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C345201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E3ADEF5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13883AB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C42476A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 дифференцированного зачета:</w:t>
            </w:r>
          </w:p>
          <w:p w14:paraId="3EDDB1C7" w14:textId="22375871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61C7D534" w14:textId="77777777" w:rsidTr="002E5725">
        <w:trPr>
          <w:trHeight w:val="275"/>
        </w:trPr>
        <w:tc>
          <w:tcPr>
            <w:tcW w:w="14897" w:type="dxa"/>
            <w:gridSpan w:val="5"/>
          </w:tcPr>
          <w:p w14:paraId="2404A8A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>Умения (далее – У)</w:t>
            </w:r>
          </w:p>
        </w:tc>
      </w:tr>
      <w:tr w:rsidR="003800AC" w:rsidRPr="003800AC" w14:paraId="3BB667B6" w14:textId="77777777" w:rsidTr="00F16B66">
        <w:trPr>
          <w:trHeight w:val="555"/>
        </w:trPr>
        <w:tc>
          <w:tcPr>
            <w:tcW w:w="1504" w:type="dxa"/>
          </w:tcPr>
          <w:p w14:paraId="4A4B1C5C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У.1</w:t>
            </w:r>
          </w:p>
          <w:p w14:paraId="3E8BC18D" w14:textId="4D3AF680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128D06AE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 конструктивные особенности узлов и деталей подвижного состава</w:t>
            </w:r>
          </w:p>
        </w:tc>
        <w:tc>
          <w:tcPr>
            <w:tcW w:w="2079" w:type="dxa"/>
            <w:vMerge w:val="restart"/>
          </w:tcPr>
          <w:p w14:paraId="47460D7D" w14:textId="50DDD3C5" w:rsidR="00F16B66" w:rsidRPr="003800AC" w:rsidRDefault="00B11FBA" w:rsidP="00F16B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П.01.0</w:t>
            </w:r>
            <w:r w:rsidR="00DC5B6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  <w:p w14:paraId="65804ACD" w14:textId="785F56A4" w:rsidR="003800AC" w:rsidRPr="003800AC" w:rsidRDefault="003800AC" w:rsidP="003800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05C284E0" w14:textId="77777777" w:rsidR="003800AC" w:rsidRPr="003800AC" w:rsidRDefault="003800AC" w:rsidP="003800A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конструктивные особенности узлов и деталей подвижного состава</w:t>
            </w:r>
          </w:p>
        </w:tc>
        <w:tc>
          <w:tcPr>
            <w:tcW w:w="2995" w:type="dxa"/>
            <w:vMerge w:val="restart"/>
          </w:tcPr>
          <w:p w14:paraId="07474499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541F4326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4E5FF108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1AE8CC8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305BBC6F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4A58B7C1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4E1CA36D" w14:textId="146A21CC" w:rsidR="003800AC" w:rsidRPr="003800AC" w:rsidRDefault="00B11FBA" w:rsidP="00B11F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2D8DA070" w14:textId="77777777" w:rsidTr="00F16B66">
        <w:trPr>
          <w:trHeight w:val="555"/>
        </w:trPr>
        <w:tc>
          <w:tcPr>
            <w:tcW w:w="1504" w:type="dxa"/>
          </w:tcPr>
          <w:p w14:paraId="5FB5862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У.2</w:t>
            </w:r>
          </w:p>
          <w:p w14:paraId="51E8B2F4" w14:textId="0A1470E0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7260F3C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обнаруживать неисправности, регулировать и испытывать оборудование подвижного состава</w:t>
            </w:r>
          </w:p>
        </w:tc>
        <w:tc>
          <w:tcPr>
            <w:tcW w:w="2079" w:type="dxa"/>
            <w:vMerge/>
          </w:tcPr>
          <w:p w14:paraId="3A234D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75D7C19" w14:textId="77777777" w:rsidR="003800AC" w:rsidRPr="003800AC" w:rsidRDefault="003800AC" w:rsidP="003800A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конструктивные особенности узлов и деталей подвижного состава</w:t>
            </w:r>
          </w:p>
        </w:tc>
        <w:tc>
          <w:tcPr>
            <w:tcW w:w="2995" w:type="dxa"/>
            <w:vMerge/>
          </w:tcPr>
          <w:p w14:paraId="586ECBCF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D00A3FA" w14:textId="77777777" w:rsidTr="00F16B66">
        <w:trPr>
          <w:trHeight w:val="555"/>
        </w:trPr>
        <w:tc>
          <w:tcPr>
            <w:tcW w:w="1504" w:type="dxa"/>
          </w:tcPr>
          <w:p w14:paraId="0BF6413B" w14:textId="2423BCF3" w:rsidR="003800AC" w:rsidRPr="003800AC" w:rsidRDefault="003800AC" w:rsidP="00F1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У.3</w:t>
            </w:r>
          </w:p>
        </w:tc>
        <w:tc>
          <w:tcPr>
            <w:tcW w:w="3328" w:type="dxa"/>
          </w:tcPr>
          <w:p w14:paraId="0131284A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 соответствие технического состояния оборудования подвижного состава требованиям нормативных документов</w:t>
            </w:r>
          </w:p>
        </w:tc>
        <w:tc>
          <w:tcPr>
            <w:tcW w:w="2079" w:type="dxa"/>
            <w:vMerge/>
          </w:tcPr>
          <w:p w14:paraId="55E346AB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0B1AF946" w14:textId="77777777" w:rsidR="003800AC" w:rsidRPr="003800AC" w:rsidRDefault="003800AC" w:rsidP="003800A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соответствие технического состояния оборудования подвижного состава требованиям нормативных документов</w:t>
            </w:r>
          </w:p>
        </w:tc>
        <w:tc>
          <w:tcPr>
            <w:tcW w:w="2995" w:type="dxa"/>
            <w:vMerge/>
          </w:tcPr>
          <w:p w14:paraId="24D9A7A1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735C5CFB" w14:textId="77777777" w:rsidTr="00F16B66">
        <w:trPr>
          <w:trHeight w:val="555"/>
        </w:trPr>
        <w:tc>
          <w:tcPr>
            <w:tcW w:w="1504" w:type="dxa"/>
          </w:tcPr>
          <w:p w14:paraId="021DEDCD" w14:textId="6E76941A" w:rsidR="003800AC" w:rsidRPr="003800AC" w:rsidRDefault="003800AC" w:rsidP="00F1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У.4</w:t>
            </w:r>
          </w:p>
        </w:tc>
        <w:tc>
          <w:tcPr>
            <w:tcW w:w="3328" w:type="dxa"/>
          </w:tcPr>
          <w:p w14:paraId="51387297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выполнять основные виды работ по эксплуатации, техническому обслуживанию и ремонту подвижного состава</w:t>
            </w:r>
          </w:p>
        </w:tc>
        <w:tc>
          <w:tcPr>
            <w:tcW w:w="2079" w:type="dxa"/>
            <w:vMerge/>
          </w:tcPr>
          <w:p w14:paraId="7D90EFA2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3C46167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выполнять основные виды работ по эксплуатации, техническому обслуживанию и ремонту подвижного состава</w:t>
            </w:r>
          </w:p>
        </w:tc>
        <w:tc>
          <w:tcPr>
            <w:tcW w:w="2995" w:type="dxa"/>
            <w:vMerge/>
          </w:tcPr>
          <w:p w14:paraId="67D8630A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2A782F66" w14:textId="77777777" w:rsidTr="00F16B66">
        <w:trPr>
          <w:trHeight w:val="555"/>
        </w:trPr>
        <w:tc>
          <w:tcPr>
            <w:tcW w:w="1504" w:type="dxa"/>
          </w:tcPr>
          <w:p w14:paraId="67EF24B1" w14:textId="73DAA6C1" w:rsidR="003800AC" w:rsidRPr="003800AC" w:rsidRDefault="003800AC" w:rsidP="00F1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У.5</w:t>
            </w:r>
          </w:p>
        </w:tc>
        <w:tc>
          <w:tcPr>
            <w:tcW w:w="3328" w:type="dxa"/>
          </w:tcPr>
          <w:p w14:paraId="5C5F87B2" w14:textId="7777777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управлять системами подвижного состава в соответствии с установленными требованиями</w:t>
            </w:r>
          </w:p>
        </w:tc>
        <w:tc>
          <w:tcPr>
            <w:tcW w:w="2079" w:type="dxa"/>
            <w:vMerge/>
          </w:tcPr>
          <w:p w14:paraId="57E598FF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1E2B469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управлять системами подвижного состава в соответствии с установленными требованиями</w:t>
            </w:r>
          </w:p>
        </w:tc>
        <w:tc>
          <w:tcPr>
            <w:tcW w:w="2995" w:type="dxa"/>
            <w:vMerge/>
          </w:tcPr>
          <w:p w14:paraId="7D40653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5582B768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2EA79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9E7B1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2A52EF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C684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A24C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16865" w14:textId="77777777" w:rsidR="003800AC" w:rsidRPr="003800AC" w:rsidRDefault="003800AC" w:rsidP="0038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A2529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AB5239A" w14:textId="4053CECF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B11FBA" w:rsidRPr="00B1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итогового контроля освоения производственной практики в рамках промежуточной аттестации (дифференцированный зачет)</w:t>
      </w:r>
    </w:p>
    <w:p w14:paraId="6CF29516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Промежуточная аттестация проводится с целью установления уровня и качества освоения обучающимися производственной практики, уровня и качества сформированности практического опыта, общих и профессиональных компетенций в части требований ФГОС СПО к результатам их освоения.</w:t>
      </w:r>
    </w:p>
    <w:p w14:paraId="314E7031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Формой промежуточной аттестации по итогам освоения производственных практик является дифференцированный зачет. Дифференцированный зачет проводится в соответствии с графиком учебного процесса и учебным планом в рамках времени, отведенного на практику.</w:t>
      </w:r>
    </w:p>
    <w:p w14:paraId="2932E3BD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Дифференцированный зачет проводится в форме защиты обучающимися отчетов по практике, после предоставления обучающимися всей необходимой отчетной документации: дневника практики, характеристики профессиональной деятельности, отчета по практике с приложением наглядных материалов (фото – видео, видео –презентаций, графиков, схем, и иной документации, предусмотренной программой практики).</w:t>
      </w:r>
    </w:p>
    <w:p w14:paraId="6AF8897A" w14:textId="31C4F5AC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Положительная оценка по практике выставляется </w:t>
      </w:r>
      <w:r w:rsidR="00E8345A"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</w:t>
      </w: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положительного аттестационного листа, с учетом полноты и своевременности предоставления дневника и отчета по практике.</w:t>
      </w:r>
    </w:p>
    <w:p w14:paraId="14801761" w14:textId="6660D87B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качества прохождения практики, реализуемой в форме 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подготовки, происходит по следующим показателям:</w:t>
      </w:r>
    </w:p>
    <w:p w14:paraId="110DA4D4" w14:textId="3C7043F3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соответствие содержания отчета по практике заданию на практику;</w:t>
      </w:r>
    </w:p>
    <w:p w14:paraId="692E296C" w14:textId="3E045395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оформление отчета по практике, в соответствии с требованиями филиала;</w:t>
      </w:r>
    </w:p>
    <w:p w14:paraId="2AF7FDA9" w14:textId="1F1597C8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наличие презентационного материала, в полной степени</w:t>
      </w:r>
    </w:p>
    <w:p w14:paraId="06CB05AE" w14:textId="77777777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иллюстрирующего отчет по практике (если требуется);</w:t>
      </w:r>
    </w:p>
    <w:p w14:paraId="2EB9AD23" w14:textId="6BF091D5" w:rsidR="00D937C5" w:rsidRPr="00D937C5" w:rsidRDefault="00D937C5" w:rsidP="00A85F37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оформления дневника практики (вместе с приложениями)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 с требованиями филиала;</w:t>
      </w:r>
    </w:p>
    <w:p w14:paraId="7400D1B5" w14:textId="2C5DC80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запись в характеристике об освоении общих компетенций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выполнении работ на практике;</w:t>
      </w:r>
    </w:p>
    <w:p w14:paraId="0BC89F53" w14:textId="05A2DF46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количество и полнота правильных устных ответов на контрольные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вопросы во время промежуточной аттестации.</w:t>
      </w:r>
    </w:p>
    <w:p w14:paraId="2B6976CB" w14:textId="5518008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за дифференцированный зачет по практике определяется как средний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 за представленные материалы с практики и ответы на контрольные вопросы.</w:t>
      </w:r>
    </w:p>
    <w:p w14:paraId="6C11902A" w14:textId="72992F89" w:rsid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выставляется по 5-ти балльной шкале.</w:t>
      </w:r>
    </w:p>
    <w:p w14:paraId="661C167E" w14:textId="641C1D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Дневник практики </w:t>
      </w:r>
    </w:p>
    <w:p w14:paraId="4CB49171" w14:textId="5BE24F7D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Дневник практики оформляется в соответствии с принятым в филиале макетом и заверяется руководителями практики 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 прохождения практики и от филиа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63C856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 дневника практики (приводится в качестве примера):</w:t>
      </w:r>
    </w:p>
    <w:p w14:paraId="1AD699BC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сведения об организации прохождения практики;</w:t>
      </w:r>
    </w:p>
    <w:p w14:paraId="2A319D79" w14:textId="142525BE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цели практики (формирование у обучающегося общих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профессиональных компетенций, приобретение практического опыта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определенному виду профессиональной деятельности, предусмотренному ФГОС);</w:t>
      </w:r>
    </w:p>
    <w:p w14:paraId="6F6167C2" w14:textId="6D34F36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задание на практику (материал, который необходимо собрать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составления отчета по практике, написания курсового проекта);</w:t>
      </w:r>
    </w:p>
    <w:p w14:paraId="06D6779D" w14:textId="240F37CF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перечень видов работ, выполненных студентом за определенные</w:t>
      </w:r>
    </w:p>
    <w:p w14:paraId="5596EF16" w14:textId="03538CE8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промежутки времени (за 1 день или несколько дней,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рабочим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планом практики);</w:t>
      </w:r>
    </w:p>
    <w:p w14:paraId="1A5F1382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требования к технике безопасности.</w:t>
      </w:r>
    </w:p>
    <w:p w14:paraId="46CA825B" w14:textId="7777777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C7C2703" w14:textId="2CB2EBA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</w:t>
      </w:r>
    </w:p>
    <w:p w14:paraId="53F58A68" w14:textId="1CB47E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 должен включать материалы, собранные во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прохождения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практики в соответствии с выданным заданием на практику. Это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может быть информация о структуре, технологическом процессе и применяемом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оборудовании в организации прохождения практики, могут быть данные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выполнения расчетов по курсовому проектированию, отчет может включать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необходимые схемы, чертежи, таблицы, графики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отчета по практике (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 стр.):</w:t>
      </w:r>
    </w:p>
    <w:p w14:paraId="0DCBA5EE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титульный лист</w:t>
      </w:r>
    </w:p>
    <w:p w14:paraId="58A94F6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задание на практику</w:t>
      </w:r>
    </w:p>
    <w:p w14:paraId="72575E15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содержание</w:t>
      </w:r>
    </w:p>
    <w:p w14:paraId="1CC132A8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текст отчета</w:t>
      </w:r>
    </w:p>
    <w:p w14:paraId="3AC12794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используемые источники информации, документы (технологические</w:t>
      </w:r>
    </w:p>
    <w:p w14:paraId="1F183CB9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инструкции, официальный сайт организации и т.д.)</w:t>
      </w:r>
    </w:p>
    <w:p w14:paraId="0CF78ED1" w14:textId="3524105B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приложения (схемы, чертежи, таблицы, фотоматериалы выносятся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приложения, если они занимают большой объем)</w:t>
      </w:r>
    </w:p>
    <w:p w14:paraId="102E9C01" w14:textId="0E0C383C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(если требуется)</w:t>
      </w:r>
    </w:p>
    <w:p w14:paraId="312F9696" w14:textId="3B00118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проведении дифференцированного зачета по практике 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могут представлять собранный материал по практике в форме презентации,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есть возможность сфотографировать проведение различных видов работ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работы на практике. Если существуют трудности с представлением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 прохождения практики в форме презентации или на ее подготовку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затрачивается большое количество времени (в соотношении с объемом практики),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 целесообразно проводить дифференцированный зачет в форме ответов 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контрольные вопросы.</w:t>
      </w:r>
    </w:p>
    <w:p w14:paraId="09B0C1C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должен включать:</w:t>
      </w:r>
    </w:p>
    <w:p w14:paraId="5D069521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сведения о предприятии прохождения практики;</w:t>
      </w:r>
    </w:p>
    <w:p w14:paraId="609408C6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фотоматериалы о проделанных видах работ;</w:t>
      </w:r>
    </w:p>
    <w:p w14:paraId="2A21827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характеристики техпроцессов и оборудования предприятия;</w:t>
      </w:r>
    </w:p>
    <w:p w14:paraId="79C1889C" w14:textId="0CACAD2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др.</w:t>
      </w:r>
    </w:p>
    <w:p w14:paraId="5E520B17" w14:textId="0C805DB5" w:rsidR="00E8345A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76312C0" w14:textId="77777777" w:rsidR="00281C54" w:rsidRDefault="00281C5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B7E8BDE" w14:textId="69B3AD4D" w:rsidR="00E8345A" w:rsidRPr="00E8345A" w:rsidRDefault="00E8345A" w:rsidP="00E8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Документация, предоставляемая обучающимися по итогам </w:t>
      </w:r>
      <w:r w:rsidR="00A85F37" w:rsidRPr="00A85F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ПП.01.01 производственная практика (по профилю специальности) (эксплуатационная)</w:t>
      </w: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0C87FAA" w14:textId="74F5AABD" w:rsid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Форма дневника и отчета по практике</w:t>
      </w:r>
    </w:p>
    <w:p w14:paraId="2C3E7409" w14:textId="77777777" w:rsidR="00E8345A" w:rsidRPr="00E8345A" w:rsidRDefault="00E8345A" w:rsidP="00E8345A">
      <w:pPr>
        <w:spacing w:after="120" w:line="240" w:lineRule="auto"/>
        <w:ind w:left="1219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65322" w14:textId="77777777" w:rsidR="00E8345A" w:rsidRPr="00E8345A" w:rsidRDefault="00E8345A" w:rsidP="00E8345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6EE045B2" w14:textId="77777777" w:rsidR="00E8345A" w:rsidRPr="00E8345A" w:rsidRDefault="00E8345A" w:rsidP="00E83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76551458" w14:textId="11F5016F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38FA63C3" w14:textId="21493EA5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УНИВЕРСИТЕТ ПУТЕЙ СООБЩЕНИЯ» </w:t>
      </w:r>
    </w:p>
    <w:p w14:paraId="79785C8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83690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Н Е В Н И К</w:t>
      </w:r>
    </w:p>
    <w:p w14:paraId="61605F32" w14:textId="62BD9451" w:rsidR="00E8345A" w:rsidRPr="00E8345A" w:rsidRDefault="00D3241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производственных практик</w:t>
      </w:r>
    </w:p>
    <w:p w14:paraId="4930E977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4E1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B5128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  </w:t>
      </w:r>
    </w:p>
    <w:p w14:paraId="7995C1E6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9F8D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1959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СПЕЦИАЛЬНОСТИ____________________________________</w:t>
      </w:r>
    </w:p>
    <w:p w14:paraId="56950352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45F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</w:t>
      </w:r>
    </w:p>
    <w:p w14:paraId="6B628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C8CA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</w:t>
      </w:r>
    </w:p>
    <w:p w14:paraId="59DCD47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92848" w14:textId="7F44A95B" w:rsidR="00E8345A" w:rsidRPr="00E8345A" w:rsidRDefault="00E8345A" w:rsidP="00E34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</w:t>
      </w:r>
    </w:p>
    <w:p w14:paraId="1A7B4446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Остаётся на производстве</w:t>
      </w:r>
    </w:p>
    <w:p w14:paraId="05F6FD6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F645FA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6D146" w14:textId="68ADD7BD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1887667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1D71A1D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(фамилия, имя, отчество)</w:t>
      </w:r>
    </w:p>
    <w:p w14:paraId="2B5A961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 прохождения производственной практики по профилю специальности_______________________________________________________________________________________________________________________________________________________</w:t>
      </w:r>
    </w:p>
    <w:p w14:paraId="4D3BBF4D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(наименование предприятия)</w:t>
      </w:r>
    </w:p>
    <w:p w14:paraId="0826BE8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66D997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Срок практики с ______________20___г.  по __________________20_____г.</w:t>
      </w:r>
    </w:p>
    <w:p w14:paraId="71B64C5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E22D141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9AD72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CECA0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EA0E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F6B2D" w14:textId="77777777" w:rsidR="00E8345A" w:rsidRPr="00E8345A" w:rsidRDefault="00E8345A" w:rsidP="00E834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1A3F6C1A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68C259BE" w14:textId="564D166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r w:rsidR="00E347FF"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_______________________________20____г.</w:t>
      </w:r>
    </w:p>
    <w:p w14:paraId="02F9B18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1A61FF28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C6A46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5DE4B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CDAC1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F4405" w14:textId="6E3B57E8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предприятия______________________________</w:t>
            </w:r>
          </w:p>
          <w:p w14:paraId="64F15BF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081D7C6F" w14:textId="77777777" w:rsidR="00E347FF" w:rsidRDefault="00E347FF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864EA3" w14:textId="703A500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>Остаётся при дневнике</w:t>
      </w:r>
    </w:p>
    <w:p w14:paraId="0783AA65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12C9CBC" w14:textId="10E0A8E4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0785D36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340C00F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фамилия, имя, отчество)</w:t>
      </w:r>
    </w:p>
    <w:p w14:paraId="4B8DE8C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 прохождения производственной практики по профилю специальности________________________________________________________________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</w:t>
      </w:r>
    </w:p>
    <w:p w14:paraId="1E29285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(наименование предприятия)</w:t>
      </w:r>
    </w:p>
    <w:p w14:paraId="2BFC5A1C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Срок практики с ______________20___г.  по __________________20_____г.</w:t>
      </w:r>
    </w:p>
    <w:p w14:paraId="0B199DD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p w14:paraId="70CA223D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582045B" w14:textId="77777777" w:rsidTr="00E8345A">
        <w:trPr>
          <w:trHeight w:val="8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0812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6E2A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22BAD8" w14:textId="77777777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2166F2E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67EDC88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Прибыл на практику  ______________________________________20____г.</w:t>
      </w:r>
    </w:p>
    <w:p w14:paraId="28321EE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7097DB74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98C6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BC2C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09D1095" w14:textId="77777777" w:rsidR="00E8345A" w:rsidRPr="00E8345A" w:rsidRDefault="00E8345A" w:rsidP="00E8345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 предприятия______________________________</w:t>
            </w:r>
          </w:p>
          <w:p w14:paraId="0492035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0CCAD4B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5C4F801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ИНДИВИДУАЛЬНОГО ЗАДАНИЯ</w:t>
      </w:r>
    </w:p>
    <w:p w14:paraId="70F2E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ПРАКТИКУ ПО МОДУЛЮ______________</w:t>
      </w:r>
    </w:p>
    <w:p w14:paraId="309F6EC1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8B0D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345A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5E475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филиала ______________________________</w:t>
      </w:r>
    </w:p>
    <w:p w14:paraId="602A0BC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49627020" w14:textId="77777777" w:rsidR="00E8345A" w:rsidRP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D6898F" w14:textId="1C02CC53" w:rsidR="00E8345A" w:rsidRPr="00E8345A" w:rsidRDefault="00E8345A" w:rsidP="00E83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Характеристики профессиональной деятельности по итогам практики:</w:t>
      </w:r>
    </w:p>
    <w:p w14:paraId="3DB1AAD8" w14:textId="215FBA3D" w:rsidR="00E347FF" w:rsidRPr="00E347FF" w:rsidRDefault="00E347FF" w:rsidP="00D32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  <w:r w:rsidR="00D3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деятельности студента</w:t>
      </w:r>
    </w:p>
    <w:p w14:paraId="63F3E9D2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производственной практики</w:t>
      </w:r>
    </w:p>
    <w:p w14:paraId="1F5E16D3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E67F4" w14:textId="06E6BBDF" w:rsid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47FF">
        <w:rPr>
          <w:rFonts w:ascii="Times New Roman" w:eastAsia="Times New Roman" w:hAnsi="Times New Roman" w:cs="Times New Roman"/>
          <w:lang w:eastAsia="ru-RU"/>
        </w:rPr>
        <w:t xml:space="preserve">Студент (ка) </w:t>
      </w:r>
      <w:r w:rsidRPr="00E34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обучающийся (-аяся) по специальности 23.02.06 Техническая эксплуатация подвижного состава железных дорог (тепловозы и дизель-поезда). Успешно прошёл (-ла) производственную практику ПП 01.0</w:t>
      </w:r>
      <w:r w:rsidR="003A292A">
        <w:rPr>
          <w:rFonts w:ascii="Times New Roman" w:eastAsia="Times New Roman" w:hAnsi="Times New Roman" w:cs="Times New Roman"/>
          <w:lang w:eastAsia="ru-RU"/>
        </w:rPr>
        <w:t>2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по профилю специальности по профессиональному модулю ПМ 01. Эксплуатация и техническое обслуживание подвижного состава в объеме 252 часа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2024г.,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в организации </w:t>
      </w:r>
      <w:r w:rsidR="003A292A">
        <w:rPr>
          <w:rFonts w:ascii="Times New Roman" w:eastAsia="Times New Roman" w:hAnsi="Times New Roman" w:cs="Times New Roman"/>
          <w:lang w:eastAsia="ru-RU"/>
        </w:rPr>
        <w:t>эксплуатационного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депо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 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277"/>
        <w:gridCol w:w="27"/>
        <w:gridCol w:w="3944"/>
      </w:tblGrid>
      <w:tr w:rsidR="003A292A" w:rsidRPr="003A292A" w14:paraId="51A44A85" w14:textId="77777777" w:rsidTr="003A292A">
        <w:trPr>
          <w:trHeight w:val="581"/>
        </w:trPr>
        <w:tc>
          <w:tcPr>
            <w:tcW w:w="5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395F" w14:textId="77777777" w:rsidR="003A292A" w:rsidRPr="003A292A" w:rsidRDefault="003A292A" w:rsidP="003A292A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Работы, выполненные студентом во время практики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CCFF" w14:textId="77777777" w:rsidR="003A292A" w:rsidRPr="003A292A" w:rsidRDefault="003A292A" w:rsidP="003A292A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3A292A" w:rsidRPr="003A292A" w14:paraId="73730F57" w14:textId="77777777" w:rsidTr="003A292A">
        <w:trPr>
          <w:trHeight w:val="7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C222" w14:textId="77777777" w:rsidR="003A292A" w:rsidRPr="003A292A" w:rsidRDefault="003A292A" w:rsidP="003A292A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68D1" w14:textId="77777777" w:rsidR="003A292A" w:rsidRPr="003A292A" w:rsidRDefault="003A292A" w:rsidP="003A292A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\ час.</w:t>
            </w: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0B4B" w14:textId="77777777" w:rsidR="003A292A" w:rsidRPr="003A292A" w:rsidRDefault="003A292A" w:rsidP="003A2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292A" w:rsidRPr="003A292A" w14:paraId="3024827F" w14:textId="77777777" w:rsidTr="003A292A">
        <w:trPr>
          <w:trHeight w:val="4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674E" w14:textId="77777777" w:rsidR="003A292A" w:rsidRPr="003A292A" w:rsidRDefault="003A292A" w:rsidP="003A292A">
            <w:pPr>
              <w:widowControl w:val="0"/>
              <w:suppressAutoHyphens/>
              <w:autoSpaceDE w:val="0"/>
              <w:spacing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Производить техническое обслуживание тепловоза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E7FE" w14:textId="77777777" w:rsidR="003A292A" w:rsidRPr="003A292A" w:rsidRDefault="003A292A" w:rsidP="003A292A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A7C9" w14:textId="77777777" w:rsidR="003A292A" w:rsidRPr="003A292A" w:rsidRDefault="003A292A" w:rsidP="003A292A">
            <w:pPr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292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5</w:t>
            </w:r>
            <w:r w:rsidRPr="003A29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r w:rsidRPr="003A292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отлично</w:t>
            </w:r>
            <w:r w:rsidRPr="003A29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»: в полном объёме и без замечаний выполнял обязанности помощника машиниста локомотива. Требования охраны труда и техники безопасности не нарушал</w:t>
            </w:r>
          </w:p>
          <w:p w14:paraId="38607973" w14:textId="77777777" w:rsidR="003A292A" w:rsidRPr="003A292A" w:rsidRDefault="003A292A" w:rsidP="003A292A">
            <w:pPr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292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4</w:t>
            </w:r>
            <w:r w:rsidRPr="003A29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r w:rsidRPr="003A292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хорошо</w:t>
            </w:r>
            <w:r w:rsidRPr="003A29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»: в полном объёме и с незначительными замечаниями выполнял обязанности помощника машиниста локомотива. Требования охраны труда и техники безопасности не нарушал</w:t>
            </w:r>
          </w:p>
          <w:p w14:paraId="682009CA" w14:textId="77777777" w:rsidR="003A292A" w:rsidRPr="003A292A" w:rsidRDefault="003A292A" w:rsidP="003A292A">
            <w:pPr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A292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</w:t>
            </w:r>
            <w:r w:rsidRPr="003A29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r w:rsidRPr="003A292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удовлетворительно</w:t>
            </w:r>
            <w:r w:rsidRPr="003A29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»: в полном объёме, но с существенными замечаниями выполнял обязанности помощника машиниста локомотива. Требования охраны труда и техники безопасности не нарушал</w:t>
            </w:r>
          </w:p>
        </w:tc>
      </w:tr>
      <w:tr w:rsidR="003A292A" w:rsidRPr="003A292A" w14:paraId="03D0F150" w14:textId="77777777" w:rsidTr="003A292A">
        <w:trPr>
          <w:trHeight w:val="7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FC23" w14:textId="77777777" w:rsidR="003A292A" w:rsidRPr="003A292A" w:rsidRDefault="003A292A" w:rsidP="003A292A">
            <w:pPr>
              <w:widowControl w:val="0"/>
              <w:suppressAutoHyphens/>
              <w:autoSpaceDE w:val="0"/>
              <w:spacing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Выявлять и устранять неисправности,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6E74" w14:textId="77777777" w:rsidR="003A292A" w:rsidRPr="003A292A" w:rsidRDefault="003A292A" w:rsidP="003A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4AA2" w14:textId="77777777" w:rsidR="003A292A" w:rsidRPr="003A292A" w:rsidRDefault="003A292A" w:rsidP="003A292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A292A" w:rsidRPr="003A292A" w14:paraId="1AE9A19A" w14:textId="77777777" w:rsidTr="003A292A">
        <w:trPr>
          <w:trHeight w:val="95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2FFB" w14:textId="77777777" w:rsidR="003A292A" w:rsidRPr="003A292A" w:rsidRDefault="003A292A" w:rsidP="003A292A">
            <w:pPr>
              <w:widowControl w:val="0"/>
              <w:suppressAutoHyphens/>
              <w:autoSpaceDE w:val="0"/>
              <w:spacing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Заполнять и проверять правильность заполнения технической документации,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6037" w14:textId="77777777" w:rsidR="003A292A" w:rsidRPr="003A292A" w:rsidRDefault="003A292A" w:rsidP="003A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E205" w14:textId="77777777" w:rsidR="003A292A" w:rsidRPr="003A292A" w:rsidRDefault="003A292A" w:rsidP="003A292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A292A" w:rsidRPr="003A292A" w14:paraId="6BFDD2ED" w14:textId="77777777" w:rsidTr="003A292A">
        <w:trPr>
          <w:trHeight w:val="15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44E0" w14:textId="77777777" w:rsidR="003A292A" w:rsidRPr="003A292A" w:rsidRDefault="003A292A" w:rsidP="003A292A">
            <w:pPr>
              <w:widowControl w:val="0"/>
              <w:suppressAutoHyphens/>
              <w:autoSpaceDE w:val="0"/>
              <w:spacing w:after="2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Управлять тяговым подвижным составом.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F422" w14:textId="77777777" w:rsidR="003A292A" w:rsidRPr="003A292A" w:rsidRDefault="003A292A" w:rsidP="003A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7D04" w14:textId="77777777" w:rsidR="003A292A" w:rsidRPr="003A292A" w:rsidRDefault="003A292A" w:rsidP="003A292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A292A" w:rsidRPr="003A292A" w14:paraId="7E3BF426" w14:textId="77777777" w:rsidTr="003A292A">
        <w:trPr>
          <w:trHeight w:val="616"/>
        </w:trPr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C217" w14:textId="77777777" w:rsidR="003A292A" w:rsidRPr="003A292A" w:rsidRDefault="003A292A" w:rsidP="003A292A">
            <w:pPr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A29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Оценка по практике в целом                     </w:t>
            </w:r>
            <w:r w:rsidRPr="003A29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(дифференцированный зачёт</w:t>
            </w:r>
            <w:r w:rsidRPr="003A29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A6BA" w14:textId="77777777" w:rsidR="003A292A" w:rsidRPr="003A292A" w:rsidRDefault="003A292A" w:rsidP="003A292A">
            <w:pPr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3D8BFD" w14:textId="72A9808C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2024г. </w:t>
      </w:r>
    </w:p>
    <w:p w14:paraId="393020BC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06648C24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(Подпись и Ф.И.О. руководителя практики, ответственного лица организации, где проходила практика)</w:t>
      </w:r>
    </w:p>
    <w:p w14:paraId="5A60EB43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532E4D4B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(Подпись и Ф.И.О. руководителя организации, где проходила практика)</w:t>
      </w:r>
    </w:p>
    <w:p w14:paraId="32581BED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14:paraId="6F67DC88" w14:textId="7934193A" w:rsidR="00E8345A" w:rsidRPr="00E8345A" w:rsidRDefault="00E347FF" w:rsidP="00E347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7E844656" w14:textId="2A8B1770" w:rsidR="00E8345A" w:rsidRPr="00E8345A" w:rsidRDefault="00E8345A" w:rsidP="00A85F37">
      <w:pPr>
        <w:spacing w:after="0" w:line="240" w:lineRule="auto"/>
        <w:ind w:left="-142" w:right="-108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 по п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роизводственн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профилю специальности) - ПП.01.0</w:t>
      </w:r>
      <w:r w:rsidR="003A2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DC5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эксплуатационная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33978EE5" w14:textId="77777777" w:rsidR="00E8345A" w:rsidRPr="001069D4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5100CFC" w14:textId="77777777" w:rsidR="00A85F37" w:rsidRPr="00105AC4" w:rsidRDefault="00A85F37" w:rsidP="00A8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13CF06F3" w14:textId="77777777" w:rsidR="00A85F37" w:rsidRPr="00105AC4" w:rsidRDefault="00A85F37" w:rsidP="00A85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084A653C" w14:textId="77777777" w:rsidR="00A85F37" w:rsidRPr="00105AC4" w:rsidRDefault="00A85F37" w:rsidP="00A85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291A50D1" w14:textId="77777777" w:rsidR="00A85F37" w:rsidRPr="00105AC4" w:rsidRDefault="00A85F37" w:rsidP="00A85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Приволжский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 путей сообщения»</w:t>
      </w:r>
    </w:p>
    <w:p w14:paraId="719B273B" w14:textId="77777777" w:rsidR="00A85F37" w:rsidRPr="00105AC4" w:rsidRDefault="00A85F37" w:rsidP="00A85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D034F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A85F37" w:rsidRPr="00105AC4" w14:paraId="75C0FDBF" w14:textId="77777777" w:rsidTr="007A0799">
        <w:trPr>
          <w:trHeight w:val="1506"/>
        </w:trPr>
        <w:tc>
          <w:tcPr>
            <w:tcW w:w="4785" w:type="dxa"/>
          </w:tcPr>
          <w:p w14:paraId="07B4D7BA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3FC4AEDF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 __________________________</w:t>
            </w:r>
          </w:p>
          <w:p w14:paraId="7775729B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6FBA9D17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65297410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 г.</w:t>
            </w:r>
          </w:p>
        </w:tc>
        <w:tc>
          <w:tcPr>
            <w:tcW w:w="4786" w:type="dxa"/>
          </w:tcPr>
          <w:p w14:paraId="02567BA2" w14:textId="77777777" w:rsidR="00A85F37" w:rsidRPr="00105AC4" w:rsidRDefault="00A85F37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4AD1A5F5" w14:textId="77777777" w:rsidR="00A85F37" w:rsidRPr="00105AC4" w:rsidRDefault="00A85F37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УПР 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67D87302" w14:textId="77777777" w:rsidR="00A85F37" w:rsidRPr="00105AC4" w:rsidRDefault="00A85F37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2024г.</w:t>
            </w:r>
          </w:p>
        </w:tc>
      </w:tr>
    </w:tbl>
    <w:p w14:paraId="07D3896B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AC4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</w:p>
    <w:p w14:paraId="594B7941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792F9" w14:textId="77777777" w:rsidR="00A85F37" w:rsidRPr="00105AC4" w:rsidRDefault="00A85F37" w:rsidP="00A8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план</w:t>
      </w:r>
    </w:p>
    <w:p w14:paraId="694E248F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практики по профилю специальности</w:t>
      </w:r>
    </w:p>
    <w:p w14:paraId="75DD7470" w14:textId="77777777" w:rsidR="00A85F37" w:rsidRPr="00105AC4" w:rsidRDefault="00A85F37" w:rsidP="00A8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2023/2024 учебный год</w:t>
      </w:r>
    </w:p>
    <w:p w14:paraId="4BC8DB82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Техническая эксплуатация подвижного состава железных дорог</w:t>
      </w:r>
    </w:p>
    <w:tbl>
      <w:tblPr>
        <w:tblpPr w:leftFromText="180" w:rightFromText="180" w:vertAnchor="text" w:horzAnchor="page" w:tblpX="4197" w:tblpY="56"/>
        <w:tblW w:w="0" w:type="auto"/>
        <w:tblLook w:val="04A0" w:firstRow="1" w:lastRow="0" w:firstColumn="1" w:lastColumn="0" w:noHBand="0" w:noVBand="1"/>
      </w:tblPr>
      <w:tblGrid>
        <w:gridCol w:w="283"/>
        <w:gridCol w:w="959"/>
      </w:tblGrid>
      <w:tr w:rsidR="00A85F37" w:rsidRPr="00105AC4" w14:paraId="2B35B70E" w14:textId="77777777" w:rsidTr="007A0799"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399D693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6FC9C920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BC5340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группа курс    третий</w:t>
      </w:r>
    </w:p>
    <w:p w14:paraId="41D29CCF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 </w:t>
      </w:r>
    </w:p>
    <w:p w14:paraId="47D693E1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</w:t>
      </w:r>
    </w:p>
    <w:p w14:paraId="0DF4010C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7909"/>
      </w:tblGrid>
      <w:tr w:rsidR="00A85F37" w:rsidRPr="00105AC4" w14:paraId="7CD01D66" w14:textId="77777777" w:rsidTr="007A0799">
        <w:trPr>
          <w:trHeight w:val="327"/>
        </w:trPr>
        <w:tc>
          <w:tcPr>
            <w:tcW w:w="1446" w:type="dxa"/>
            <w:shd w:val="clear" w:color="auto" w:fill="auto"/>
          </w:tcPr>
          <w:p w14:paraId="64D8E8D2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Студент(ка)</w:t>
            </w:r>
          </w:p>
        </w:tc>
        <w:tc>
          <w:tcPr>
            <w:tcW w:w="81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68BAB8" w14:textId="77777777" w:rsidR="00A85F37" w:rsidRPr="00105AC4" w:rsidRDefault="00A85F37" w:rsidP="007A07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704DC4C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42E64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</w:p>
    <w:p w14:paraId="19F4A9EB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74BF3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A85F37" w:rsidRPr="00105AC4" w14:paraId="5CABEC28" w14:textId="77777777" w:rsidTr="007A0799">
        <w:tc>
          <w:tcPr>
            <w:tcW w:w="4773" w:type="dxa"/>
          </w:tcPr>
          <w:p w14:paraId="3099903B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  <w:p w14:paraId="0E3EF0F1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AE084C" w14:textId="77777777" w:rsidR="00A85F37" w:rsidRPr="00105AC4" w:rsidRDefault="00A85F37" w:rsidP="007A07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810EAB" w14:textId="77777777" w:rsidR="00A85F37" w:rsidRPr="00105AC4" w:rsidRDefault="00A85F3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(должность)</w:t>
            </w:r>
          </w:p>
          <w:p w14:paraId="5C1CA5C3" w14:textId="77777777" w:rsidR="00A85F37" w:rsidRPr="00105AC4" w:rsidRDefault="00A85F3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52101C8E" w14:textId="77777777" w:rsidR="00A85F37" w:rsidRPr="00105AC4" w:rsidRDefault="00A85F3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4F2450F2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(Ф.И.О.)</w:t>
            </w:r>
          </w:p>
          <w:p w14:paraId="3F423A31" w14:textId="77777777" w:rsidR="00A85F37" w:rsidRPr="00105AC4" w:rsidRDefault="00A85F37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6ABF4151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(подпись)</w:t>
            </w:r>
          </w:p>
        </w:tc>
        <w:tc>
          <w:tcPr>
            <w:tcW w:w="4786" w:type="dxa"/>
          </w:tcPr>
          <w:p w14:paraId="4639A042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филиала</w:t>
            </w:r>
          </w:p>
          <w:p w14:paraId="2BC5EA08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AFF784" w14:textId="77777777" w:rsidR="00A85F37" w:rsidRPr="00105AC4" w:rsidRDefault="00A85F37" w:rsidP="007A07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3B76F27" w14:textId="77777777" w:rsidR="00A85F37" w:rsidRPr="00105AC4" w:rsidRDefault="00A85F3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(преподаватель)</w:t>
            </w:r>
          </w:p>
          <w:p w14:paraId="7F2FE9BB" w14:textId="77777777" w:rsidR="00A85F37" w:rsidRPr="00105AC4" w:rsidRDefault="00A85F3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6C269E78" w14:textId="77777777" w:rsidR="00A85F37" w:rsidRPr="00105AC4" w:rsidRDefault="00A85F37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09A6565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(Ф.И.О.)</w:t>
            </w:r>
          </w:p>
          <w:p w14:paraId="5E309AA6" w14:textId="77777777" w:rsidR="00A85F37" w:rsidRPr="00105AC4" w:rsidRDefault="00A85F37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09A9ACAC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(подпись)</w:t>
            </w:r>
          </w:p>
          <w:p w14:paraId="4D51F835" w14:textId="77777777" w:rsidR="00A85F37" w:rsidRPr="00105AC4" w:rsidRDefault="00A85F37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4A8FB1BE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A29F7E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CD539A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0D28F1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план рассмотрен на заседании цикловой комиссии </w:t>
      </w:r>
    </w:p>
    <w:p w14:paraId="0DE871E8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p w14:paraId="29668848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86F212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2024г.</w:t>
      </w:r>
    </w:p>
    <w:p w14:paraId="1D01740F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CE1CEB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цикловой комиссии___________________     /__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</w:t>
      </w:r>
      <w:r w:rsidRPr="00105A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_/</w:t>
      </w:r>
    </w:p>
    <w:p w14:paraId="0D38496D" w14:textId="77777777" w:rsidR="00A85F37" w:rsidRPr="00105AC4" w:rsidRDefault="00A85F37" w:rsidP="00A85F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71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23"/>
        <w:gridCol w:w="4320"/>
        <w:gridCol w:w="772"/>
        <w:gridCol w:w="1028"/>
        <w:gridCol w:w="2910"/>
      </w:tblGrid>
      <w:tr w:rsidR="00A85F37" w:rsidRPr="00105AC4" w14:paraId="566BF74D" w14:textId="77777777" w:rsidTr="007A0799">
        <w:trPr>
          <w:cantSplit/>
          <w:trHeight w:val="1160"/>
        </w:trPr>
        <w:tc>
          <w:tcPr>
            <w:tcW w:w="718" w:type="dxa"/>
            <w:vAlign w:val="center"/>
          </w:tcPr>
          <w:p w14:paraId="43659D36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№п.п</w:t>
            </w:r>
          </w:p>
        </w:tc>
        <w:tc>
          <w:tcPr>
            <w:tcW w:w="823" w:type="dxa"/>
            <w:vAlign w:val="center"/>
          </w:tcPr>
          <w:p w14:paraId="2C4CE674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</w:t>
            </w:r>
          </w:p>
        </w:tc>
        <w:tc>
          <w:tcPr>
            <w:tcW w:w="4320" w:type="dxa"/>
            <w:vAlign w:val="center"/>
          </w:tcPr>
          <w:p w14:paraId="1D31AEB5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содержание работ</w:t>
            </w:r>
          </w:p>
        </w:tc>
        <w:tc>
          <w:tcPr>
            <w:tcW w:w="772" w:type="dxa"/>
            <w:textDirection w:val="btLr"/>
            <w:vAlign w:val="center"/>
          </w:tcPr>
          <w:p w14:paraId="160822EF" w14:textId="77777777" w:rsidR="00A85F37" w:rsidRPr="00105AC4" w:rsidRDefault="00A85F37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 на выполнение</w:t>
            </w:r>
          </w:p>
        </w:tc>
        <w:tc>
          <w:tcPr>
            <w:tcW w:w="1028" w:type="dxa"/>
            <w:vAlign w:val="center"/>
          </w:tcPr>
          <w:p w14:paraId="5130E1BF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рабочее место (долж. дублёра)</w:t>
            </w:r>
          </w:p>
        </w:tc>
        <w:tc>
          <w:tcPr>
            <w:tcW w:w="2910" w:type="dxa"/>
            <w:vAlign w:val="center"/>
          </w:tcPr>
          <w:p w14:paraId="5B513BB2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</w:t>
            </w:r>
          </w:p>
        </w:tc>
      </w:tr>
      <w:tr w:rsidR="00A85F37" w:rsidRPr="00105AC4" w14:paraId="1B614C1F" w14:textId="77777777" w:rsidTr="00C37739">
        <w:trPr>
          <w:cantSplit/>
          <w:trHeight w:val="1023"/>
        </w:trPr>
        <w:tc>
          <w:tcPr>
            <w:tcW w:w="718" w:type="dxa"/>
            <w:vMerge w:val="restart"/>
            <w:vAlign w:val="center"/>
          </w:tcPr>
          <w:p w14:paraId="06FB246F" w14:textId="381A00DD" w:rsidR="00A85F37" w:rsidRPr="00A85F37" w:rsidRDefault="00A85F37" w:rsidP="00A8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3" w:type="dxa"/>
            <w:vAlign w:val="center"/>
          </w:tcPr>
          <w:p w14:paraId="6BB17988" w14:textId="0841805E" w:rsidR="00A85F37" w:rsidRPr="00A85F37" w:rsidRDefault="00A85F37" w:rsidP="00A85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ПМ.01</w:t>
            </w:r>
          </w:p>
        </w:tc>
        <w:tc>
          <w:tcPr>
            <w:tcW w:w="4320" w:type="dxa"/>
            <w:vMerge w:val="restart"/>
          </w:tcPr>
          <w:p w14:paraId="4341C0B4" w14:textId="77777777" w:rsidR="00A85F37" w:rsidRPr="00A85F37" w:rsidRDefault="00A85F37" w:rsidP="00A85F37">
            <w:pPr>
              <w:shd w:val="clear" w:color="auto" w:fill="FFFFFF"/>
              <w:tabs>
                <w:tab w:val="left" w:pos="413"/>
              </w:tabs>
              <w:spacing w:line="25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Техобслуживание локомотива, электропоезда.</w:t>
            </w:r>
          </w:p>
          <w:p w14:paraId="4C8A9AF2" w14:textId="77777777" w:rsidR="00A85F37" w:rsidRPr="00A85F37" w:rsidRDefault="00A85F37" w:rsidP="00A85F37">
            <w:pPr>
              <w:shd w:val="clear" w:color="auto" w:fill="FFFFFF"/>
              <w:tabs>
                <w:tab w:val="left" w:pos="581"/>
              </w:tabs>
              <w:spacing w:line="25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Порядок приемки локомотива, электропоезда</w:t>
            </w:r>
          </w:p>
          <w:p w14:paraId="7C6722C8" w14:textId="77777777" w:rsidR="00A85F37" w:rsidRPr="00A85F37" w:rsidRDefault="00A85F37" w:rsidP="00A85F37">
            <w:pPr>
              <w:shd w:val="clear" w:color="auto" w:fill="FFFFFF"/>
              <w:tabs>
                <w:tab w:val="left" w:pos="581"/>
              </w:tabs>
              <w:spacing w:line="25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Техническое обслуживание ТПС в пути следования, при стоянке свыше 20 минут.</w:t>
            </w:r>
          </w:p>
          <w:p w14:paraId="1BAE4FF0" w14:textId="77777777" w:rsidR="00A85F37" w:rsidRPr="00A85F37" w:rsidRDefault="00A85F37" w:rsidP="00A85F37">
            <w:pPr>
              <w:shd w:val="clear" w:color="auto" w:fill="FFFFFF"/>
              <w:tabs>
                <w:tab w:val="left" w:pos="581"/>
              </w:tabs>
              <w:spacing w:line="254" w:lineRule="exact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Сдача локомотива, электропоезда.</w:t>
            </w:r>
          </w:p>
          <w:p w14:paraId="093D78A4" w14:textId="77777777" w:rsidR="00A85F37" w:rsidRPr="00A85F37" w:rsidRDefault="00A85F37" w:rsidP="00A85F37">
            <w:pPr>
              <w:shd w:val="clear" w:color="auto" w:fill="FFFFFF"/>
              <w:tabs>
                <w:tab w:val="left" w:pos="413"/>
              </w:tabs>
              <w:spacing w:line="254" w:lineRule="exact"/>
              <w:ind w:left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Техника безопасности в пути следования</w:t>
            </w:r>
          </w:p>
          <w:p w14:paraId="1649E5E0" w14:textId="77777777" w:rsidR="00A85F37" w:rsidRPr="00A85F37" w:rsidRDefault="00A85F37" w:rsidP="00A85F37">
            <w:pPr>
              <w:shd w:val="clear" w:color="auto" w:fill="FFFFFF"/>
              <w:tabs>
                <w:tab w:val="left" w:pos="571"/>
              </w:tabs>
              <w:spacing w:line="25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Обязанности локомотивной бригады.</w:t>
            </w:r>
          </w:p>
          <w:p w14:paraId="2C0481FE" w14:textId="77777777" w:rsidR="00A85F37" w:rsidRPr="00A85F37" w:rsidRDefault="00A85F37" w:rsidP="00A85F37">
            <w:pPr>
              <w:shd w:val="clear" w:color="auto" w:fill="FFFFFF"/>
              <w:tabs>
                <w:tab w:val="left" w:pos="571"/>
              </w:tabs>
              <w:spacing w:line="259" w:lineRule="exact"/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Порядок явки на работу, инструктажа, приемки устройств, обеспечивающих</w:t>
            </w: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безопасность движения, выезда на контрольный пост и прицепки локомотива к поезду.</w:t>
            </w:r>
          </w:p>
          <w:p w14:paraId="43FBA8EB" w14:textId="77777777" w:rsidR="00A85F37" w:rsidRPr="00A85F37" w:rsidRDefault="00A85F37" w:rsidP="00A85F37">
            <w:pPr>
              <w:shd w:val="clear" w:color="auto" w:fill="FFFFFF"/>
              <w:tabs>
                <w:tab w:val="left" w:pos="571"/>
              </w:tabs>
              <w:spacing w:line="259" w:lineRule="exact"/>
              <w:ind w:left="5" w:right="8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Обязанности машиниста, помощника машиниста</w:t>
            </w:r>
          </w:p>
          <w:p w14:paraId="41230033" w14:textId="288C0954" w:rsidR="00A85F37" w:rsidRPr="00A85F37" w:rsidRDefault="00A85F37" w:rsidP="00A85F37">
            <w:pPr>
              <w:shd w:val="clear" w:color="auto" w:fill="FFFFFF"/>
              <w:tabs>
                <w:tab w:val="left" w:pos="851"/>
              </w:tabs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Порядок отцепки локомотива от поезда, выполнения действий при смене поста</w:t>
            </w: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управления локомотивом, порядок окончания работы. </w:t>
            </w:r>
          </w:p>
        </w:tc>
        <w:tc>
          <w:tcPr>
            <w:tcW w:w="772" w:type="dxa"/>
            <w:vMerge w:val="restart"/>
            <w:vAlign w:val="center"/>
          </w:tcPr>
          <w:p w14:paraId="256B8574" w14:textId="77777777" w:rsidR="00A85F37" w:rsidRPr="00A85F37" w:rsidRDefault="00A85F37" w:rsidP="00A85F37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недель</w:t>
            </w:r>
          </w:p>
          <w:p w14:paraId="78626651" w14:textId="586899B5" w:rsidR="00A85F37" w:rsidRPr="00A85F37" w:rsidRDefault="00A85F37" w:rsidP="00A8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 w:val="restart"/>
            <w:vAlign w:val="center"/>
          </w:tcPr>
          <w:p w14:paraId="71FC2856" w14:textId="77777777" w:rsidR="00A85F37" w:rsidRPr="00A85F37" w:rsidRDefault="00A85F37" w:rsidP="00A85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vMerge w:val="restart"/>
            <w:vAlign w:val="center"/>
          </w:tcPr>
          <w:p w14:paraId="29DC3DED" w14:textId="77777777" w:rsidR="00A85F37" w:rsidRPr="00A85F37" w:rsidRDefault="00A85F37" w:rsidP="00A85F37">
            <w:pPr>
              <w:adjustRightInd w:val="0"/>
              <w:ind w:left="2" w:right="7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5 ставится в случае, если в полном объёме и без замечаний        выполнял обязанности помощника    машиниста локомотива. Требования охраны труда и техники безопасности не нарушал </w:t>
            </w:r>
          </w:p>
          <w:p w14:paraId="014074E2" w14:textId="77777777" w:rsidR="00A85F37" w:rsidRPr="00A85F37" w:rsidRDefault="00A85F37" w:rsidP="00A85F37">
            <w:pPr>
              <w:tabs>
                <w:tab w:val="left" w:pos="2160"/>
                <w:tab w:val="left" w:pos="95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4 ставится в случае, если в полном объёме и с незначительными замечаниями выполнял обязанности помощника машиниста локомотива. Требования охраны труда и техники безопасности не нарушал</w:t>
            </w:r>
            <w:r w:rsidRPr="00A85F37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  <w:p w14:paraId="20D0B607" w14:textId="77777777" w:rsidR="00A85F37" w:rsidRPr="00A85F37" w:rsidRDefault="00A85F37" w:rsidP="00A85F37">
            <w:pPr>
              <w:tabs>
                <w:tab w:val="left" w:pos="2160"/>
                <w:tab w:val="left" w:pos="95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3 ставится в случае, если в полном объёме, но с существенными замечаниями выполнял обязанности помощника машиниста локомотива. Требования охраны труда и техники безопасности не нарушал</w:t>
            </w:r>
          </w:p>
          <w:p w14:paraId="7F7DE258" w14:textId="01E3FFAB" w:rsidR="00A85F37" w:rsidRPr="00A85F37" w:rsidRDefault="00A85F37" w:rsidP="00A85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2 ставится в случае, если не в полном объёме и с существенными замечаниями выполнял обязанности помощника машиниста локомотива. Требования охраны труда и техники безопасности не выполняет.</w:t>
            </w:r>
          </w:p>
        </w:tc>
      </w:tr>
      <w:tr w:rsidR="00A85F37" w:rsidRPr="00105AC4" w14:paraId="5B7B272B" w14:textId="77777777" w:rsidTr="008361C0">
        <w:trPr>
          <w:cantSplit/>
          <w:trHeight w:val="3920"/>
        </w:trPr>
        <w:tc>
          <w:tcPr>
            <w:tcW w:w="718" w:type="dxa"/>
            <w:vMerge/>
            <w:vAlign w:val="center"/>
          </w:tcPr>
          <w:p w14:paraId="7EB2085D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0EF7E674" w14:textId="77777777" w:rsidR="00A85F37" w:rsidRPr="00105AC4" w:rsidRDefault="00A85F37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Эксплуатация и техническое обслуживание подвижного состава</w:t>
            </w:r>
          </w:p>
        </w:tc>
        <w:tc>
          <w:tcPr>
            <w:tcW w:w="4320" w:type="dxa"/>
            <w:vMerge/>
          </w:tcPr>
          <w:p w14:paraId="57509D9F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</w:tcPr>
          <w:p w14:paraId="4ABBC06B" w14:textId="77777777" w:rsidR="00A85F37" w:rsidRPr="00105AC4" w:rsidRDefault="00A85F37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vAlign w:val="center"/>
          </w:tcPr>
          <w:p w14:paraId="1FD192AE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0" w:type="dxa"/>
            <w:vMerge/>
          </w:tcPr>
          <w:p w14:paraId="45F4CD77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835622B" w14:textId="77777777" w:rsidR="00A85F37" w:rsidRPr="00105AC4" w:rsidRDefault="00A85F37" w:rsidP="00A8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14:paraId="1303FFC3" w14:textId="77777777" w:rsidR="00A85F37" w:rsidRPr="00105AC4" w:rsidRDefault="00A85F37" w:rsidP="00A8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перемещения учащихся в период производственной практики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3944"/>
        <w:gridCol w:w="4021"/>
      </w:tblGrid>
      <w:tr w:rsidR="00A85F37" w:rsidRPr="00105AC4" w14:paraId="316B86BA" w14:textId="77777777" w:rsidTr="007A0799">
        <w:trPr>
          <w:trHeight w:val="661"/>
        </w:trPr>
        <w:tc>
          <w:tcPr>
            <w:tcW w:w="2667" w:type="dxa"/>
          </w:tcPr>
          <w:p w14:paraId="1B77A426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57E10425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</w:p>
        </w:tc>
        <w:tc>
          <w:tcPr>
            <w:tcW w:w="3944" w:type="dxa"/>
            <w:tcBorders>
              <w:right w:val="single" w:sz="4" w:space="0" w:color="auto"/>
            </w:tcBorders>
          </w:tcPr>
          <w:p w14:paraId="6E68DE13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Сервисное локомотивное депо</w:t>
            </w:r>
          </w:p>
          <w:p w14:paraId="481C688D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СЛД-</w:t>
            </w:r>
          </w:p>
        </w:tc>
        <w:tc>
          <w:tcPr>
            <w:tcW w:w="4021" w:type="dxa"/>
            <w:tcBorders>
              <w:left w:val="single" w:sz="4" w:space="0" w:color="auto"/>
            </w:tcBorders>
          </w:tcPr>
          <w:p w14:paraId="04E3C790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Эксплуатационное локомотивное депо ТЧ-</w:t>
            </w:r>
          </w:p>
        </w:tc>
      </w:tr>
      <w:tr w:rsidR="00A85F37" w:rsidRPr="00105AC4" w14:paraId="24BB1E14" w14:textId="77777777" w:rsidTr="007A0799">
        <w:trPr>
          <w:trHeight w:val="543"/>
        </w:trPr>
        <w:tc>
          <w:tcPr>
            <w:tcW w:w="2667" w:type="dxa"/>
          </w:tcPr>
          <w:p w14:paraId="051C55E1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2B175715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</w:p>
        </w:tc>
        <w:tc>
          <w:tcPr>
            <w:tcW w:w="3944" w:type="dxa"/>
            <w:vAlign w:val="center"/>
          </w:tcPr>
          <w:p w14:paraId="397478E7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vAlign w:val="center"/>
          </w:tcPr>
          <w:p w14:paraId="444EF934" w14:textId="77777777" w:rsidR="00A85F37" w:rsidRPr="00105AC4" w:rsidRDefault="00A85F37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9B4A" w14:textId="77777777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99B018D" w14:textId="59883FDC" w:rsidR="003800AC" w:rsidRPr="003800AC" w:rsidRDefault="00D3241A" w:rsidP="00D3241A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.4 </w:t>
      </w:r>
      <w:r w:rsid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опросы для проверки теоретических знаний </w:t>
      </w:r>
    </w:p>
    <w:p w14:paraId="7478ADDE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1 Общие обязанности работников железнодорожного транспорта.</w:t>
      </w:r>
    </w:p>
    <w:p w14:paraId="54B300ED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2 Требования ПТЭ ж.д. РФ к автосцепному устройству.</w:t>
      </w:r>
    </w:p>
    <w:p w14:paraId="723777DC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3 Требования ПТЭ ж.д. РФ к максимально допустимым скоростям движения.</w:t>
      </w:r>
    </w:p>
    <w:p w14:paraId="54FE251D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4 Требования ПТЭ ж.д. РФ к содержанию сооружений и устройств.</w:t>
      </w:r>
    </w:p>
    <w:p w14:paraId="34E29C7B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lastRenderedPageBreak/>
        <w:t>5 Звуковые сигналы.</w:t>
      </w:r>
    </w:p>
    <w:p w14:paraId="7499F771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6 Сигналы ограждения. Постоянные диски уменьшения скорости.</w:t>
      </w:r>
    </w:p>
    <w:p w14:paraId="51B6A54F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7 Неисправности стрелочного перевода, с которыми запрещается его эксплуатировать.</w:t>
      </w:r>
    </w:p>
    <w:p w14:paraId="66F099E5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8 Условно-разрешающий сигнал светофора.</w:t>
      </w:r>
    </w:p>
    <w:p w14:paraId="374CC9FF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9 Требования ПТЭ ж.д. РФ к колесным парам.</w:t>
      </w:r>
    </w:p>
    <w:p w14:paraId="236A3E9E" w14:textId="0002C3F4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10 Требования ПТЭ ж.д. РФ к устройству земляного полотна на прямых и кривых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292A">
        <w:rPr>
          <w:rFonts w:ascii="Times New Roman" w:eastAsia="Calibri" w:hAnsi="Times New Roman" w:cs="Times New Roman"/>
          <w:sz w:val="24"/>
          <w:szCs w:val="24"/>
        </w:rPr>
        <w:t>участках пути.</w:t>
      </w:r>
    </w:p>
    <w:p w14:paraId="3DF0E6BA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11 Требования, предъявляемые ручными сигналами.</w:t>
      </w:r>
    </w:p>
    <w:p w14:paraId="5DD0314E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12 Видимые и звуковые сигналы.</w:t>
      </w:r>
    </w:p>
    <w:p w14:paraId="17005EF8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13 Нормы содержания рельсовой колеи по ширине и по уровню.</w:t>
      </w:r>
    </w:p>
    <w:p w14:paraId="04481D93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14 Постоянные сигнальные знаки.</w:t>
      </w:r>
    </w:p>
    <w:p w14:paraId="5DA33CD5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15 Требования ПТЭ ж.д. РФ к тормозному оборудованию.</w:t>
      </w:r>
    </w:p>
    <w:p w14:paraId="5A61AC91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16 Требования ПТЭ ж.д. РФ к плану и профилю пути на станциях и перегонах.</w:t>
      </w:r>
    </w:p>
    <w:p w14:paraId="702613CF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17 Ограждение поезда при вынужденной остановке на перегоне.</w:t>
      </w:r>
    </w:p>
    <w:p w14:paraId="7FD2E3EE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18 Желтый мигающий огонь светофора - порядок движения.</w:t>
      </w:r>
    </w:p>
    <w:p w14:paraId="587F2BDA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19 Габариты подвижного состава и приближения строений.</w:t>
      </w:r>
    </w:p>
    <w:p w14:paraId="21C236EB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20 Переносные сигналы.</w:t>
      </w:r>
    </w:p>
    <w:p w14:paraId="32C19E5A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21 Требования ПТЭ ж.д. РФ к автосцепному устройству.</w:t>
      </w:r>
    </w:p>
    <w:p w14:paraId="48E4B963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22 Габарит погрузки. Негабаритные грузы.</w:t>
      </w:r>
    </w:p>
    <w:p w14:paraId="09A8EAE0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23 Устройства автоматического выявления перегретых букс.</w:t>
      </w:r>
    </w:p>
    <w:p w14:paraId="3C55C9C3" w14:textId="51EF8513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24 Обеспечение безопасности движения в местах пересечения, примыкания и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292A">
        <w:rPr>
          <w:rFonts w:ascii="Times New Roman" w:eastAsia="Calibri" w:hAnsi="Times New Roman" w:cs="Times New Roman"/>
          <w:sz w:val="24"/>
          <w:szCs w:val="24"/>
        </w:rPr>
        <w:t>железнодорожных переездах.</w:t>
      </w:r>
    </w:p>
    <w:p w14:paraId="422A040C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25 Временные сигнальные знаки.</w:t>
      </w:r>
    </w:p>
    <w:p w14:paraId="60EA21C4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26 Общие обязанности работников железнодорожного транспорта.</w:t>
      </w:r>
    </w:p>
    <w:p w14:paraId="111E3B24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27 Путевые и сигнальные знаки.</w:t>
      </w:r>
    </w:p>
    <w:p w14:paraId="4FCF8CE0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28 Требования ПТЭ ж.д. РФ к тормозному оборудованию.</w:t>
      </w:r>
    </w:p>
    <w:p w14:paraId="685C3B13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29 Средства сигнализации и связи при движении поездов.</w:t>
      </w:r>
    </w:p>
    <w:p w14:paraId="35532F9B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30 Сооружения и устройства станционного хозяйства.</w:t>
      </w:r>
    </w:p>
    <w:p w14:paraId="53560FC5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31 Входной светофор.</w:t>
      </w:r>
    </w:p>
    <w:p w14:paraId="6CE949D2" w14:textId="0B0BF2A2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32 Общие требования к производству маневров.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292A">
        <w:rPr>
          <w:rFonts w:ascii="Times New Roman" w:eastAsia="Calibri" w:hAnsi="Times New Roman" w:cs="Times New Roman"/>
          <w:sz w:val="24"/>
          <w:szCs w:val="24"/>
        </w:rPr>
        <w:t>Техническо-распорядительный акт станции.</w:t>
      </w:r>
    </w:p>
    <w:p w14:paraId="4CC1F014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33 Выходные светофоры.</w:t>
      </w:r>
    </w:p>
    <w:p w14:paraId="47241398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34 Сооружения и устройства. Общие положения. Габарит.</w:t>
      </w:r>
    </w:p>
    <w:p w14:paraId="6C7F8AC3" w14:textId="1DEFC185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35 Порядок вождения поездов машинистами локомотивов, моторвагонных поездов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292A">
        <w:rPr>
          <w:rFonts w:ascii="Times New Roman" w:eastAsia="Calibri" w:hAnsi="Times New Roman" w:cs="Times New Roman"/>
          <w:sz w:val="24"/>
          <w:szCs w:val="24"/>
        </w:rPr>
        <w:t>специального самоходного подвижного состава.</w:t>
      </w:r>
    </w:p>
    <w:p w14:paraId="73FB5D83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36 Сигналы. Общие требования.</w:t>
      </w:r>
    </w:p>
    <w:p w14:paraId="0D3F6267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lastRenderedPageBreak/>
        <w:t>37 Сооружения и устройства путевого хозяйства.</w:t>
      </w:r>
    </w:p>
    <w:p w14:paraId="7420D160" w14:textId="51704EDB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38 Общие требования к приему и отправлению поездов.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292A">
        <w:rPr>
          <w:rFonts w:ascii="Times New Roman" w:eastAsia="Calibri" w:hAnsi="Times New Roman" w:cs="Times New Roman"/>
          <w:sz w:val="24"/>
          <w:szCs w:val="24"/>
        </w:rPr>
        <w:t>Предупредительные и повторительные светофоры.</w:t>
      </w:r>
    </w:p>
    <w:p w14:paraId="2A0D3CBF" w14:textId="2288831A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39 Сигнальные знаки, требования, предъявляемые к ним.</w:t>
      </w:r>
    </w:p>
    <w:p w14:paraId="2E5F58A8" w14:textId="68269489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40 Техническое обслуживание и ремонт подвижного состава.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292A">
        <w:rPr>
          <w:rFonts w:ascii="Times New Roman" w:eastAsia="Calibri" w:hAnsi="Times New Roman" w:cs="Times New Roman"/>
          <w:sz w:val="24"/>
          <w:szCs w:val="24"/>
        </w:rPr>
        <w:t>Маршрутные светофоры.</w:t>
      </w:r>
    </w:p>
    <w:p w14:paraId="1AD90192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41 Пригласительный сигнал: где устанавливается, чем выражается и о чем говорит.</w:t>
      </w:r>
    </w:p>
    <w:p w14:paraId="121DFE08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42 График движения поездов.</w:t>
      </w:r>
    </w:p>
    <w:p w14:paraId="6010B541" w14:textId="3036558E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43 Ограждение мест препятствий для движения поездов и мест производства работ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292A">
        <w:rPr>
          <w:rFonts w:ascii="Times New Roman" w:eastAsia="Calibri" w:hAnsi="Times New Roman" w:cs="Times New Roman"/>
          <w:sz w:val="24"/>
          <w:szCs w:val="24"/>
        </w:rPr>
        <w:t>перегонах.</w:t>
      </w:r>
    </w:p>
    <w:p w14:paraId="7C066509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44 План и профиль пути.</w:t>
      </w:r>
    </w:p>
    <w:p w14:paraId="1C5F1617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45 Раздельные пункты.</w:t>
      </w:r>
    </w:p>
    <w:p w14:paraId="06DF21BD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46 Локомотивные светофоры.</w:t>
      </w:r>
    </w:p>
    <w:p w14:paraId="391DF7AC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47 Порядок действия при вынужденной остановке грузового поезда на перегоне.</w:t>
      </w:r>
    </w:p>
    <w:p w14:paraId="74BD9114" w14:textId="13399304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48 Путевая автоматическая и полуавтоматическая блокировка.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292A">
        <w:rPr>
          <w:rFonts w:ascii="Times New Roman" w:eastAsia="Calibri" w:hAnsi="Times New Roman" w:cs="Times New Roman"/>
          <w:sz w:val="24"/>
          <w:szCs w:val="24"/>
        </w:rPr>
        <w:t>Пригласительный сигнал.</w:t>
      </w:r>
    </w:p>
    <w:p w14:paraId="2773B443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49 Земляное полотно, верхнее строение пути и искусственные сооружения.</w:t>
      </w:r>
    </w:p>
    <w:p w14:paraId="1CD73BE5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50 Электрическая централизация стрелок и светофоров.</w:t>
      </w:r>
    </w:p>
    <w:p w14:paraId="08217399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51 Сигналы, применяемые при маневрах.</w:t>
      </w:r>
    </w:p>
    <w:p w14:paraId="065C58ED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52 Рельсы и стрелочные переводы.</w:t>
      </w:r>
    </w:p>
    <w:p w14:paraId="1FCC333F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53 Средства сигнализации и связи.</w:t>
      </w:r>
    </w:p>
    <w:p w14:paraId="77D6C5BC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54 Проходные светофоры.</w:t>
      </w:r>
    </w:p>
    <w:p w14:paraId="056CB2F0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55 Действия локомотивной бригады при саморасцепе поезда на перегоне</w:t>
      </w:r>
    </w:p>
    <w:p w14:paraId="36195B8F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56 Диспетчерская централизация.</w:t>
      </w:r>
    </w:p>
    <w:p w14:paraId="05DA4389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57 Сигналы тревоги и специальные указатели.</w:t>
      </w:r>
    </w:p>
    <w:p w14:paraId="215D964B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58 Сигналы, подаваемые локомотивными светофорами при автоблокировке.</w:t>
      </w:r>
    </w:p>
    <w:p w14:paraId="1E5B8594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59 Требования ПТЭ ж.д. РФ к формированию поездов.</w:t>
      </w:r>
    </w:p>
    <w:p w14:paraId="3820396F" w14:textId="77777777" w:rsidR="003A292A" w:rsidRPr="003A292A" w:rsidRDefault="003A292A" w:rsidP="003A292A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92A">
        <w:rPr>
          <w:rFonts w:ascii="Times New Roman" w:eastAsia="Calibri" w:hAnsi="Times New Roman" w:cs="Times New Roman"/>
          <w:sz w:val="24"/>
          <w:szCs w:val="24"/>
        </w:rPr>
        <w:t>60 Маршрутные указатели. Стрелочные указатели.</w:t>
      </w:r>
    </w:p>
    <w:p w14:paraId="4C124D3C" w14:textId="2BF96ED5" w:rsidR="003800AC" w:rsidRPr="003800AC" w:rsidRDefault="003800AC" w:rsidP="003A292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A85F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051"/>
        <w:gridCol w:w="5679"/>
      </w:tblGrid>
      <w:tr w:rsidR="003800AC" w:rsidRPr="003800AC" w14:paraId="63722E0C" w14:textId="77777777" w:rsidTr="00FF3E3D">
        <w:tc>
          <w:tcPr>
            <w:tcW w:w="4097" w:type="dxa"/>
            <w:gridSpan w:val="2"/>
            <w:tcBorders>
              <w:bottom w:val="single" w:sz="4" w:space="0" w:color="auto"/>
            </w:tcBorders>
            <w:vAlign w:val="center"/>
          </w:tcPr>
          <w:p w14:paraId="7529E3BD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5679" w:type="dxa"/>
            <w:vAlign w:val="center"/>
          </w:tcPr>
          <w:p w14:paraId="6312CDE8" w14:textId="77777777" w:rsidR="003800AC" w:rsidRPr="003800AC" w:rsidRDefault="003800AC" w:rsidP="003800AC">
            <w:pPr>
              <w:spacing w:before="12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</w:tr>
      <w:tr w:rsidR="003800AC" w:rsidRPr="003800AC" w14:paraId="63B2E570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D6A5C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29C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«отлично»»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83D5619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041CB32F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5C12CB18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58063A5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01F85D7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30276E5C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73C1931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4B6458E3" w14:textId="6435D29E" w:rsidR="003800AC" w:rsidRPr="003800AC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свободно ориентируется в вопросах организации и прохождения практики, в видах работ, выполненных на практике в соответствии с заданием; легко оперирует профессиональной терминологией и ориентируется в технологических процессах выполненных работ.</w:t>
            </w:r>
          </w:p>
        </w:tc>
      </w:tr>
      <w:tr w:rsidR="003800AC" w:rsidRPr="003800AC" w14:paraId="1BFA13E2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E5E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F40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«хорошо»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004E483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5634A9E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3D664F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190E11E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4BD28C2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6756E8C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C2D7191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10760DBF" w14:textId="679BDE57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не значительные затруднения при ответах на вопросы, связанные с организацией и прохождением практики и (или) о видах выполненных работ, в соответствии с заданием; имеет не значительные затруднения при использовании профессиональной терминологии и (или)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недостаточно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свободно ориентируется в технологических процессах выполненных работ.</w:t>
            </w:r>
          </w:p>
        </w:tc>
      </w:tr>
      <w:tr w:rsidR="003800AC" w:rsidRPr="003800AC" w14:paraId="656426B4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9811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48B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«удовлетворительно»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46BC3E3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3EAA82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2E667B8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2C9EC9D5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62B1C2A6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5885451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BB7E3E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553ECDA5" w14:textId="3A42D8AB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испытывает затруднения при ответах на вопросы, связанные с организацией и прохождением практики и (или) о видах выполненных работ, в соответствии с заданием; и (или) затрудняется при использовании профессиональной терминологии, и (или) недостаточно свободно ориентируется в технологических процессах выполненных работ.</w:t>
            </w:r>
          </w:p>
        </w:tc>
      </w:tr>
      <w:tr w:rsidR="003800AC" w:rsidRPr="003800AC" w14:paraId="3F308FBF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DB995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55C13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«неудовлетворительно»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3B6037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48AE999B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не пройдена или пройдена не в полном объеме, имеются нарекания со стороны руководителей практики от предприятия и от филиала; </w:t>
            </w:r>
          </w:p>
          <w:p w14:paraId="6D47B8C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не соблюдались требования безопасности и охраны труда; </w:t>
            </w:r>
          </w:p>
          <w:p w14:paraId="7389AD72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дневник практики не представлен или оформлен с нарушением установленных требований, не заверен руководителем практики от предприятия;</w:t>
            </w:r>
          </w:p>
          <w:p w14:paraId="03CFDCF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представленная производственная характеристика имеет отрицательное заключение;</w:t>
            </w:r>
          </w:p>
          <w:p w14:paraId="585B93A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отчет по практике не представлен или представлен не своевременно, оформлен с нарушением установленных требований, не содержит и (или) содержит не полную и (или) не четкую информацию о выполненных работах и характеристику участков, на которых проходила практика;</w:t>
            </w:r>
          </w:p>
          <w:p w14:paraId="4C3CCE9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не приложены наглядные материалы, подтверждающие информацию, отраженную в отчете;</w:t>
            </w:r>
          </w:p>
          <w:p w14:paraId="57464E24" w14:textId="12BE78A0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существенные затруднение при ответах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на вопросы,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связанные с организацией и прохождением практики и (или) о видах выполненных работ, в соответствии с заданием и (или) не отвечает на них; не владеет профессиональной терминологией, не ориентируется в технологических процессах выполненных работ.</w:t>
            </w:r>
          </w:p>
        </w:tc>
      </w:tr>
    </w:tbl>
    <w:p w14:paraId="5E2AEC56" w14:textId="77777777" w:rsidR="00FF3E3D" w:rsidRDefault="00FF3E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50775F7" w14:textId="08F4E23F" w:rsidR="003800AC" w:rsidRPr="003800AC" w:rsidRDefault="00A85F37" w:rsidP="003800A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00AC" w:rsidRPr="003800AC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Пакет преподавателя </w:t>
      </w:r>
    </w:p>
    <w:p w14:paraId="4A456DE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14:paraId="6F6B8EBA" w14:textId="77777777" w:rsidR="00E8345A" w:rsidRDefault="00E8345A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проведения производственных практик: эксплуатационное м (или) ремонтное депо</w:t>
      </w:r>
    </w:p>
    <w:p w14:paraId="69DC5E04" w14:textId="6BFD4C78" w:rsidR="003800AC" w:rsidRPr="003800AC" w:rsidRDefault="003800AC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на выполнение отчетных работ: согласно рабочей программы.</w:t>
      </w:r>
    </w:p>
    <w:p w14:paraId="460FB88A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Критерии оценки освоения практик.</w:t>
      </w:r>
    </w:p>
    <w:p w14:paraId="7CC54580" w14:textId="77777777" w:rsidR="00FF3E3D" w:rsidRDefault="00FF3E3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4274DFD" w14:textId="0CA328B2" w:rsidR="003800AC" w:rsidRPr="003800AC" w:rsidRDefault="00A85F37" w:rsidP="003800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используемых учебных изданий, Интернет-ресурсов, дополнительной литературы для обучающихся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4AD5A14" w14:textId="77777777" w:rsidR="00CC04B0" w:rsidRDefault="00CC04B0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E7C42B" w14:textId="289B9B9B" w:rsidR="003800AC" w:rsidRPr="003800AC" w:rsidRDefault="003800AC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источники: </w:t>
      </w:r>
    </w:p>
    <w:p w14:paraId="205D769F" w14:textId="5B4D0CE7" w:rsidR="003800AC" w:rsidRPr="003800AC" w:rsidRDefault="00A85F37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.1 Учебные пособия</w:t>
      </w:r>
    </w:p>
    <w:p w14:paraId="53E8EB22" w14:textId="2A4AA5E2" w:rsidR="00F16B66" w:rsidRPr="00F16B66" w:rsidRDefault="003800A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Дайлидко А.А., Конструкция тепловозов, дизель-поездов и рельсовых автобусов [Текст]: учеб. пособие. — М.: ФГБУ ДПО «Учебно-методический центр по образованию на железнодорожном транспорте», 2018. — 455 с.</w:t>
      </w:r>
    </w:p>
    <w:p w14:paraId="3C9C72CD" w14:textId="7D2D5EC8" w:rsidR="003800AC" w:rsidRPr="003800AC" w:rsidRDefault="005511E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Гордиенко А.В., Кущ И.А. и др. "Выполнение технического обслуживания и ремонта тепловозов и дизель-поездов. Конструкция, техническое обслуживание и ремонт подвижного состава (тепловозы и дизель-поезда)", 2018 г., 832 с.</w:t>
      </w:r>
    </w:p>
    <w:p w14:paraId="58ECEF6C" w14:textId="6B073BCD" w:rsidR="003800AC" w:rsidRPr="003800AC" w:rsidRDefault="00A85F37" w:rsidP="003800A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</w:rPr>
        <w:t>.2 Нормативно – правовые акты:</w:t>
      </w:r>
    </w:p>
    <w:p w14:paraId="34E4E842" w14:textId="3BC4D97F" w:rsidR="005511EC" w:rsidRPr="005511EC" w:rsidRDefault="003800A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511EC"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Минтранса России от 23 июня 2022 г. № 250 (с изменениями </w:t>
      </w:r>
    </w:p>
    <w:p w14:paraId="3696C64A" w14:textId="4CAF0EF5" w:rsidR="003800AC" w:rsidRPr="003800AC" w:rsidRDefault="005511E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дополнениями) «Об утверждении Правил технической эксплуатации железных дорог Российской Федерации».</w:t>
      </w:r>
    </w:p>
    <w:p w14:paraId="5141C88B" w14:textId="57BA1FF8" w:rsidR="003800AC" w:rsidRPr="003800AC" w:rsidRDefault="005511E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) Правила технического обслуживания тормозного оборудования и  управления тормозами железнодорожного подвижного состава, утверждены Приказом Минтранса России от 03.06.2014г. № 151</w:t>
      </w:r>
    </w:p>
    <w:p w14:paraId="63B75728" w14:textId="66F1EC88" w:rsidR="003800AC" w:rsidRPr="003800AC" w:rsidRDefault="00A85F37" w:rsidP="003800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.3 Электронные и 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интернет-ресурсы:</w:t>
      </w:r>
    </w:p>
    <w:p w14:paraId="0B97917F" w14:textId="77777777" w:rsidR="003800AC" w:rsidRPr="003800AC" w:rsidRDefault="003800AC" w:rsidP="003800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>1) Дорофеев, В.М.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Тепловозные дизели семейства Д49. Конструкция, техническое обслуживание, ремонт. / В. М. Дорофеев. - Москва : Учебно-методический центр по образованию на железнодорожном транспорте, 2020. - 380 с.Режим доступа: </w:t>
      </w:r>
      <w:hyperlink r:id="rId8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http://library.miit.ru/2014books/pdf/Дорофеев.pdf</w:t>
        </w:r>
      </w:hyperlink>
    </w:p>
    <w:p w14:paraId="50B5613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ГОСТ 33796-2016 Моторвагонный подвижной состав. требования к прочности и динамическим качествам. Режим доступа: </w:t>
      </w:r>
      <w:hyperlink r:id="rId9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https://allgosts.ru/45/060/gost_33796-2016</w:t>
        </w:r>
      </w:hyperlink>
    </w:p>
    <w:p w14:paraId="595E8D8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3) Тепловозы. Общие сведения, устройство. Электровозы и дизельные поезда. Режим доступа: </w:t>
      </w:r>
      <w:hyperlink r:id="rId10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https://zdamsam.ru/a61176.html</w:t>
        </w:r>
      </w:hyperlink>
    </w:p>
    <w:p w14:paraId="1B67A5F8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4) Грузовой тепловоз 2ТЭ116 (электронный ресурс) Режим доступа: </w:t>
      </w:r>
      <w:hyperlink r:id="rId11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http://trainshistory.ru/article/lokomotivy/magistralnye-teplovozy/teplovozy/gruzovoi-teplovoz-2te116</w:t>
        </w:r>
      </w:hyperlink>
    </w:p>
    <w:p w14:paraId="7256EA97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5) Тепловозы (электронный ресурс) Режим доступа: </w:t>
      </w:r>
      <w:hyperlink r:id="rId12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</w:t>
        </w:r>
      </w:hyperlink>
    </w:p>
    <w:p w14:paraId="43D60A66" w14:textId="77777777" w:rsidR="003800AC" w:rsidRPr="003800AC" w:rsidRDefault="003800AC" w:rsidP="003800AC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145552D" w14:textId="77777777" w:rsidR="003800AC" w:rsidRDefault="003800AC"/>
    <w:sectPr w:rsidR="0038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F1936" w14:textId="77777777" w:rsidR="00AA0EE7" w:rsidRDefault="00AA0EE7">
      <w:pPr>
        <w:spacing w:after="0" w:line="240" w:lineRule="auto"/>
      </w:pPr>
      <w:r>
        <w:separator/>
      </w:r>
    </w:p>
  </w:endnote>
  <w:endnote w:type="continuationSeparator" w:id="0">
    <w:p w14:paraId="327E6A0F" w14:textId="77777777" w:rsidR="00AA0EE7" w:rsidRDefault="00AA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B89C" w14:textId="77777777" w:rsidR="00B35EEA" w:rsidRPr="000348F3" w:rsidRDefault="005511EC">
    <w:pPr>
      <w:pStyle w:val="a9"/>
      <w:jc w:val="right"/>
      <w:rPr>
        <w:sz w:val="16"/>
        <w:szCs w:val="16"/>
      </w:rPr>
    </w:pPr>
    <w:r w:rsidRPr="000348F3">
      <w:rPr>
        <w:sz w:val="16"/>
        <w:szCs w:val="16"/>
      </w:rPr>
      <w:fldChar w:fldCharType="begin"/>
    </w:r>
    <w:r w:rsidRPr="000348F3">
      <w:rPr>
        <w:sz w:val="16"/>
        <w:szCs w:val="16"/>
      </w:rPr>
      <w:instrText xml:space="preserve"> PAGE   \* MERGEFORMAT </w:instrText>
    </w:r>
    <w:r w:rsidRPr="000348F3">
      <w:rPr>
        <w:sz w:val="16"/>
        <w:szCs w:val="16"/>
      </w:rPr>
      <w:fldChar w:fldCharType="separate"/>
    </w:r>
    <w:r w:rsidR="004D2DD6">
      <w:rPr>
        <w:noProof/>
        <w:sz w:val="16"/>
        <w:szCs w:val="16"/>
      </w:rPr>
      <w:t>12</w:t>
    </w:r>
    <w:r w:rsidRPr="000348F3">
      <w:rPr>
        <w:sz w:val="16"/>
        <w:szCs w:val="16"/>
      </w:rPr>
      <w:fldChar w:fldCharType="end"/>
    </w:r>
  </w:p>
  <w:p w14:paraId="5E0BEC12" w14:textId="77777777" w:rsidR="00B35EEA" w:rsidRDefault="00B35E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2A8E6" w14:textId="77777777" w:rsidR="00AA0EE7" w:rsidRDefault="00AA0EE7">
      <w:pPr>
        <w:spacing w:after="0" w:line="240" w:lineRule="auto"/>
      </w:pPr>
      <w:r>
        <w:separator/>
      </w:r>
    </w:p>
  </w:footnote>
  <w:footnote w:type="continuationSeparator" w:id="0">
    <w:p w14:paraId="35CB7C3B" w14:textId="77777777" w:rsidR="00AA0EE7" w:rsidRDefault="00AA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C41"/>
    <w:multiLevelType w:val="hybridMultilevel"/>
    <w:tmpl w:val="439886A6"/>
    <w:lvl w:ilvl="0" w:tplc="12F0EFA0">
      <w:start w:val="1"/>
      <w:numFmt w:val="decimal"/>
      <w:lvlText w:val="%1."/>
      <w:lvlJc w:val="left"/>
      <w:pPr>
        <w:ind w:left="1306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89B2140C">
      <w:numFmt w:val="bullet"/>
      <w:lvlText w:val="•"/>
      <w:lvlJc w:val="left"/>
      <w:pPr>
        <w:ind w:left="2248" w:hanging="428"/>
      </w:pPr>
      <w:rPr>
        <w:rFonts w:hint="default"/>
        <w:lang w:val="ru-RU" w:eastAsia="ru-RU" w:bidi="ru-RU"/>
      </w:rPr>
    </w:lvl>
    <w:lvl w:ilvl="2" w:tplc="9670F148">
      <w:numFmt w:val="bullet"/>
      <w:lvlText w:val="•"/>
      <w:lvlJc w:val="left"/>
      <w:pPr>
        <w:ind w:left="3197" w:hanging="428"/>
      </w:pPr>
      <w:rPr>
        <w:rFonts w:hint="default"/>
        <w:lang w:val="ru-RU" w:eastAsia="ru-RU" w:bidi="ru-RU"/>
      </w:rPr>
    </w:lvl>
    <w:lvl w:ilvl="3" w:tplc="0840CAD2">
      <w:numFmt w:val="bullet"/>
      <w:lvlText w:val="•"/>
      <w:lvlJc w:val="left"/>
      <w:pPr>
        <w:ind w:left="4145" w:hanging="428"/>
      </w:pPr>
      <w:rPr>
        <w:rFonts w:hint="default"/>
        <w:lang w:val="ru-RU" w:eastAsia="ru-RU" w:bidi="ru-RU"/>
      </w:rPr>
    </w:lvl>
    <w:lvl w:ilvl="4" w:tplc="696CDCCA">
      <w:numFmt w:val="bullet"/>
      <w:lvlText w:val="•"/>
      <w:lvlJc w:val="left"/>
      <w:pPr>
        <w:ind w:left="5094" w:hanging="428"/>
      </w:pPr>
      <w:rPr>
        <w:rFonts w:hint="default"/>
        <w:lang w:val="ru-RU" w:eastAsia="ru-RU" w:bidi="ru-RU"/>
      </w:rPr>
    </w:lvl>
    <w:lvl w:ilvl="5" w:tplc="D5FA6BB8">
      <w:numFmt w:val="bullet"/>
      <w:lvlText w:val="•"/>
      <w:lvlJc w:val="left"/>
      <w:pPr>
        <w:ind w:left="6043" w:hanging="428"/>
      </w:pPr>
      <w:rPr>
        <w:rFonts w:hint="default"/>
        <w:lang w:val="ru-RU" w:eastAsia="ru-RU" w:bidi="ru-RU"/>
      </w:rPr>
    </w:lvl>
    <w:lvl w:ilvl="6" w:tplc="D7F8D9C8">
      <w:numFmt w:val="bullet"/>
      <w:lvlText w:val="•"/>
      <w:lvlJc w:val="left"/>
      <w:pPr>
        <w:ind w:left="6991" w:hanging="428"/>
      </w:pPr>
      <w:rPr>
        <w:rFonts w:hint="default"/>
        <w:lang w:val="ru-RU" w:eastAsia="ru-RU" w:bidi="ru-RU"/>
      </w:rPr>
    </w:lvl>
    <w:lvl w:ilvl="7" w:tplc="66DC7FD2">
      <w:numFmt w:val="bullet"/>
      <w:lvlText w:val="•"/>
      <w:lvlJc w:val="left"/>
      <w:pPr>
        <w:ind w:left="7940" w:hanging="428"/>
      </w:pPr>
      <w:rPr>
        <w:rFonts w:hint="default"/>
        <w:lang w:val="ru-RU" w:eastAsia="ru-RU" w:bidi="ru-RU"/>
      </w:rPr>
    </w:lvl>
    <w:lvl w:ilvl="8" w:tplc="11A2CECC">
      <w:numFmt w:val="bullet"/>
      <w:lvlText w:val="•"/>
      <w:lvlJc w:val="left"/>
      <w:pPr>
        <w:ind w:left="8889" w:hanging="428"/>
      </w:pPr>
      <w:rPr>
        <w:rFonts w:hint="default"/>
        <w:lang w:val="ru-RU" w:eastAsia="ru-RU" w:bidi="ru-RU"/>
      </w:rPr>
    </w:lvl>
  </w:abstractNum>
  <w:abstractNum w:abstractNumId="1">
    <w:nsid w:val="112E36B7"/>
    <w:multiLevelType w:val="multilevel"/>
    <w:tmpl w:val="597697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FF0000"/>
        <w:sz w:val="28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FF0000"/>
        <w:sz w:val="28"/>
      </w:rPr>
    </w:lvl>
  </w:abstractNum>
  <w:abstractNum w:abstractNumId="2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86981"/>
    <w:multiLevelType w:val="hybridMultilevel"/>
    <w:tmpl w:val="7E4A51BA"/>
    <w:lvl w:ilvl="0" w:tplc="DFF436C2">
      <w:start w:val="1"/>
      <w:numFmt w:val="decimal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BC69534">
      <w:start w:val="1"/>
      <w:numFmt w:val="decimal"/>
      <w:lvlText w:val="%2."/>
      <w:lvlJc w:val="left"/>
      <w:pPr>
        <w:ind w:left="1446" w:hanging="425"/>
        <w:jc w:val="right"/>
      </w:pPr>
      <w:rPr>
        <w:rFonts w:hint="default"/>
        <w:spacing w:val="0"/>
        <w:w w:val="100"/>
        <w:lang w:val="ru-RU" w:eastAsia="ru-RU" w:bidi="ru-RU"/>
      </w:rPr>
    </w:lvl>
    <w:lvl w:ilvl="2" w:tplc="6FCC6F8C">
      <w:start w:val="1"/>
      <w:numFmt w:val="decimal"/>
      <w:lvlText w:val="%3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D2D81F4E">
      <w:numFmt w:val="bullet"/>
      <w:lvlText w:val="•"/>
      <w:lvlJc w:val="left"/>
      <w:pPr>
        <w:ind w:left="3516" w:hanging="425"/>
      </w:pPr>
      <w:rPr>
        <w:rFonts w:hint="default"/>
        <w:lang w:val="ru-RU" w:eastAsia="ru-RU" w:bidi="ru-RU"/>
      </w:rPr>
    </w:lvl>
    <w:lvl w:ilvl="4" w:tplc="7898EA76">
      <w:numFmt w:val="bullet"/>
      <w:lvlText w:val="•"/>
      <w:lvlJc w:val="left"/>
      <w:pPr>
        <w:ind w:left="4555" w:hanging="425"/>
      </w:pPr>
      <w:rPr>
        <w:rFonts w:hint="default"/>
        <w:lang w:val="ru-RU" w:eastAsia="ru-RU" w:bidi="ru-RU"/>
      </w:rPr>
    </w:lvl>
    <w:lvl w:ilvl="5" w:tplc="79B80DB4">
      <w:numFmt w:val="bullet"/>
      <w:lvlText w:val="•"/>
      <w:lvlJc w:val="left"/>
      <w:pPr>
        <w:ind w:left="5593" w:hanging="425"/>
      </w:pPr>
      <w:rPr>
        <w:rFonts w:hint="default"/>
        <w:lang w:val="ru-RU" w:eastAsia="ru-RU" w:bidi="ru-RU"/>
      </w:rPr>
    </w:lvl>
    <w:lvl w:ilvl="6" w:tplc="0CC659AE">
      <w:numFmt w:val="bullet"/>
      <w:lvlText w:val="•"/>
      <w:lvlJc w:val="left"/>
      <w:pPr>
        <w:ind w:left="6632" w:hanging="425"/>
      </w:pPr>
      <w:rPr>
        <w:rFonts w:hint="default"/>
        <w:lang w:val="ru-RU" w:eastAsia="ru-RU" w:bidi="ru-RU"/>
      </w:rPr>
    </w:lvl>
    <w:lvl w:ilvl="7" w:tplc="0562032C">
      <w:numFmt w:val="bullet"/>
      <w:lvlText w:val="•"/>
      <w:lvlJc w:val="left"/>
      <w:pPr>
        <w:ind w:left="7670" w:hanging="425"/>
      </w:pPr>
      <w:rPr>
        <w:rFonts w:hint="default"/>
        <w:lang w:val="ru-RU" w:eastAsia="ru-RU" w:bidi="ru-RU"/>
      </w:rPr>
    </w:lvl>
    <w:lvl w:ilvl="8" w:tplc="087CDB5E">
      <w:numFmt w:val="bullet"/>
      <w:lvlText w:val="•"/>
      <w:lvlJc w:val="left"/>
      <w:pPr>
        <w:ind w:left="8709" w:hanging="425"/>
      </w:pPr>
      <w:rPr>
        <w:rFonts w:hint="default"/>
        <w:lang w:val="ru-RU" w:eastAsia="ru-RU" w:bidi="ru-RU"/>
      </w:rPr>
    </w:lvl>
  </w:abstractNum>
  <w:abstractNum w:abstractNumId="4">
    <w:nsid w:val="2D9E4D90"/>
    <w:multiLevelType w:val="multilevel"/>
    <w:tmpl w:val="C84CB5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2EA7714E"/>
    <w:multiLevelType w:val="multilevel"/>
    <w:tmpl w:val="207481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177C37"/>
    <w:multiLevelType w:val="hybridMultilevel"/>
    <w:tmpl w:val="8B5E360E"/>
    <w:lvl w:ilvl="0" w:tplc="47B69382">
      <w:start w:val="1"/>
      <w:numFmt w:val="decimal"/>
      <w:lvlText w:val="%1."/>
      <w:lvlJc w:val="left"/>
      <w:pPr>
        <w:ind w:left="31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1E76DCDE">
      <w:numFmt w:val="bullet"/>
      <w:lvlText w:val="•"/>
      <w:lvlJc w:val="left"/>
      <w:pPr>
        <w:ind w:left="1366" w:hanging="567"/>
      </w:pPr>
      <w:rPr>
        <w:rFonts w:hint="default"/>
        <w:lang w:val="ru-RU" w:eastAsia="ru-RU" w:bidi="ru-RU"/>
      </w:rPr>
    </w:lvl>
    <w:lvl w:ilvl="2" w:tplc="C824AFDC">
      <w:numFmt w:val="bullet"/>
      <w:lvlText w:val="•"/>
      <w:lvlJc w:val="left"/>
      <w:pPr>
        <w:ind w:left="2413" w:hanging="567"/>
      </w:pPr>
      <w:rPr>
        <w:rFonts w:hint="default"/>
        <w:lang w:val="ru-RU" w:eastAsia="ru-RU" w:bidi="ru-RU"/>
      </w:rPr>
    </w:lvl>
    <w:lvl w:ilvl="3" w:tplc="FD44E460">
      <w:numFmt w:val="bullet"/>
      <w:lvlText w:val="•"/>
      <w:lvlJc w:val="left"/>
      <w:pPr>
        <w:ind w:left="3459" w:hanging="567"/>
      </w:pPr>
      <w:rPr>
        <w:rFonts w:hint="default"/>
        <w:lang w:val="ru-RU" w:eastAsia="ru-RU" w:bidi="ru-RU"/>
      </w:rPr>
    </w:lvl>
    <w:lvl w:ilvl="4" w:tplc="F2E6EBDA">
      <w:numFmt w:val="bullet"/>
      <w:lvlText w:val="•"/>
      <w:lvlJc w:val="left"/>
      <w:pPr>
        <w:ind w:left="4506" w:hanging="567"/>
      </w:pPr>
      <w:rPr>
        <w:rFonts w:hint="default"/>
        <w:lang w:val="ru-RU" w:eastAsia="ru-RU" w:bidi="ru-RU"/>
      </w:rPr>
    </w:lvl>
    <w:lvl w:ilvl="5" w:tplc="89BEA6B4">
      <w:numFmt w:val="bullet"/>
      <w:lvlText w:val="•"/>
      <w:lvlJc w:val="left"/>
      <w:pPr>
        <w:ind w:left="5553" w:hanging="567"/>
      </w:pPr>
      <w:rPr>
        <w:rFonts w:hint="default"/>
        <w:lang w:val="ru-RU" w:eastAsia="ru-RU" w:bidi="ru-RU"/>
      </w:rPr>
    </w:lvl>
    <w:lvl w:ilvl="6" w:tplc="FB8E1AA4">
      <w:numFmt w:val="bullet"/>
      <w:lvlText w:val="•"/>
      <w:lvlJc w:val="left"/>
      <w:pPr>
        <w:ind w:left="6599" w:hanging="567"/>
      </w:pPr>
      <w:rPr>
        <w:rFonts w:hint="default"/>
        <w:lang w:val="ru-RU" w:eastAsia="ru-RU" w:bidi="ru-RU"/>
      </w:rPr>
    </w:lvl>
    <w:lvl w:ilvl="7" w:tplc="7D301BD4">
      <w:numFmt w:val="bullet"/>
      <w:lvlText w:val="•"/>
      <w:lvlJc w:val="left"/>
      <w:pPr>
        <w:ind w:left="7646" w:hanging="567"/>
      </w:pPr>
      <w:rPr>
        <w:rFonts w:hint="default"/>
        <w:lang w:val="ru-RU" w:eastAsia="ru-RU" w:bidi="ru-RU"/>
      </w:rPr>
    </w:lvl>
    <w:lvl w:ilvl="8" w:tplc="EC840A62">
      <w:numFmt w:val="bullet"/>
      <w:lvlText w:val="•"/>
      <w:lvlJc w:val="left"/>
      <w:pPr>
        <w:ind w:left="8693" w:hanging="567"/>
      </w:pPr>
      <w:rPr>
        <w:rFonts w:hint="default"/>
        <w:lang w:val="ru-RU" w:eastAsia="ru-RU" w:bidi="ru-RU"/>
      </w:rPr>
    </w:lvl>
  </w:abstractNum>
  <w:abstractNum w:abstractNumId="7">
    <w:nsid w:val="523A4469"/>
    <w:multiLevelType w:val="multilevel"/>
    <w:tmpl w:val="57246E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256523"/>
    <w:multiLevelType w:val="hybridMultilevel"/>
    <w:tmpl w:val="ADB8E66E"/>
    <w:lvl w:ilvl="0" w:tplc="A8BA6EDE">
      <w:start w:val="1"/>
      <w:numFmt w:val="decimal"/>
      <w:lvlText w:val="%1."/>
      <w:lvlJc w:val="left"/>
      <w:pPr>
        <w:ind w:left="312" w:hanging="3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E2600CC">
      <w:numFmt w:val="bullet"/>
      <w:lvlText w:val="•"/>
      <w:lvlJc w:val="left"/>
      <w:pPr>
        <w:ind w:left="1366" w:hanging="329"/>
      </w:pPr>
      <w:rPr>
        <w:rFonts w:hint="default"/>
        <w:lang w:val="ru-RU" w:eastAsia="ru-RU" w:bidi="ru-RU"/>
      </w:rPr>
    </w:lvl>
    <w:lvl w:ilvl="2" w:tplc="EF8EC82E">
      <w:numFmt w:val="bullet"/>
      <w:lvlText w:val="•"/>
      <w:lvlJc w:val="left"/>
      <w:pPr>
        <w:ind w:left="2413" w:hanging="329"/>
      </w:pPr>
      <w:rPr>
        <w:rFonts w:hint="default"/>
        <w:lang w:val="ru-RU" w:eastAsia="ru-RU" w:bidi="ru-RU"/>
      </w:rPr>
    </w:lvl>
    <w:lvl w:ilvl="3" w:tplc="1450A622">
      <w:numFmt w:val="bullet"/>
      <w:lvlText w:val="•"/>
      <w:lvlJc w:val="left"/>
      <w:pPr>
        <w:ind w:left="3459" w:hanging="329"/>
      </w:pPr>
      <w:rPr>
        <w:rFonts w:hint="default"/>
        <w:lang w:val="ru-RU" w:eastAsia="ru-RU" w:bidi="ru-RU"/>
      </w:rPr>
    </w:lvl>
    <w:lvl w:ilvl="4" w:tplc="E71849A6">
      <w:numFmt w:val="bullet"/>
      <w:lvlText w:val="•"/>
      <w:lvlJc w:val="left"/>
      <w:pPr>
        <w:ind w:left="4506" w:hanging="329"/>
      </w:pPr>
      <w:rPr>
        <w:rFonts w:hint="default"/>
        <w:lang w:val="ru-RU" w:eastAsia="ru-RU" w:bidi="ru-RU"/>
      </w:rPr>
    </w:lvl>
    <w:lvl w:ilvl="5" w:tplc="E5AA669E">
      <w:numFmt w:val="bullet"/>
      <w:lvlText w:val="•"/>
      <w:lvlJc w:val="left"/>
      <w:pPr>
        <w:ind w:left="5553" w:hanging="329"/>
      </w:pPr>
      <w:rPr>
        <w:rFonts w:hint="default"/>
        <w:lang w:val="ru-RU" w:eastAsia="ru-RU" w:bidi="ru-RU"/>
      </w:rPr>
    </w:lvl>
    <w:lvl w:ilvl="6" w:tplc="1944CE80">
      <w:numFmt w:val="bullet"/>
      <w:lvlText w:val="•"/>
      <w:lvlJc w:val="left"/>
      <w:pPr>
        <w:ind w:left="6599" w:hanging="329"/>
      </w:pPr>
      <w:rPr>
        <w:rFonts w:hint="default"/>
        <w:lang w:val="ru-RU" w:eastAsia="ru-RU" w:bidi="ru-RU"/>
      </w:rPr>
    </w:lvl>
    <w:lvl w:ilvl="7" w:tplc="A8CAD7C4">
      <w:numFmt w:val="bullet"/>
      <w:lvlText w:val="•"/>
      <w:lvlJc w:val="left"/>
      <w:pPr>
        <w:ind w:left="7646" w:hanging="329"/>
      </w:pPr>
      <w:rPr>
        <w:rFonts w:hint="default"/>
        <w:lang w:val="ru-RU" w:eastAsia="ru-RU" w:bidi="ru-RU"/>
      </w:rPr>
    </w:lvl>
    <w:lvl w:ilvl="8" w:tplc="FF3C3106">
      <w:numFmt w:val="bullet"/>
      <w:lvlText w:val="•"/>
      <w:lvlJc w:val="left"/>
      <w:pPr>
        <w:ind w:left="8693" w:hanging="329"/>
      </w:pPr>
      <w:rPr>
        <w:rFonts w:hint="default"/>
        <w:lang w:val="ru-RU" w:eastAsia="ru-RU" w:bidi="ru-RU"/>
      </w:rPr>
    </w:lvl>
  </w:abstractNum>
  <w:abstractNum w:abstractNumId="10">
    <w:nsid w:val="775C4FB8"/>
    <w:multiLevelType w:val="hybridMultilevel"/>
    <w:tmpl w:val="E856CEC0"/>
    <w:lvl w:ilvl="0" w:tplc="20B4F5EA">
      <w:start w:val="1"/>
      <w:numFmt w:val="decimal"/>
      <w:lvlText w:val="%1."/>
      <w:lvlJc w:val="left"/>
      <w:pPr>
        <w:ind w:left="31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78585A40">
      <w:numFmt w:val="bullet"/>
      <w:lvlText w:val="•"/>
      <w:lvlJc w:val="left"/>
      <w:pPr>
        <w:ind w:left="1366" w:hanging="286"/>
      </w:pPr>
      <w:rPr>
        <w:rFonts w:hint="default"/>
        <w:lang w:val="ru-RU" w:eastAsia="ru-RU" w:bidi="ru-RU"/>
      </w:rPr>
    </w:lvl>
    <w:lvl w:ilvl="2" w:tplc="BEFE88C8">
      <w:numFmt w:val="bullet"/>
      <w:lvlText w:val="•"/>
      <w:lvlJc w:val="left"/>
      <w:pPr>
        <w:ind w:left="2413" w:hanging="286"/>
      </w:pPr>
      <w:rPr>
        <w:rFonts w:hint="default"/>
        <w:lang w:val="ru-RU" w:eastAsia="ru-RU" w:bidi="ru-RU"/>
      </w:rPr>
    </w:lvl>
    <w:lvl w:ilvl="3" w:tplc="E700AA2E">
      <w:numFmt w:val="bullet"/>
      <w:lvlText w:val="•"/>
      <w:lvlJc w:val="left"/>
      <w:pPr>
        <w:ind w:left="3459" w:hanging="286"/>
      </w:pPr>
      <w:rPr>
        <w:rFonts w:hint="default"/>
        <w:lang w:val="ru-RU" w:eastAsia="ru-RU" w:bidi="ru-RU"/>
      </w:rPr>
    </w:lvl>
    <w:lvl w:ilvl="4" w:tplc="42F07DC2">
      <w:numFmt w:val="bullet"/>
      <w:lvlText w:val="•"/>
      <w:lvlJc w:val="left"/>
      <w:pPr>
        <w:ind w:left="4506" w:hanging="286"/>
      </w:pPr>
      <w:rPr>
        <w:rFonts w:hint="default"/>
        <w:lang w:val="ru-RU" w:eastAsia="ru-RU" w:bidi="ru-RU"/>
      </w:rPr>
    </w:lvl>
    <w:lvl w:ilvl="5" w:tplc="21588254">
      <w:numFmt w:val="bullet"/>
      <w:lvlText w:val="•"/>
      <w:lvlJc w:val="left"/>
      <w:pPr>
        <w:ind w:left="5553" w:hanging="286"/>
      </w:pPr>
      <w:rPr>
        <w:rFonts w:hint="default"/>
        <w:lang w:val="ru-RU" w:eastAsia="ru-RU" w:bidi="ru-RU"/>
      </w:rPr>
    </w:lvl>
    <w:lvl w:ilvl="6" w:tplc="3266BFD6">
      <w:numFmt w:val="bullet"/>
      <w:lvlText w:val="•"/>
      <w:lvlJc w:val="left"/>
      <w:pPr>
        <w:ind w:left="6599" w:hanging="286"/>
      </w:pPr>
      <w:rPr>
        <w:rFonts w:hint="default"/>
        <w:lang w:val="ru-RU" w:eastAsia="ru-RU" w:bidi="ru-RU"/>
      </w:rPr>
    </w:lvl>
    <w:lvl w:ilvl="7" w:tplc="012409FE">
      <w:numFmt w:val="bullet"/>
      <w:lvlText w:val="•"/>
      <w:lvlJc w:val="left"/>
      <w:pPr>
        <w:ind w:left="7646" w:hanging="286"/>
      </w:pPr>
      <w:rPr>
        <w:rFonts w:hint="default"/>
        <w:lang w:val="ru-RU" w:eastAsia="ru-RU" w:bidi="ru-RU"/>
      </w:rPr>
    </w:lvl>
    <w:lvl w:ilvl="8" w:tplc="946A2A7C">
      <w:numFmt w:val="bullet"/>
      <w:lvlText w:val="•"/>
      <w:lvlJc w:val="left"/>
      <w:pPr>
        <w:ind w:left="8693" w:hanging="28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E9"/>
    <w:rsid w:val="001069D4"/>
    <w:rsid w:val="00281C54"/>
    <w:rsid w:val="002F6099"/>
    <w:rsid w:val="003800AC"/>
    <w:rsid w:val="003A292A"/>
    <w:rsid w:val="003B1A88"/>
    <w:rsid w:val="004D2DD6"/>
    <w:rsid w:val="005014DF"/>
    <w:rsid w:val="00541C2B"/>
    <w:rsid w:val="005511EC"/>
    <w:rsid w:val="00701A72"/>
    <w:rsid w:val="00756337"/>
    <w:rsid w:val="007D0006"/>
    <w:rsid w:val="00870C2A"/>
    <w:rsid w:val="008C73C6"/>
    <w:rsid w:val="00925E9E"/>
    <w:rsid w:val="00990D8E"/>
    <w:rsid w:val="00A85F37"/>
    <w:rsid w:val="00AA0EE7"/>
    <w:rsid w:val="00B11FBA"/>
    <w:rsid w:val="00B35EEA"/>
    <w:rsid w:val="00BE3C4C"/>
    <w:rsid w:val="00C501D5"/>
    <w:rsid w:val="00C91719"/>
    <w:rsid w:val="00CC04B0"/>
    <w:rsid w:val="00D3241A"/>
    <w:rsid w:val="00D66503"/>
    <w:rsid w:val="00D937C5"/>
    <w:rsid w:val="00D93E0D"/>
    <w:rsid w:val="00DC5B62"/>
    <w:rsid w:val="00E058E9"/>
    <w:rsid w:val="00E347FF"/>
    <w:rsid w:val="00E8345A"/>
    <w:rsid w:val="00EE51D7"/>
    <w:rsid w:val="00F16B66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27F8"/>
  <w15:chartTrackingRefBased/>
  <w15:docId w15:val="{347EC542-25D9-480C-96A0-706A186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800AC"/>
    <w:pPr>
      <w:keepNext/>
      <w:tabs>
        <w:tab w:val="left" w:pos="616"/>
      </w:tabs>
      <w:spacing w:before="200" w:after="0" w:line="240" w:lineRule="auto"/>
      <w:ind w:left="1413" w:hanging="144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00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rsid w:val="003800AC"/>
  </w:style>
  <w:style w:type="paragraph" w:customStyle="1" w:styleId="10">
    <w:name w:val="Абзац списка1"/>
    <w:basedOn w:val="a"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3800AC"/>
    <w:pPr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semiHidden/>
    <w:rsid w:val="003800AC"/>
    <w:rPr>
      <w:rFonts w:cs="Times New Roman"/>
      <w:vertAlign w:val="superscript"/>
    </w:rPr>
  </w:style>
  <w:style w:type="paragraph" w:customStyle="1" w:styleId="a7">
    <w:basedOn w:val="a"/>
    <w:next w:val="a8"/>
    <w:uiPriority w:val="99"/>
    <w:rsid w:val="003800AC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rsid w:val="003800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800AC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b">
    <w:name w:val="page number"/>
    <w:rsid w:val="003800AC"/>
    <w:rPr>
      <w:rFonts w:cs="Times New Roman"/>
    </w:rPr>
  </w:style>
  <w:style w:type="paragraph" w:styleId="ac">
    <w:name w:val="endnote text"/>
    <w:basedOn w:val="a"/>
    <w:link w:val="ad"/>
    <w:rsid w:val="003800AC"/>
    <w:pPr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d">
    <w:name w:val="Текст концевой сноски Знак"/>
    <w:basedOn w:val="a0"/>
    <w:link w:val="ac"/>
    <w:rsid w:val="003800A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e">
    <w:name w:val="endnote reference"/>
    <w:rsid w:val="003800AC"/>
    <w:rPr>
      <w:vertAlign w:val="superscript"/>
    </w:rPr>
  </w:style>
  <w:style w:type="table" w:customStyle="1" w:styleId="110">
    <w:name w:val="Сетка таблицы11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800AC"/>
    <w:pPr>
      <w:spacing w:before="200" w:after="0" w:line="240" w:lineRule="auto"/>
      <w:ind w:firstLine="720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A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1">
    <w:name w:val="header"/>
    <w:basedOn w:val="a"/>
    <w:link w:val="af2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Hyperlink"/>
    <w:rsid w:val="003800AC"/>
    <w:rPr>
      <w:color w:val="000080"/>
      <w:u w:val="single"/>
    </w:rPr>
  </w:style>
  <w:style w:type="paragraph" w:styleId="2">
    <w:name w:val="Body Text 2"/>
    <w:basedOn w:val="a"/>
    <w:link w:val="20"/>
    <w:rsid w:val="003800AC"/>
    <w:pPr>
      <w:spacing w:before="200" w:after="120" w:line="48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800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23">
    <w:name w:val="Font Style23"/>
    <w:rsid w:val="003800AC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3800AC"/>
    <w:pPr>
      <w:widowControl w:val="0"/>
      <w:autoSpaceDE w:val="0"/>
      <w:autoSpaceDN w:val="0"/>
      <w:adjustRightInd w:val="0"/>
      <w:spacing w:before="200" w:after="0" w:line="240" w:lineRule="auto"/>
      <w:ind w:firstLine="720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Default">
    <w:name w:val="Default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1"/>
    <w:qFormat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uiPriority w:val="99"/>
    <w:rsid w:val="00380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800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No Spacing"/>
    <w:uiPriority w:val="1"/>
    <w:qFormat/>
    <w:rsid w:val="003800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Текст1"/>
    <w:basedOn w:val="a"/>
    <w:rsid w:val="003800AC"/>
    <w:pPr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styleId="af6">
    <w:name w:val="Body Text Indent"/>
    <w:basedOn w:val="a"/>
    <w:link w:val="af7"/>
    <w:rsid w:val="003800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3800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v">
    <w:name w:val="cv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qFormat/>
    <w:rsid w:val="003800AC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3800AC"/>
    <w:rPr>
      <w:rFonts w:ascii="Calibri" w:eastAsia="Times New Roman" w:hAnsi="Calibri" w:cs="Times New Roman"/>
      <w:lang w:val="x-none" w:eastAsia="x-none"/>
    </w:rPr>
  </w:style>
  <w:style w:type="paragraph" w:customStyle="1" w:styleId="afa">
    <w:name w:val="Прижатый влево"/>
    <w:basedOn w:val="a"/>
    <w:next w:val="a"/>
    <w:uiPriority w:val="99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3800AC"/>
    <w:rPr>
      <w:color w:val="106BBE"/>
    </w:rPr>
  </w:style>
  <w:style w:type="paragraph" w:customStyle="1" w:styleId="TableParagraph">
    <w:name w:val="Table Paragraph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1">
    <w:name w:val="Основной текст (2)_"/>
    <w:link w:val="22"/>
    <w:rsid w:val="003800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0AC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1pt">
    <w:name w:val="Основной текст (2) + 11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800AC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3800AC"/>
    <w:rPr>
      <w:sz w:val="21"/>
      <w:szCs w:val="21"/>
      <w:shd w:val="clear" w:color="auto" w:fill="FFFFFF"/>
    </w:rPr>
  </w:style>
  <w:style w:type="character" w:customStyle="1" w:styleId="5Exact">
    <w:name w:val="Основной текст (5) Exac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0">
    <w:name w:val="Основной текст (5)"/>
    <w:basedOn w:val="a"/>
    <w:link w:val="5"/>
    <w:rsid w:val="003800AC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41">
    <w:name w:val="Основной текст (4)_"/>
    <w:link w:val="42"/>
    <w:rsid w:val="003800AC"/>
    <w:rPr>
      <w:b/>
      <w:b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link w:val="9"/>
    <w:rsid w:val="003800A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800AC"/>
    <w:pPr>
      <w:widowControl w:val="0"/>
      <w:shd w:val="clear" w:color="auto" w:fill="FFFFFF"/>
      <w:spacing w:after="0" w:line="374" w:lineRule="exact"/>
      <w:jc w:val="both"/>
    </w:pPr>
    <w:rPr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rsid w:val="003800AC"/>
    <w:pPr>
      <w:widowControl w:val="0"/>
      <w:shd w:val="clear" w:color="auto" w:fill="FFFFFF"/>
      <w:spacing w:after="60" w:line="0" w:lineRule="atLeast"/>
      <w:jc w:val="center"/>
    </w:pPr>
  </w:style>
  <w:style w:type="character" w:customStyle="1" w:styleId="2105pt">
    <w:name w:val="Основной текст (2) + 10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c">
    <w:name w:val="Подпись к таблице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pt">
    <w:name w:val="Основной текст (2) + 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3800AC"/>
    <w:rPr>
      <w:b/>
      <w:bCs/>
      <w:i/>
      <w:iCs/>
      <w:sz w:val="21"/>
      <w:szCs w:val="21"/>
      <w:shd w:val="clear" w:color="auto" w:fill="FFFFFF"/>
    </w:rPr>
  </w:style>
  <w:style w:type="character" w:customStyle="1" w:styleId="111">
    <w:name w:val="Основной текст (11)_"/>
    <w:link w:val="112"/>
    <w:rsid w:val="003800AC"/>
    <w:rPr>
      <w:i/>
      <w:iCs/>
      <w:sz w:val="21"/>
      <w:szCs w:val="21"/>
      <w:shd w:val="clear" w:color="auto" w:fill="FFFFFF"/>
    </w:rPr>
  </w:style>
  <w:style w:type="character" w:customStyle="1" w:styleId="113">
    <w:name w:val="Основной текст (11) + Полужирный"/>
    <w:rsid w:val="003800AC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4">
    <w:name w:val="Основной текст (11) + Не курсив"/>
    <w:rsid w:val="003800AC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800AC"/>
    <w:pPr>
      <w:widowControl w:val="0"/>
      <w:shd w:val="clear" w:color="auto" w:fill="FFFFFF"/>
      <w:spacing w:after="0" w:line="250" w:lineRule="exact"/>
    </w:pPr>
    <w:rPr>
      <w:b/>
      <w:bCs/>
      <w:i/>
      <w:iCs/>
      <w:sz w:val="21"/>
      <w:szCs w:val="21"/>
    </w:rPr>
  </w:style>
  <w:style w:type="paragraph" w:customStyle="1" w:styleId="112">
    <w:name w:val="Основной текст (11)"/>
    <w:basedOn w:val="a"/>
    <w:link w:val="111"/>
    <w:rsid w:val="003800AC"/>
    <w:pPr>
      <w:widowControl w:val="0"/>
      <w:shd w:val="clear" w:color="auto" w:fill="FFFFFF"/>
      <w:spacing w:after="0" w:line="250" w:lineRule="exact"/>
    </w:pPr>
    <w:rPr>
      <w:i/>
      <w:iCs/>
      <w:sz w:val="21"/>
      <w:szCs w:val="21"/>
    </w:rPr>
  </w:style>
  <w:style w:type="character" w:customStyle="1" w:styleId="2105pt0">
    <w:name w:val="Основной текст (2) + 10;5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00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Оглавление 1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594" w:hanging="55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Оглавление 2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6">
    <w:name w:val="Заголовок 1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 w:firstLine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1">
    <w:name w:val="Заголовок 2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3">
    <w:name w:val="Body Text 3"/>
    <w:basedOn w:val="a"/>
    <w:link w:val="30"/>
    <w:rsid w:val="003800AC"/>
    <w:pPr>
      <w:spacing w:before="20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3800AC"/>
    <w:rPr>
      <w:rFonts w:ascii="Times New Roman" w:eastAsia="Times New Roman" w:hAnsi="Times New Roman" w:cs="Times New Roman"/>
      <w:b/>
      <w:sz w:val="16"/>
      <w:szCs w:val="16"/>
      <w:lang w:val="x-none"/>
    </w:rPr>
  </w:style>
  <w:style w:type="paragraph" w:styleId="a8">
    <w:name w:val="Normal (Web)"/>
    <w:basedOn w:val="a"/>
    <w:uiPriority w:val="99"/>
    <w:semiHidden/>
    <w:unhideWhenUsed/>
    <w:rsid w:val="003800AC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A85F37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miit.ru/2014books/pdf/&#1044;&#1086;&#1088;&#1086;&#1092;&#1077;&#1077;&#1074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rainshistory.ru/article/lokomotivy/magistralnye-teplovozy/teplovo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inshistory.ru/article/lokomotivy/magistralnye-teplovozy/teplovozy/gruzovoi-teplovoz-2te11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damsam.ru/a6117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gosts.ru/45/060/gost_33796-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5046</Words>
  <Characters>28765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 Воронина</cp:lastModifiedBy>
  <cp:revision>3</cp:revision>
  <dcterms:created xsi:type="dcterms:W3CDTF">2024-12-03T10:28:00Z</dcterms:created>
  <dcterms:modified xsi:type="dcterms:W3CDTF">2025-05-14T05:10:00Z</dcterms:modified>
</cp:coreProperties>
</file>