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4" w:rsidRDefault="002C6FA4" w:rsidP="002C6F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F346D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Примерный перечень заданий </w:t>
      </w:r>
    </w:p>
    <w:p w:rsidR="002C6FA4" w:rsidRDefault="002C6FA4" w:rsidP="002C6F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проведения диагностического тестирования </w:t>
      </w:r>
    </w:p>
    <w:p w:rsidR="002C6FA4" w:rsidRDefault="002C6FA4" w:rsidP="002C6F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аккредитационном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мониторинге</w:t>
      </w:r>
    </w:p>
    <w:p w:rsidR="002C6FA4" w:rsidRDefault="00F86A95" w:rsidP="002C6F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дисциплине ОП.13.1</w:t>
      </w:r>
      <w:r w:rsidR="002C6F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Транспортная безопасность</w:t>
      </w:r>
    </w:p>
    <w:p w:rsidR="002C6FA4" w:rsidRPr="002C6FA4" w:rsidRDefault="002C6FA4" w:rsidP="002C6FA4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23.02.06 Техническая эксплуатация подвижного состава железных дорог</w:t>
      </w:r>
    </w:p>
    <w:p w:rsidR="002C6FA4" w:rsidRDefault="002C6FA4" w:rsidP="002C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2C6FA4" w:rsidRPr="00F346D6" w:rsidRDefault="002C6FA4" w:rsidP="002C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bookmarkStart w:id="0" w:name="_GoBack"/>
      <w:bookmarkEnd w:id="0"/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Вариант 1.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1.</w:t>
      </w:r>
      <w:r w:rsidRPr="000E3E03">
        <w:rPr>
          <w:rFonts w:ascii="Times New Roman" w:hAnsi="Times New Roman"/>
          <w:sz w:val="24"/>
          <w:szCs w:val="24"/>
        </w:rPr>
        <w:t xml:space="preserve"> Транспортная безопасность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состояние защищенности объектов транспортной инфраструктуры и транспортных средств от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степень защищенности транспортного комплекса, соответствующая степени угрозы совершения акта незаконного вмешательства.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2.</w:t>
      </w:r>
      <w:r w:rsidRPr="000E3E03">
        <w:rPr>
          <w:rFonts w:ascii="Times New Roman" w:hAnsi="Times New Roman"/>
          <w:sz w:val="24"/>
          <w:szCs w:val="24"/>
        </w:rPr>
        <w:t xml:space="preserve"> Оценка уязвимости объектов транспортной инфраструктуры и транспортных средств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правовая экспертиза объектов транспортной инфраструктуры и транспортных средств на соответствие требованиям законодательства в области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установление соответствия знаний, умений, навыков сил обеспечения транспортной безопасности,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к выполнению работы, связанной с обеспечением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отнесение объектов транспортной инфраструктуры и транспортных средств к определенным категориям с учетом степени угрозы совершения акта незаконного вмешательства и его возможных последствий;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определение степени защищенности объектов транспортной инфраструктуры и транспортных средств от угроз совершения актов незаконного вмешательства.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3.</w:t>
      </w:r>
      <w:r w:rsidRPr="000E3E03">
        <w:rPr>
          <w:rFonts w:ascii="Times New Roman" w:hAnsi="Times New Roman"/>
          <w:sz w:val="24"/>
          <w:szCs w:val="24"/>
        </w:rPr>
        <w:t xml:space="preserve"> Перевозчиком может быть…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А) юридическое или физическое лицо; 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юридическое лицо или индивидуальный предприниматель;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физическое лицо или индивидуальный предприниматель;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любой субъект транспортной инфраструктуры.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Компетентным</w:t>
      </w:r>
      <w:r w:rsidRPr="000E3E03">
        <w:rPr>
          <w:rFonts w:ascii="Times New Roman" w:hAnsi="Times New Roman"/>
          <w:b/>
          <w:sz w:val="24"/>
          <w:szCs w:val="24"/>
        </w:rPr>
        <w:t xml:space="preserve"> </w:t>
      </w:r>
      <w:r w:rsidRPr="000E3E03">
        <w:rPr>
          <w:rFonts w:ascii="Times New Roman" w:hAnsi="Times New Roman"/>
          <w:sz w:val="24"/>
          <w:szCs w:val="24"/>
        </w:rPr>
        <w:t>органом в области транспортной безопасности на железнодорожном транспорте является…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ФАЖТ;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E3E03">
        <w:rPr>
          <w:rFonts w:ascii="Times New Roman" w:hAnsi="Times New Roman"/>
          <w:sz w:val="24"/>
          <w:szCs w:val="24"/>
        </w:rPr>
        <w:t>Госжелдорнадзор</w:t>
      </w:r>
      <w:proofErr w:type="spellEnd"/>
      <w:r w:rsidRPr="000E3E03">
        <w:rPr>
          <w:rFonts w:ascii="Times New Roman" w:hAnsi="Times New Roman"/>
          <w:sz w:val="24"/>
          <w:szCs w:val="24"/>
        </w:rPr>
        <w:t>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0E3E03">
        <w:rPr>
          <w:rFonts w:ascii="Times New Roman" w:hAnsi="Times New Roman"/>
          <w:sz w:val="24"/>
          <w:szCs w:val="24"/>
        </w:rPr>
        <w:t>Роспрофжел</w:t>
      </w:r>
      <w:proofErr w:type="spellEnd"/>
      <w:r w:rsidRPr="000E3E03">
        <w:rPr>
          <w:rFonts w:ascii="Times New Roman" w:hAnsi="Times New Roman"/>
          <w:sz w:val="24"/>
          <w:szCs w:val="24"/>
        </w:rPr>
        <w:t>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0E3E03">
        <w:rPr>
          <w:rFonts w:ascii="Times New Roman" w:hAnsi="Times New Roman"/>
          <w:sz w:val="24"/>
          <w:szCs w:val="24"/>
        </w:rPr>
        <w:t>Ространснадзор</w:t>
      </w:r>
      <w:proofErr w:type="spellEnd"/>
      <w:r w:rsidRPr="000E3E03">
        <w:rPr>
          <w:rFonts w:ascii="Times New Roman" w:hAnsi="Times New Roman"/>
          <w:sz w:val="24"/>
          <w:szCs w:val="24"/>
        </w:rPr>
        <w:t>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Вариант 2.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0E3E03">
        <w:rPr>
          <w:rFonts w:ascii="Times New Roman" w:hAnsi="Times New Roman"/>
          <w:sz w:val="24"/>
          <w:szCs w:val="24"/>
        </w:rPr>
        <w:t xml:space="preserve"> К объектам транспортной инфраструктуры </w:t>
      </w:r>
      <w:proofErr w:type="gramStart"/>
      <w:r w:rsidRPr="000E3E03">
        <w:rPr>
          <w:rFonts w:ascii="Times New Roman" w:hAnsi="Times New Roman"/>
          <w:sz w:val="24"/>
          <w:szCs w:val="24"/>
        </w:rPr>
        <w:t>железнодорожного  транспорта</w:t>
      </w:r>
      <w:proofErr w:type="gramEnd"/>
      <w:r w:rsidRPr="000E3E03">
        <w:rPr>
          <w:rFonts w:ascii="Times New Roman" w:hAnsi="Times New Roman"/>
          <w:sz w:val="24"/>
          <w:szCs w:val="24"/>
        </w:rPr>
        <w:t xml:space="preserve"> относятся 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метрополитены, объекты систем связи, подвижной состав, осуществляющий перевозку грузов повышенной 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Б) железнодорожные станции, объекты управления движением </w:t>
      </w:r>
      <w:proofErr w:type="gramStart"/>
      <w:r w:rsidRPr="000E3E03">
        <w:rPr>
          <w:rFonts w:ascii="Times New Roman" w:hAnsi="Times New Roman"/>
          <w:sz w:val="24"/>
          <w:szCs w:val="24"/>
        </w:rPr>
        <w:t>поездов,  подвижной</w:t>
      </w:r>
      <w:proofErr w:type="gramEnd"/>
      <w:r w:rsidRPr="000E3E03">
        <w:rPr>
          <w:rFonts w:ascii="Times New Roman" w:hAnsi="Times New Roman"/>
          <w:sz w:val="24"/>
          <w:szCs w:val="24"/>
        </w:rPr>
        <w:t xml:space="preserve"> состав, осуществляющий перевозку пассажиров;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тоннели, железнодорожные вокзалы, локомотивные и вагонные депо;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эстакады и другие, обеспечивающие функционирование транспортного комплекса сооружения, определяемые Правительством РФ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2.</w:t>
      </w:r>
      <w:r w:rsidRPr="000E3E03">
        <w:rPr>
          <w:rFonts w:ascii="Times New Roman" w:hAnsi="Times New Roman"/>
          <w:sz w:val="24"/>
          <w:szCs w:val="24"/>
        </w:rPr>
        <w:t xml:space="preserve"> Транспортный комплекс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транспортные средства, осуществляющие автомобильные, воздушные, железнодорожные, морские и речные перевозки;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транспортные средства и объекты транспортной инфраструктуры;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транспортные субъекты и объекты Российской Федерации;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субъекты и объекты транспортной инфраструктуры, транспортные средства.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Уровень безопасности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состояние защищенности объектов транспортной инфраструктуры и транспортных средств от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степень защищенности транспортного комплекса, соответствующая степени угрозы совершения акта незаконного вмешательства.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 </w:t>
      </w:r>
      <w:r w:rsidRPr="000E3E03">
        <w:rPr>
          <w:rFonts w:ascii="Times New Roman" w:hAnsi="Times New Roman"/>
          <w:sz w:val="24"/>
          <w:szCs w:val="24"/>
        </w:rPr>
        <w:t>Акт незаконного вмешательства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противоправное действие,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или создавшее угрозу наступления таких последствий;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противоправное действие или бездействие,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или создавшее угрозу наступления таких последствий;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противоправное действие или бездействие,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противоправное действие или бездействие, в том числе террористический акт, угрожающее безопасной деятельности транспортного комплекса, создавшее угрозу причинения вреда жизни и здоровью людей, материального ущерба;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Вариант 3.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1.</w:t>
      </w:r>
      <w:r w:rsidRPr="000E3E03">
        <w:rPr>
          <w:rFonts w:ascii="Times New Roman" w:hAnsi="Times New Roman"/>
          <w:sz w:val="24"/>
          <w:szCs w:val="24"/>
        </w:rPr>
        <w:t xml:space="preserve"> Субъекты транспортной инфраструктуры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юридические 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юридические лица, аккредитованные компетентными органами в области обеспечения транспортной безопасности в порядке, устанавливаемом Правительством Российской Федерации, для проведения оценки уязвимости объектов транспортной инфраструктуры и транспортных средств;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lastRenderedPageBreak/>
        <w:t>В) компетентные органы в области обеспечения транспортной безопасности, их территориальные подразделения, а также организации,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федеральные органы исполнительной власти,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2.</w:t>
      </w:r>
      <w:r w:rsidRPr="000E3E03">
        <w:rPr>
          <w:rFonts w:ascii="Times New Roman" w:hAnsi="Times New Roman"/>
          <w:sz w:val="24"/>
          <w:szCs w:val="24"/>
        </w:rPr>
        <w:t xml:space="preserve"> Соблюдение транспортной безопасности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состояние защищенности объектов транспортной инфраструктуры и транспортных средств от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степень защищенности транспортного комплекса, соответствующая степени угрозы совершения акта незаконного вмешательства.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Категорирование объектов транспортной инфраструктуры и транспортных средств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отнесение объектов транспортной инфраструктуры и транспортных средств к определенным категориям с учетом степени угрозы совершения акта незаконного вмешательства и его возможных последствий;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правовая экспертиза объектов транспортной инфраструктуры и транспортных средств на соответствие требованиям законодательства в области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оказание государственных услуг в области обеспечения транспортной безопасности объектов транспортной инфраструктуры и транспортных средств.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Специализированная организация в области обеспечения транспортной безопасности 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осуществляет защиту объектов транспортной инфраструктуры и транспортных средств от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проводит оценку уязвимости объектов транспортной инфраструктуры и транспортных средств;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осуществляет контроль (надзор) за деятельностью субъектов транспортной инфраструктуры по обеспечению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оказывает государственные услуги в области обеспечения транспортной безопасности.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Вариант 4.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1.</w:t>
      </w:r>
      <w:r w:rsidRPr="000E3E03">
        <w:rPr>
          <w:rFonts w:ascii="Times New Roman" w:hAnsi="Times New Roman"/>
          <w:sz w:val="24"/>
          <w:szCs w:val="24"/>
        </w:rPr>
        <w:t xml:space="preserve"> Федеральным законом «О транспортной безопасности» установлены следующие транспортные средства железнодорожного транспорта - 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специальный самоходный подвижной состав, осуществляющий технологические перевозки;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тяговый подвижной состав, осуществляющий перевозку опасных грузов;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подвижной состав, осуществляющий перевозку грузов повышенной 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подвижной состав, осуществляющий перевозки любых видов.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2.</w:t>
      </w:r>
      <w:r w:rsidRPr="000E3E03">
        <w:rPr>
          <w:rFonts w:ascii="Times New Roman" w:hAnsi="Times New Roman"/>
          <w:sz w:val="24"/>
          <w:szCs w:val="24"/>
        </w:rPr>
        <w:t xml:space="preserve"> Обеспечение транспортной безопасности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lastRenderedPageBreak/>
        <w:t>А)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состояние защищенности объектов транспортной инфраструктуры и транспортных средств от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степень защищенности транспортного комплекса, соответствующая степени угрозы совершения акта незаконного вмешательства.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Компетентный орган в области транспортной безопасности…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осуществляет защиту объектов транспортной инфраструктуры и транспортных средств от актов незаконного вмешательства;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проводит оценку уязвимости объектов транспортной инфраструктуры и транспортных средств;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осуществляет контроль (надзор) за деятельностью субъектов транспортной инфраструктуры по обеспечению транспортной безопасности;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оказывает государственные услуги в области обеспечения транспортной безопасности.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Грузы повышенной опасности – это…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опасные грузы, отнесенные Правительством РФ к грузам, представляющим повышенную опасность для жизни и здоровья людей и для окружающей среды;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опасные грузы, отнесенные Правительством РФ к грузам, представляющим повышенную опасность для жизни и здоровья людей;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опасные грузы, отнесенные Правительством РФ к грузам, представляющим повышенную опасность для окружающей среды;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любые грузы, на перевозку которых требуется специальное разрешение.</w:t>
      </w:r>
    </w:p>
    <w:p w:rsidR="002C6FA4" w:rsidRPr="000E3E03" w:rsidRDefault="002C6FA4" w:rsidP="002C6FA4">
      <w:pPr>
        <w:keepNext/>
        <w:keepLines/>
        <w:suppressLineNumbers/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5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1.</w:t>
      </w:r>
      <w:r w:rsidRPr="000E3E03">
        <w:rPr>
          <w:rFonts w:ascii="Times New Roman" w:hAnsi="Times New Roman"/>
          <w:sz w:val="24"/>
          <w:szCs w:val="24"/>
        </w:rPr>
        <w:t xml:space="preserve"> Сколько категорий установлено для транспортных средств железнодорожного транспорта?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4;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5.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2. </w:t>
      </w:r>
      <w:r w:rsidRPr="000E3E03">
        <w:rPr>
          <w:rFonts w:ascii="Times New Roman" w:hAnsi="Times New Roman"/>
          <w:sz w:val="24"/>
          <w:szCs w:val="24"/>
        </w:rPr>
        <w:t>Сколько критериев категорирования установлено?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4;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5.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Какая категория должна быть присвоена посту ЭЦ, если за истекшие 12 месяцев произошел 1 АНВ в деятельность поста ЭЦ, находящегося на территории субъекта РФ, граничащего с субъектом РФ, где расположен категорируемый пост ЭЦ?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не ниже 1;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 ниже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не ниже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не ниже 4.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Какой орган (организация) присваивает категорию ОТИ и ТС?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ОАО «РЖД»;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E3E03">
        <w:rPr>
          <w:rFonts w:ascii="Times New Roman" w:hAnsi="Times New Roman"/>
          <w:sz w:val="24"/>
          <w:szCs w:val="24"/>
        </w:rPr>
        <w:t>Госжелдорнадзор</w:t>
      </w:r>
      <w:proofErr w:type="spellEnd"/>
      <w:r w:rsidRPr="000E3E03">
        <w:rPr>
          <w:rFonts w:ascii="Times New Roman" w:hAnsi="Times New Roman"/>
          <w:sz w:val="24"/>
          <w:szCs w:val="24"/>
        </w:rPr>
        <w:t>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ФАЖТ;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0E3E03">
        <w:rPr>
          <w:rFonts w:ascii="Times New Roman" w:hAnsi="Times New Roman"/>
          <w:sz w:val="24"/>
          <w:szCs w:val="24"/>
        </w:rPr>
        <w:t>Роспрофжел</w:t>
      </w:r>
      <w:proofErr w:type="spellEnd"/>
      <w:r w:rsidRPr="000E3E03">
        <w:rPr>
          <w:rFonts w:ascii="Times New Roman" w:hAnsi="Times New Roman"/>
          <w:sz w:val="24"/>
          <w:szCs w:val="24"/>
        </w:rPr>
        <w:t>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5. </w:t>
      </w:r>
      <w:r w:rsidRPr="000E3E03">
        <w:rPr>
          <w:rFonts w:ascii="Times New Roman" w:hAnsi="Times New Roman"/>
          <w:sz w:val="24"/>
          <w:szCs w:val="24"/>
        </w:rPr>
        <w:t>Какая угроза соответствует уровню безопасности №1?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lastRenderedPageBreak/>
        <w:t>А) прямая;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непосредственная;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потенциальная.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6.</w:t>
      </w:r>
      <w:r w:rsidRPr="000E3E03">
        <w:rPr>
          <w:rFonts w:ascii="Times New Roman" w:hAnsi="Times New Roman"/>
          <w:sz w:val="24"/>
          <w:szCs w:val="24"/>
        </w:rPr>
        <w:t xml:space="preserve"> Кто объявляет или отменяет уровни безопасности №2 и №3?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Министр транспорта;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Руководитель Федерального оперативного штаба;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Руководитель оперативного штаба субъекта РФ;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Субъект транспортной инфраструктуры;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Д) Министр внутренних дел. 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0E3E03">
        <w:rPr>
          <w:rFonts w:ascii="Times New Roman" w:hAnsi="Times New Roman"/>
          <w:b/>
          <w:sz w:val="24"/>
          <w:szCs w:val="24"/>
        </w:rPr>
        <w:t>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1.</w:t>
      </w:r>
      <w:r w:rsidRPr="000E3E03">
        <w:rPr>
          <w:rFonts w:ascii="Times New Roman" w:hAnsi="Times New Roman"/>
          <w:sz w:val="24"/>
          <w:szCs w:val="24"/>
        </w:rPr>
        <w:t xml:space="preserve"> Сколько категорий установлено для объектов транспортной инфраструктуры железнодорожного транспорта?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5;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4;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2.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2. </w:t>
      </w:r>
      <w:r w:rsidRPr="000E3E03">
        <w:rPr>
          <w:rFonts w:ascii="Times New Roman" w:hAnsi="Times New Roman"/>
          <w:sz w:val="24"/>
          <w:szCs w:val="24"/>
        </w:rPr>
        <w:t>Чем определяется критерий категорирования по степени угрозы совершения АНВ?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количеством совершенных и предотвращенных АНВ;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количеством погибших или получивших вред здоровью людей;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материальным ущербом;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верного ответа нет.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Какая категория должна быть присвоена транспортному средству, если за истекшие 12 месяцев произошло 2 АНВ в отношении аналогичных транспортных средств, находящихся на территориях субъектов РФ, не граничащих с субъектом РФ, где расположено категорируемое ТС, и маршрут движения которых не проходил через территорию субъекта, где находится категорируемое ТС?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не ниже 1;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 ниже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не ниже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не ниже 4.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Какой орган (организация) предоставляет информацию для категорирования ОТИ и ТС?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ОАО «РЖД»;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0E3E03">
        <w:rPr>
          <w:rFonts w:ascii="Times New Roman" w:hAnsi="Times New Roman"/>
          <w:sz w:val="24"/>
          <w:szCs w:val="24"/>
        </w:rPr>
        <w:t>Госжелдорнадзор</w:t>
      </w:r>
      <w:proofErr w:type="spellEnd"/>
      <w:r w:rsidRPr="000E3E03">
        <w:rPr>
          <w:rFonts w:ascii="Times New Roman" w:hAnsi="Times New Roman"/>
          <w:sz w:val="24"/>
          <w:szCs w:val="24"/>
        </w:rPr>
        <w:t>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ФАЖТ;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0E3E03">
        <w:rPr>
          <w:rFonts w:ascii="Times New Roman" w:hAnsi="Times New Roman"/>
          <w:sz w:val="24"/>
          <w:szCs w:val="24"/>
        </w:rPr>
        <w:t>Роспрофжел</w:t>
      </w:r>
      <w:proofErr w:type="spellEnd"/>
      <w:r w:rsidRPr="000E3E03">
        <w:rPr>
          <w:rFonts w:ascii="Times New Roman" w:hAnsi="Times New Roman"/>
          <w:sz w:val="24"/>
          <w:szCs w:val="24"/>
        </w:rPr>
        <w:t>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5. </w:t>
      </w:r>
      <w:r w:rsidRPr="000E3E03">
        <w:rPr>
          <w:rFonts w:ascii="Times New Roman" w:hAnsi="Times New Roman"/>
          <w:sz w:val="24"/>
          <w:szCs w:val="24"/>
        </w:rPr>
        <w:t>Какая угроза соответствует уровню безопасности №2?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прямая;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непосредственная;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потенциальная.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6.</w:t>
      </w:r>
      <w:r w:rsidRPr="000E3E03">
        <w:rPr>
          <w:rFonts w:ascii="Times New Roman" w:hAnsi="Times New Roman"/>
          <w:sz w:val="24"/>
          <w:szCs w:val="24"/>
        </w:rPr>
        <w:t xml:space="preserve"> Кто принимает решение об установлении или отмене уровней безопасности №2 и №3?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Министр транспорта, Министр внутренних дел;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Руководители оперативных штабов;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Субъект транспортной инфраструктуры;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Президент ОАО «РЖД»;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Д) Лица, указанные в </w:t>
      </w:r>
      <w:proofErr w:type="spellStart"/>
      <w:r w:rsidRPr="000E3E03">
        <w:rPr>
          <w:rFonts w:ascii="Times New Roman" w:hAnsi="Times New Roman"/>
          <w:sz w:val="24"/>
          <w:szCs w:val="24"/>
        </w:rPr>
        <w:t>п.п</w:t>
      </w:r>
      <w:proofErr w:type="spellEnd"/>
      <w:r w:rsidRPr="000E3E03">
        <w:rPr>
          <w:rFonts w:ascii="Times New Roman" w:hAnsi="Times New Roman"/>
          <w:sz w:val="24"/>
          <w:szCs w:val="24"/>
        </w:rPr>
        <w:t>. А) и Г);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 xml:space="preserve">Е) Лица, указанные в </w:t>
      </w:r>
      <w:proofErr w:type="spellStart"/>
      <w:r w:rsidRPr="000E3E03">
        <w:rPr>
          <w:rFonts w:ascii="Times New Roman" w:hAnsi="Times New Roman"/>
          <w:sz w:val="24"/>
          <w:szCs w:val="24"/>
        </w:rPr>
        <w:t>п.п</w:t>
      </w:r>
      <w:proofErr w:type="spellEnd"/>
      <w:r w:rsidRPr="000E3E03">
        <w:rPr>
          <w:rFonts w:ascii="Times New Roman" w:hAnsi="Times New Roman"/>
          <w:sz w:val="24"/>
          <w:szCs w:val="24"/>
        </w:rPr>
        <w:t>. А) и Б).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7</w:t>
      </w:r>
      <w:r w:rsidRPr="000E3E03">
        <w:rPr>
          <w:rFonts w:ascii="Times New Roman" w:hAnsi="Times New Roman"/>
          <w:b/>
          <w:sz w:val="24"/>
          <w:szCs w:val="24"/>
        </w:rPr>
        <w:t>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0E3E03">
        <w:rPr>
          <w:rFonts w:ascii="Times New Roman" w:hAnsi="Times New Roman"/>
          <w:sz w:val="24"/>
          <w:szCs w:val="24"/>
        </w:rPr>
        <w:t>Какая категория объекта транспортной инфраструктуры железнодорожного комплекса является наиболее значимой?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4;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5;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1;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Д) 2.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2. </w:t>
      </w:r>
      <w:r w:rsidRPr="000E3E03">
        <w:rPr>
          <w:rFonts w:ascii="Times New Roman" w:hAnsi="Times New Roman"/>
          <w:sz w:val="24"/>
          <w:szCs w:val="24"/>
        </w:rPr>
        <w:t>Чем</w:t>
      </w:r>
      <w:r w:rsidRPr="000E3E03">
        <w:rPr>
          <w:rFonts w:ascii="Times New Roman" w:hAnsi="Times New Roman"/>
          <w:b/>
          <w:sz w:val="24"/>
          <w:szCs w:val="24"/>
        </w:rPr>
        <w:t xml:space="preserve"> </w:t>
      </w:r>
      <w:r w:rsidRPr="000E3E03">
        <w:rPr>
          <w:rFonts w:ascii="Times New Roman" w:hAnsi="Times New Roman"/>
          <w:sz w:val="24"/>
          <w:szCs w:val="24"/>
        </w:rPr>
        <w:t>определяется критерий категорирования по возможным последствиям совершения АНВ?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количеством совершенных и предотвращенных АНВ;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количеством погибших или получивших вред здоровью людей;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материальным ущербом;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количеством погибших или получивших вред здоровью людей, материальным ущербом;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Д) пунктами А) и Г).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Какая категория должна быть присвоена объекту транспортной инфраструктуры, если при совершении в его отношении АНВ возможна гибель или причинение вреда здоровью 15 человек?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не ниже 1;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 ниже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не ниже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не ниже 4.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В какой срок должен быть проинформирован субъект транспортной инфраструктуры о присвоении или изменении ранее присвоенной категории?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не более 30 рабочих дней;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 более 90 рабочих дней;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не более 15 рабочих дней;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не более 60 рабочих дней.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5.</w:t>
      </w:r>
      <w:r w:rsidRPr="000E3E03">
        <w:rPr>
          <w:rFonts w:ascii="Times New Roman" w:hAnsi="Times New Roman"/>
          <w:sz w:val="24"/>
          <w:szCs w:val="24"/>
        </w:rPr>
        <w:t xml:space="preserve"> Какая угроза соответствует уровню безопасности №3?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прямая;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непосредственная;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потенциальная.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6.</w:t>
      </w:r>
      <w:r w:rsidRPr="000E3E03">
        <w:rPr>
          <w:rFonts w:ascii="Times New Roman" w:hAnsi="Times New Roman"/>
          <w:sz w:val="24"/>
          <w:szCs w:val="24"/>
        </w:rPr>
        <w:t xml:space="preserve"> В каких случаях Министр внутренних дел может принять решение об установлении или отмене уровней безопасности №2 и №3?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при изменении степени угрозы совершения АНВ, носящего террористический характер;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при изменении степени угрозы совершения АНВ, не носящего террористический характер;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в случаях А) и Б).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8</w:t>
      </w:r>
      <w:r w:rsidRPr="000E3E03">
        <w:rPr>
          <w:rFonts w:ascii="Times New Roman" w:hAnsi="Times New Roman"/>
          <w:b/>
          <w:sz w:val="24"/>
          <w:szCs w:val="24"/>
        </w:rPr>
        <w:t>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1. </w:t>
      </w:r>
      <w:r w:rsidRPr="000E3E03">
        <w:rPr>
          <w:rFonts w:ascii="Times New Roman" w:hAnsi="Times New Roman"/>
          <w:sz w:val="24"/>
          <w:szCs w:val="24"/>
        </w:rPr>
        <w:t>Какая категория железнодорожного транспортного средства является наименее значимой?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4;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5;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Д) 1.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2. </w:t>
      </w:r>
      <w:r w:rsidRPr="000E3E03">
        <w:rPr>
          <w:rFonts w:ascii="Times New Roman" w:hAnsi="Times New Roman"/>
          <w:sz w:val="24"/>
          <w:szCs w:val="24"/>
        </w:rPr>
        <w:t>За какой период времени при категорировании ОТИ и ТС определяются количественные показатели о совершенных и предотвращенных АНВ?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за 6 месяцев;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за 24 месяца;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lastRenderedPageBreak/>
        <w:t>В) за 12 месяцев;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за 36 месяцев.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3. </w:t>
      </w:r>
      <w:r w:rsidRPr="000E3E03">
        <w:rPr>
          <w:rFonts w:ascii="Times New Roman" w:hAnsi="Times New Roman"/>
          <w:sz w:val="24"/>
          <w:szCs w:val="24"/>
        </w:rPr>
        <w:t>Какая категория должна быть присвоена объекту транспортной инфраструктуры, если при совершении в его отношении АНВ возможно причинение материального ущерба в размере 90 млн. руб.?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не ниже 1;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не ниже 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не ниже 3;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не ниже 4.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4. </w:t>
      </w:r>
      <w:r w:rsidRPr="000E3E03">
        <w:rPr>
          <w:rFonts w:ascii="Times New Roman" w:hAnsi="Times New Roman"/>
          <w:sz w:val="24"/>
          <w:szCs w:val="24"/>
        </w:rPr>
        <w:t>На каких носителях ведется реестр категорированных ОТИ и ТС?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на бумажных;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на электронных;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верный ответ А) и Б);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Г) верного ответа нет.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 xml:space="preserve">5. </w:t>
      </w:r>
      <w:r w:rsidRPr="000E3E03">
        <w:rPr>
          <w:rFonts w:ascii="Times New Roman" w:hAnsi="Times New Roman"/>
          <w:sz w:val="24"/>
          <w:szCs w:val="24"/>
        </w:rPr>
        <w:t xml:space="preserve">Какай уровень безопасности соответствует непосредственной угрозе совершения АНВ?  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уровень №2;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уровень №1;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уровень №3.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b/>
          <w:sz w:val="24"/>
          <w:szCs w:val="24"/>
        </w:rPr>
        <w:t>6.</w:t>
      </w:r>
      <w:r w:rsidRPr="000E3E03">
        <w:rPr>
          <w:rFonts w:ascii="Times New Roman" w:hAnsi="Times New Roman"/>
          <w:sz w:val="24"/>
          <w:szCs w:val="24"/>
        </w:rPr>
        <w:t xml:space="preserve"> В каких случаях руководитель Федерального оперативного штаба может принять решение об установлении или отмене уровней безопасности №2 и №3?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А) при изменении степени угрозы совершения АНВ, носящего террористический характер;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Б) при изменении степени угрозы совершения АНВ, не носящего террористический характер;</w:t>
      </w:r>
    </w:p>
    <w:p w:rsidR="002C6FA4" w:rsidRPr="000E3E03" w:rsidRDefault="002C6FA4" w:rsidP="002C6FA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E3E03">
        <w:rPr>
          <w:rFonts w:ascii="Times New Roman" w:hAnsi="Times New Roman"/>
          <w:sz w:val="24"/>
          <w:szCs w:val="24"/>
        </w:rPr>
        <w:t>В) в случаях А) и Б).</w:t>
      </w:r>
    </w:p>
    <w:p w:rsidR="002C6FA4" w:rsidRPr="000E3E03" w:rsidRDefault="002C6FA4" w:rsidP="002C6FA4">
      <w:pPr>
        <w:keepNext/>
        <w:keepLines/>
        <w:suppressLineNumbers/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E26F1" w:rsidRDefault="00F86A95"/>
    <w:sectPr w:rsidR="008E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A5"/>
    <w:rsid w:val="001E1006"/>
    <w:rsid w:val="002C6FA4"/>
    <w:rsid w:val="00484E7D"/>
    <w:rsid w:val="00EB7FA5"/>
    <w:rsid w:val="00F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11B2E-8EB5-4DEC-A395-3BD1E035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2188</Words>
  <Characters>12473</Characters>
  <Application>Microsoft Office Word</Application>
  <DocSecurity>0</DocSecurity>
  <Lines>103</Lines>
  <Paragraphs>29</Paragraphs>
  <ScaleCrop>false</ScaleCrop>
  <Company/>
  <LinksUpToDate>false</LinksUpToDate>
  <CharactersWithSpaces>14632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Воронина</dc:creator>
  <cp:keywords/>
  <dc:description/>
  <cp:lastModifiedBy>Людмила Воронина</cp:lastModifiedBy>
  <cp:revision>5</cp:revision>
  <dcterms:created xsi:type="dcterms:W3CDTF">2023-05-12T05:24:00Z</dcterms:created>
  <dcterms:modified xsi:type="dcterms:W3CDTF">2024-12-18T06:25:00Z</dcterms:modified>
</cp:coreProperties>
</file>