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3F1C" w:rsidRPr="00073F1C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 w:rsidRPr="00073F1C">
        <w:rPr>
          <w:rFonts w:ascii="Times New Roman" w:hAnsi="Times New Roman" w:cs="Times New Roman"/>
          <w:sz w:val="28"/>
          <w:lang w:eastAsia="ru-RU"/>
        </w:rPr>
        <w:t>Приложение</w:t>
      </w:r>
    </w:p>
    <w:p w:rsidR="00B56752" w:rsidRPr="00073F1C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 w:rsidRPr="00073F1C">
        <w:rPr>
          <w:rFonts w:ascii="Times New Roman" w:hAnsi="Times New Roman" w:cs="Times New Roman"/>
          <w:sz w:val="28"/>
          <w:lang w:eastAsia="ru-RU"/>
        </w:rPr>
        <w:t xml:space="preserve"> к </w:t>
      </w:r>
      <w:r w:rsidR="00073F1C" w:rsidRPr="00073F1C">
        <w:rPr>
          <w:rFonts w:ascii="Times New Roman" w:hAnsi="Times New Roman" w:cs="Times New Roman"/>
          <w:sz w:val="28"/>
          <w:lang w:eastAsia="ru-RU"/>
        </w:rPr>
        <w:t>ОПОП-</w:t>
      </w:r>
      <w:r w:rsidRPr="00073F1C">
        <w:rPr>
          <w:rFonts w:ascii="Times New Roman" w:hAnsi="Times New Roman" w:cs="Times New Roman"/>
          <w:sz w:val="28"/>
          <w:lang w:eastAsia="ru-RU"/>
        </w:rPr>
        <w:t xml:space="preserve">ППССЗ </w:t>
      </w:r>
    </w:p>
    <w:p w:rsidR="00DF3079" w:rsidRPr="00073F1C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 w:rsidRPr="00073F1C">
        <w:rPr>
          <w:rFonts w:ascii="Times New Roman" w:hAnsi="Times New Roman" w:cs="Times New Roman"/>
          <w:sz w:val="28"/>
          <w:lang w:eastAsia="ru-RU"/>
        </w:rPr>
        <w:t xml:space="preserve">по специальности </w:t>
      </w:r>
    </w:p>
    <w:p w:rsidR="00DF3079" w:rsidRPr="00073F1C" w:rsidRDefault="00A37A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 w:rsidRPr="00073F1C">
        <w:rPr>
          <w:rFonts w:ascii="Times New Roman" w:hAnsi="Times New Roman" w:cs="Times New Roman"/>
          <w:sz w:val="28"/>
          <w:lang w:eastAsia="ru-RU"/>
        </w:rPr>
        <w:t>23.</w:t>
      </w:r>
      <w:r w:rsidR="00DF3079" w:rsidRPr="00073F1C">
        <w:rPr>
          <w:rFonts w:ascii="Times New Roman" w:hAnsi="Times New Roman" w:cs="Times New Roman"/>
          <w:sz w:val="28"/>
          <w:lang w:eastAsia="ru-RU"/>
        </w:rPr>
        <w:t>02.06 Техническая эксплуатация</w:t>
      </w:r>
    </w:p>
    <w:p w:rsidR="00B56752" w:rsidRPr="00073F1C" w:rsidRDefault="00DF307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 w:rsidRPr="00073F1C">
        <w:rPr>
          <w:rFonts w:ascii="Times New Roman" w:hAnsi="Times New Roman" w:cs="Times New Roman"/>
          <w:sz w:val="28"/>
          <w:lang w:eastAsia="ru-RU"/>
        </w:rPr>
        <w:t xml:space="preserve"> подвижного состава железных дорог</w:t>
      </w:r>
    </w:p>
    <w:p w:rsidR="00B56752" w:rsidRDefault="00B56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A37A9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  <w:bookmarkStart w:id="0" w:name="_GoBack"/>
      <w:bookmarkEnd w:id="0"/>
    </w:p>
    <w:p w:rsidR="00B56752" w:rsidRDefault="00A37A99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B56752" w:rsidRDefault="00B56752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ОУД. 08 Информатика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B56752" w:rsidRPr="00DF3079" w:rsidRDefault="00A37A9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DF3079">
        <w:rPr>
          <w:rFonts w:ascii="Times New Roman" w:hAnsi="Times New Roman" w:cs="Times New Roman"/>
          <w:b/>
          <w:sz w:val="28"/>
        </w:rPr>
        <w:t xml:space="preserve">по специальности </w:t>
      </w:r>
      <w:r w:rsidRPr="00DF3079">
        <w:rPr>
          <w:rFonts w:ascii="Times New Roman" w:hAnsi="Times New Roman" w:cs="Times New Roman"/>
          <w:b/>
          <w:i/>
          <w:sz w:val="28"/>
        </w:rPr>
        <w:t>23.02.06 Техническая эксплуатация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F3079">
        <w:rPr>
          <w:rFonts w:ascii="Times New Roman" w:hAnsi="Times New Roman" w:cs="Times New Roman"/>
          <w:b/>
          <w:i/>
          <w:sz w:val="28"/>
        </w:rPr>
        <w:t xml:space="preserve"> подвижного состава железных дорог</w:t>
      </w:r>
    </w:p>
    <w:p w:rsidR="00B56752" w:rsidRPr="00073F1C" w:rsidRDefault="00A37A9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73F1C">
        <w:rPr>
          <w:rFonts w:ascii="Times New Roman" w:hAnsi="Times New Roman" w:cs="Times New Roman"/>
          <w:sz w:val="28"/>
        </w:rPr>
        <w:t>(Базовая  подготовка среднего профессионального образования)</w:t>
      </w:r>
    </w:p>
    <w:p w:rsidR="00B56752" w:rsidRPr="00073F1C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Pr="00073F1C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1"/>
    <w:bookmarkEnd w:id="2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-М2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-М4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-М6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-М7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472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Л5,М13, М15,П1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073F1C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Л,П,М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A37A99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A37A99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>, ПР</w:t>
            </w:r>
            <w:r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(Т,ПР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 xml:space="preserve"> Т, ПР № 7</w:t>
            </w:r>
            <w:r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ПР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Т, ПР №</w:t>
            </w:r>
            <w:r>
              <w:rPr>
                <w:rFonts w:ascii="Times New Roman" w:hAnsi="Times New Roman" w:cs="Times New Roman"/>
                <w:i/>
                <w:sz w:val="28"/>
              </w:rPr>
              <w:t>16,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17</w:t>
            </w:r>
            <w:r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ПР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Т, ПР №27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модуль1 Аналитика и визуализация данных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на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Проектная работа «Применение Python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трехмерного моделирования КОМПАС-3DLT. Окно документа Тема 2.2 Основные приемы создания геометрических тел (многогранники</w:t>
            </w:r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Л6,М7,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>Применение логического условия и логических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число113из десятичной системы счисления в двоичную,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б)Выполните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б)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( 1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( 1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 154 из десятичной системы счисления в двоичную,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>Контролируемые компетенции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school.msk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флешка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объектное,файловое,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папковое, дисковое, флешковое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б)частное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г)гибридное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«qwerty»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Нажатие клавиши Enter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процесс ввода которого закончился нажатием на клавишу Esc.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процесс ввода которого закончился нажатием на клавишу Enter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длина которого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в)сохранением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текст к слову,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часть гипертекстового документа, ссылающаяся на какой-то сторонний элемент (команду, файл, место в том же или ином файле, страницу в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в)заголовков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г)перекрестных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1C78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 w:rsidRPr="001C7897">
              <w:rPr>
                <w:rFonts w:ascii="Times New Roman" w:hAnsi="Times New Roman"/>
                <w:sz w:val="24"/>
                <w:szCs w:val="24"/>
              </w:rPr>
              <w:pict>
                <v:group id=" 2" o:spid="_x0000_s1080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85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6" o:title="" croptop="18550f" cropbottom="26580f" cropleft="2104f" cropright="42717f"/>
                    <o:lock v:ext="edit" aspectratio="f"/>
                  </v:shape>
                  <v:oval id=" 4" o:spid="_x0000_s1084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1083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1082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1081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Графическим редактором называется программа, предназначенная для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цветовоймодели CMYK составляющими цветовыми компонентами являютсябирюзовый,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mp</w:t>
      </w:r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2. Интерактивность – возможность диалога компьютера с … на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г)вход,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Web-страница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а)текстовый файл с расширением txt или doc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б)текстовый файл с расширением htm или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в)двоичный файл с расширением com или exe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г)графический файл с расширением gif или 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а)специальная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в)указатель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г)фрагмент программы, включённой в состав Web-страницы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Для объявления Web-страницы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Исправить код Web-страницы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Основное содержание Web-страницы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allign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td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Название web-страницы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&lt;р align = «center»&gt;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color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которого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ситуации)</w:t>
      </w:r>
      <w:r>
        <w:rPr>
          <w:rFonts w:ascii="Times New Roman" w:hAnsi="Times New Roman"/>
          <w:sz w:val="28"/>
          <w:szCs w:val="28"/>
        </w:rPr>
        <w:t>делятсяна: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в)проиграет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/>
          <w:sz w:val="28"/>
          <w:szCs w:val="28"/>
        </w:rPr>
        <w:t>шахматы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 алгоритм –этоалгоритм,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алгоритм–этоалгоритм,в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1C789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1077" style="width:74.85pt;height:46.45pt;mso-position-horizontal-relative:char;mso-position-vertical-relative:line" coordorigin="14,99" coordsize="14,105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1079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1078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wrap type="none"/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1C789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1073" style="width:1in;height:49.55pt;mso-position-horizontal-relative:char;mso-position-vertical-relative:line" coordorigin="16,74" coordsize="14,19802">
            <v:line id=" 18" o:spid="_x0000_s1076" style="position:absolute" from="23,74" to="23,79" o:connectortype="straight">
              <v:stroke endarrow="block"/>
            </v:line>
            <v:line id=" 19" o:spid="_x0000_s1075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1074" type="#_x0000_t111" style="position:absolute;left:16;top:79;width:15;height:10">
              <v:path arrowok="t"/>
            </v:shape>
            <w10:wrap type="none"/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84" o:spid="_x0000_s1101" type="#_x0000_t111" style="width:1in;height:25.3pt;mso-position-horizontal-relative:char;mso-position-vertical-relative:line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1100" type="#_x0000_t109" style="width:1in;height:33.7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1099" type="#_x0000_t176" style="width:1in;height:27.7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1C7897" w:rsidRP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1098" type="#_x0000_t110" style="width:72.05pt;height:48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80" o:spid="_x0000_s1097" type="#_x0000_t111" style="width:1in;height:25.3pt;mso-position-horizontal-relative:char;mso-position-vertical-relative:line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79" o:spid="_x0000_s1096" type="#_x0000_t109" style="width:1in;height:33.7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78" o:spid="_x0000_s1095" type="#_x0000_t176" style="width:1in;height:27.7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1C7897" w:rsidRP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77" o:spid="_x0000_s1094" type="#_x0000_t110" style="width:72.05pt;height:48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76" o:spid="_x0000_s1093" type="#_x0000_t111" style="width:1in;height:25.3pt;mso-position-horizontal-relative:char;mso-position-vertical-relative:line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1092" type="#_x0000_t117" style="width:1in;height:33.25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74" o:spid="_x0000_s1091" type="#_x0000_t176" style="width:1in;height:27.7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1C7897" w:rsidRPr="001C7897">
        <w:rPr>
          <w:rFonts w:ascii="Times New Roman" w:hAnsi="Times New Roman"/>
          <w:sz w:val="28"/>
          <w:szCs w:val="24"/>
        </w:rPr>
      </w:r>
      <w:r w:rsidR="001C7897">
        <w:rPr>
          <w:rFonts w:ascii="Times New Roman" w:hAnsi="Times New Roman"/>
          <w:sz w:val="28"/>
          <w:szCs w:val="24"/>
        </w:rPr>
        <w:pict>
          <v:shape id=" 73" o:spid="_x0000_s1090" type="#_x0000_t110" style="width:72.05pt;height:48pt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Алгоритмическая конструкция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5pt;height:123.75pt" o:ole="">
            <v:imagedata r:id="rId38" o:title=""/>
          </v:shape>
          <o:OLEObject Type="Embed" ProgID="Visio.Drawing.11" ShapeID="_x0000_i1041" DrawAspect="Content" ObjectID="_1835769578" r:id="rId39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Алгоритмическая конструкция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5pt;height:123.75pt" o:ole="">
            <v:imagedata r:id="rId40" o:title=""/>
          </v:shape>
          <o:OLEObject Type="Embed" ProgID="Visio.Drawing.11" ShapeID="_x0000_i1042" DrawAspect="Content" ObjectID="_1835769579" r:id="rId41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3" type="#_x0000_t75" style="width:202.5pt;height:123.75pt" o:ole="">
            <v:imagedata r:id="rId42" o:title=""/>
          </v:shape>
          <o:OLEObject Type="Embed" ProgID="Visio.Drawing.11" ShapeID="_x0000_i1043" DrawAspect="Content" ObjectID="_1835769580" r:id="rId43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Таблицы в базах данных предназначены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>
        <w:rPr>
          <w:rFonts w:ascii="Times New Roman" w:hAnsi="Times New Roman" w:cs="Times New Roman"/>
          <w:sz w:val="28"/>
        </w:rPr>
        <w:t>поле,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В режиме конструктора таблицы СУБД Access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 А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С1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=МАКС(А1:В1)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=МАКС(А1:А2)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=МИН(А1:А2)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=МИН(А1:В1)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Фильтрация данных в электронной таблице – это процедура, предназначенная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 кодировке Unicode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Десятичное число 63 в некоторой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1.Сравните числа в разных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 С,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DF3079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((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Z.Дан фрагмент таблицы истинности выражения F.Какое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логические операции «ИЛИ» (в запросе используется символ |), «И» (&amp;) 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Яндекс(</w:t>
      </w:r>
      <w:hyperlink r:id="rId67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в ПО Gimp.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обработку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в ПО Inkscape.Группировка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векторные изображений в Inkscape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веб-страницус гиперссылками (на помеченное место на читаемой странице, на адрес любой Веб-страницы сети Интернет, на адрес электронной почты E-mail)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B56752" w:rsidRDefault="001C789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C7897">
        <w:rPr>
          <w:rFonts w:ascii="Times New Roman" w:hAnsi="Times New Roman"/>
          <w:sz w:val="28"/>
          <w:szCs w:val="28"/>
          <w:lang w:eastAsia="ru-RU"/>
        </w:rPr>
      </w:r>
      <w:r w:rsidRPr="001C7897"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1027" editas="canvas" style="width:276pt;height:151.95pt;mso-position-horizontal-relative:char;mso-position-vertical-relative:line" coordsize="350,192972">
            <v:shape id="_x0000_s1057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056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1055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1054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1053" style="position:absolute" from="34,72" to="91,119" o:connectortype="straight">
              <v:stroke endarrow="classic" endarrowlength="long"/>
            </v:line>
            <v:line id=" 44" o:spid="_x0000_s1052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1051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1050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1049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1048" style="position:absolute" from="91,29" to="125,75" o:connectortype="straight">
              <v:stroke endarrow="classic" endarrowlength="long"/>
            </v:line>
            <v:line id=" 49" o:spid="_x0000_s1047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1046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1045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1044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1043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З</w:t>
                    </w:r>
                  </w:p>
                </w:txbxContent>
              </v:textbox>
            </v:shape>
            <v:shape id=" 54" o:spid="_x0000_s1042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1041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1040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1039" style="position:absolute" from="314,71" to="314,72" o:connectortype="straight">
              <v:stroke startarrow="oval" endarrow="open" endarrowwidth="narrow" endarrowlength="long"/>
            </v:line>
            <v:line id=" 58" o:spid="_x0000_s1038" style="position:absolute" from="176,30" to="311,69" o:connectortype="straight">
              <v:stroke endarrow="classic" endarrowlength="long"/>
            </v:line>
            <v:shape id=" 59" o:spid="_x0000_s1037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1036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1035" style="position:absolute" from="174,29" to="174,30" o:connectortype="straight">
              <v:stroke startarrow="oval" endarrow="open" endarrowwidth="narrow" endarrowlength="long"/>
            </v:line>
            <v:line id=" 62" o:spid="_x0000_s1034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1033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1032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1031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1030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1029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1028" style="position:absolute;flip:y" from="166,75" to="305,120" o:connectortype="straight">
              <v:stroke startarrow="oval" endarrow="classic" endarrowlength="long"/>
            </v:line>
            <w10:wrap type="none"/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2.75pt;height:138.75pt" o:ole="">
            <v:imagedata r:id="rId68" o:title=""/>
          </v:shape>
          <o:OLEObject Type="Embed" ProgID="PBrush" ShapeID="_x0000_i1044" DrawAspect="Content" ObjectID="_1835769581" r:id="rId69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 А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таблицы по образцу (используя операции автозаполнения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 электронной таблице математические, статистические, финансовый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Осуществить ввод и вывод данных разного типа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Вычислите значения предложенных выражений с использованием различных операций и функций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Представить в линейной форме формулы (содержащие дроби, степени и т.п.) и вычислить их значение в Python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Python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линейного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разветвляющегося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вложенным ветвлениемв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с вложенным ветвлением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ицикла с условием в Python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цикл с параметром в Python,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>. Составить программу для реализации алгоритма цикл с условием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операций со строковым типом данных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действий с массивом данных в Python,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Построитьтрёхмерную модельмногогранников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Построитьтрёхмерную модельтел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Построитьтрёхмерную модельдетали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Построитьтрёхмерную модельдетали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Построитьтрёхмерную модельдетали с ребрами жесткости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Построитьтрёхмерную модельпрофессиональной направленности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«5» баллов выставляется обучающемуся, если практическаяработа выполнена в установленный срок сиспользованием рекомендаций преподавателя;показан высокий уровень знания изученного материала по заданной теме; проявлен творческий подход,умение глубоко анализировать </w:t>
      </w:r>
      <w:r>
        <w:rPr>
          <w:rFonts w:ascii="Times New Roman" w:hAnsi="Times New Roman" w:cs="Times New Roman"/>
          <w:sz w:val="28"/>
        </w:rPr>
        <w:lastRenderedPageBreak/>
        <w:t>проблему и делать обобщающиепрактико-ориентированные выводы;работа выполнена без ошибок и недочетов или допущено не болееодного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сиспользованием рекомендаций преподавателя;показан хороший уровень владения изученным материалом по заданной теме; работа выполнена полностью, но допущено в ней:не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еслипрактическая работа выполнена в установленный срок счастичным использованием рекомендаций преподавателя;продемонстрированы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материалавыполнено не менее половины работы или допущены в нейне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Контролируемые компетенции ОК.1,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D77" w:rsidRDefault="00653D77">
      <w:pPr>
        <w:spacing w:line="240" w:lineRule="auto"/>
      </w:pPr>
      <w:r>
        <w:separator/>
      </w:r>
    </w:p>
  </w:endnote>
  <w:endnote w:type="continuationSeparator" w:id="1">
    <w:p w:rsidR="00653D77" w:rsidRDefault="00653D7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75" w:rsidRDefault="00972075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75" w:rsidRDefault="001C7897">
    <w:pPr>
      <w:pStyle w:val="ad"/>
      <w:spacing w:line="12" w:lineRule="auto"/>
      <w:rPr>
        <w:rFonts w:eastAsia="Times New Roman" w:hint="default"/>
        <w:sz w:val="19"/>
      </w:rPr>
    </w:pPr>
    <w:r w:rsidRPr="001C7897"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87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1C7897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 w:rsidR="00FA319A">
                  <w:instrText>PAGE</w:instrText>
                </w:r>
                <w:r>
                  <w:fldChar w:fldCharType="separate"/>
                </w:r>
                <w:r w:rsidR="00073F1C">
                  <w:rPr>
                    <w:rFonts w:hint="default"/>
                    <w:noProof/>
                  </w:rPr>
                  <w:t>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75" w:rsidRDefault="0097207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D77" w:rsidRDefault="00653D77">
      <w:pPr>
        <w:spacing w:after="0"/>
      </w:pPr>
      <w:r>
        <w:separator/>
      </w:r>
    </w:p>
  </w:footnote>
  <w:footnote w:type="continuationSeparator" w:id="1">
    <w:p w:rsidR="00653D77" w:rsidRDefault="00653D7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75" w:rsidRDefault="0097207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75" w:rsidRDefault="0097207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75" w:rsidRDefault="0097207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73F1C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C4CF7"/>
    <w:rsid w:val="001C789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3D77"/>
    <w:rsid w:val="00656598"/>
    <w:rsid w:val="006749A0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703F9A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E30DC"/>
    <w:rsid w:val="008F372D"/>
    <w:rsid w:val="009140DA"/>
    <w:rsid w:val="00915514"/>
    <w:rsid w:val="00920D56"/>
    <w:rsid w:val="00921E2A"/>
    <w:rsid w:val="00922486"/>
    <w:rsid w:val="00926DA4"/>
    <w:rsid w:val="009605AC"/>
    <w:rsid w:val="009704E8"/>
    <w:rsid w:val="00972075"/>
    <w:rsid w:val="00980754"/>
    <w:rsid w:val="009846D6"/>
    <w:rsid w:val="009B6DF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F252F"/>
    <w:rsid w:val="00B56752"/>
    <w:rsid w:val="00B6452B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3079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A319A"/>
    <w:rsid w:val="00FB0EBB"/>
    <w:rsid w:val="00FB4698"/>
    <w:rsid w:val="00FC5387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 w:qFormat="1"/>
    <w:lsdException w:name="header" w:unhideWhenUsed="1" w:qFormat="1"/>
    <w:lsdException w:name="footer" w:unhideWhenUsed="1" w:qFormat="1"/>
    <w:lsdException w:name="caption" w:semiHidden="1" w:uiPriority="35" w:unhideWhenUsed="1" w:qFormat="1"/>
    <w:lsdException w:name="footnote reference" w:unhideWhenUsed="1" w:qFormat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nhideWhenUsed="1" w:qFormat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Preformatted" w:unhideWhenUsed="1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.bin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3.bin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oleObject" Target="embeddings/oleObject4.bin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http://wordstat.yandex.ru/" TargetMode="External"/><Relationship Id="rId20" Type="http://schemas.openxmlformats.org/officeDocument/2006/relationships/image" Target="media/image7.png"/><Relationship Id="rId41" Type="http://schemas.openxmlformats.org/officeDocument/2006/relationships/oleObject" Target="embeddings/oleObject2.bin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13668</Words>
  <Characters>77908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Voronina</cp:lastModifiedBy>
  <cp:revision>16</cp:revision>
  <dcterms:created xsi:type="dcterms:W3CDTF">2023-07-13T17:48:00Z</dcterms:created>
  <dcterms:modified xsi:type="dcterms:W3CDTF">2026-03-23T07:13:00Z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