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proofErr w:type="gramEnd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подготовки: </w:t>
            </w:r>
          </w:p>
          <w:p w14:paraId="1977DFB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тепловозы</w:t>
            </w:r>
            <w:proofErr w:type="gramEnd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дизель-поезда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487FEB17" w14:textId="6E6AB41C" w:rsidR="008D7A2E" w:rsidRDefault="008D7A2E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 ПРАКТИКИ (ПРЕДДИПЛОМНОЙ)</w:t>
      </w:r>
    </w:p>
    <w:p w14:paraId="76D804BA" w14:textId="0F9E5718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</w:t>
      </w:r>
      <w:proofErr w:type="gramEnd"/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тепловозы</w:t>
      </w:r>
      <w:proofErr w:type="gramEnd"/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дизель-поезда)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</w:t>
      </w:r>
      <w:proofErr w:type="gramEnd"/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5E175D2E" w:rsidR="003800AC" w:rsidRDefault="003800AC"/>
    <w:p w14:paraId="415E8BE5" w14:textId="77777777" w:rsidR="00C258B3" w:rsidRDefault="00C258B3"/>
    <w:p w14:paraId="1CBFC721" w14:textId="0447078C" w:rsidR="003800AC" w:rsidRDefault="003800AC"/>
    <w:p w14:paraId="33F92F12" w14:textId="798F9BA1" w:rsidR="003800AC" w:rsidRDefault="003800AC"/>
    <w:p w14:paraId="35576935" w14:textId="756BF689" w:rsidR="003800AC" w:rsidRDefault="003800AC">
      <w:pPr>
        <w:rPr>
          <w:lang w:val="en-US"/>
        </w:rPr>
      </w:pPr>
    </w:p>
    <w:p w14:paraId="18FB9739" w14:textId="77777777" w:rsidR="002C7BC0" w:rsidRPr="002C7BC0" w:rsidRDefault="002C7BC0">
      <w:pPr>
        <w:rPr>
          <w:lang w:val="en-US"/>
        </w:rPr>
      </w:pPr>
    </w:p>
    <w:p w14:paraId="49DDCF45" w14:textId="5D655A50" w:rsidR="003800AC" w:rsidRDefault="003800AC"/>
    <w:p w14:paraId="4F85EB2B" w14:textId="77777777" w:rsidR="003800AC" w:rsidRPr="003800AC" w:rsidRDefault="003800AC" w:rsidP="002C7BC0">
      <w:pPr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3BC79A70" w14:textId="77777777" w:rsidR="002C7BC0" w:rsidRDefault="002C7BC0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DF920" w14:textId="737C9D37" w:rsidR="003800AC" w:rsidRPr="003800AC" w:rsidRDefault="002C7BC0" w:rsidP="002C7BC0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2288EBFF" w:rsidR="003800AC" w:rsidRPr="003800AC" w:rsidRDefault="002C7BC0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</w:rPr>
              <w:t>4. Документация, предоставляемая обучающимися по итогам производственной практики (преддипломной)</w:t>
            </w:r>
          </w:p>
        </w:tc>
        <w:tc>
          <w:tcPr>
            <w:tcW w:w="1160" w:type="dxa"/>
          </w:tcPr>
          <w:p w14:paraId="3A4E87A9" w14:textId="77777777" w:rsidR="002C7BC0" w:rsidRDefault="002C7BC0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5AAA7" w14:textId="716E94C7" w:rsidR="003800AC" w:rsidRPr="003800AC" w:rsidRDefault="002C7BC0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25B1E5FD" w:rsidR="003800AC" w:rsidRPr="003800AC" w:rsidRDefault="002C7BC0" w:rsidP="003F6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0FC6A73D" w:rsidR="002C7BC0" w:rsidRPr="003800AC" w:rsidRDefault="003F6D5C" w:rsidP="003F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C7B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261EC649" w:rsidR="003800AC" w:rsidRPr="003800AC" w:rsidRDefault="002C7BC0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26C54E9E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725EAFE0" w:rsidR="005511EC" w:rsidRDefault="002C7BC0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3730712F" w14:textId="77777777" w:rsidR="002C7BC0" w:rsidRDefault="002C7BC0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96929" w14:textId="63E083E2" w:rsidR="005511E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2A9EA08D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</w:t>
      </w:r>
      <w:r w:rsidR="008D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8D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обучения.</w:t>
      </w:r>
    </w:p>
    <w:p w14:paraId="28D116A3" w14:textId="18E0D790" w:rsidR="003800AC" w:rsidRPr="003800AC" w:rsidRDefault="008D7A2E" w:rsidP="008D7A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 проводится по завершению освоения теоретического обучения, учебных и производственных (по профилю специальности) практик.</w:t>
      </w:r>
    </w:p>
    <w:p w14:paraId="7235BEED" w14:textId="1447F53F" w:rsidR="008D7A2E" w:rsidRDefault="008D7A2E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 реализуется в последнем семестре по завершению освоения теоретической и практической частей образовательной программы в объеме 144 часов / 4 недель. Формой итоговой аттестации по производственной практике (преддипломной) является дифференцированный зачет.</w:t>
      </w:r>
    </w:p>
    <w:p w14:paraId="52894765" w14:textId="22820CE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0D2CDF92" w14:textId="1176E2A0" w:rsidR="00B11FBA" w:rsidRDefault="00870C2A" w:rsidP="008D7A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</w:t>
      </w:r>
      <w:r w:rsidR="008D7A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Дифференцированный зачёт (далее ДЗ) направлен на контроль </w:t>
      </w:r>
      <w:proofErr w:type="spellStart"/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261D19A0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епловозы и дизель-поезда;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рабочих программ практик;</w:t>
      </w:r>
    </w:p>
    <w:p w14:paraId="44BB41E9" w14:textId="32856946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положения о текущей и промежуточной аттестации студентов </w:t>
      </w:r>
    </w:p>
    <w:p w14:paraId="468F0F7D" w14:textId="323E59F5" w:rsidR="003800AC" w:rsidRPr="003800AC" w:rsidRDefault="003800AC" w:rsidP="00C258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</w:p>
    <w:p w14:paraId="7951FF2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7809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FCC3A6D" w14:textId="42894A8D" w:rsid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878"/>
        <w:gridCol w:w="1539"/>
        <w:gridCol w:w="5118"/>
        <w:gridCol w:w="2858"/>
      </w:tblGrid>
      <w:tr w:rsidR="00CB36D2" w:rsidRPr="00CB36D2" w14:paraId="6F3BF0D1" w14:textId="77777777" w:rsidTr="00DC2E6E">
        <w:trPr>
          <w:trHeight w:val="35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ED186" w14:textId="77777777" w:rsidR="00CB36D2" w:rsidRPr="00CB36D2" w:rsidRDefault="00CB36D2" w:rsidP="00CB36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E8C6E9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3D28D" w14:textId="77777777" w:rsidR="00CB36D2" w:rsidRPr="00CB36D2" w:rsidRDefault="00CB36D2" w:rsidP="00CB36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15972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7E1254F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  <w:proofErr w:type="gramEnd"/>
          </w:p>
          <w:p w14:paraId="236118B3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D4C10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65BF521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оценки</w:t>
            </w:r>
          </w:p>
          <w:p w14:paraId="00D7BB60" w14:textId="77777777" w:rsidR="00CB36D2" w:rsidRPr="00CB36D2" w:rsidRDefault="00CB36D2" w:rsidP="00CB36D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36D2" w:rsidRPr="00CB36D2" w14:paraId="01C27AE3" w14:textId="77777777" w:rsidTr="00CB36D2">
        <w:trPr>
          <w:trHeight w:val="35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282CD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B0E809" w14:textId="77777777" w:rsidR="00CB36D2" w:rsidRPr="00CB36D2" w:rsidRDefault="00CB36D2" w:rsidP="00CB36D2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CB36D2" w:rsidRPr="00CB36D2" w14:paraId="2B99869B" w14:textId="77777777" w:rsidTr="00DC2E6E">
        <w:trPr>
          <w:trHeight w:val="101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F1133C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ПК 1.1 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7BA430" w14:textId="07C129A6" w:rsidR="00CB36D2" w:rsidRPr="00CB36D2" w:rsidRDefault="004B029E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Эксплуатировать железнодорожный подвижной состав (по видам подвижного состава).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16B1A3" w14:textId="3E9EE58A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ПДП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BBC5" w14:textId="77777777" w:rsidR="00CB36D2" w:rsidRPr="00CB36D2" w:rsidRDefault="00CB36D2" w:rsidP="00CB36D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52A4B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B843BC9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7AF6853A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6201E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0EFA9E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3555B220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7E7C7F2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  <w:p w14:paraId="0926ABCD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20428105" w14:textId="77777777" w:rsidTr="00DC2E6E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CDA573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510F02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B99E96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B8AF" w14:textId="77777777" w:rsidR="00CB36D2" w:rsidRPr="00CB36D2" w:rsidRDefault="00CB36D2" w:rsidP="00CB36D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8AE366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406DEC54" w14:textId="77777777" w:rsidTr="00DC2E6E">
        <w:trPr>
          <w:trHeight w:val="126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5C62CD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471EFA" w14:textId="7EFCBE61" w:rsidR="00CB36D2" w:rsidRPr="00CB36D2" w:rsidRDefault="004B029E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7C21C1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7C726" w14:textId="77777777" w:rsidR="00CB36D2" w:rsidRPr="00CB36D2" w:rsidRDefault="00CB36D2" w:rsidP="00CB36D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0FD511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75FDB3B" w14:textId="77777777" w:rsidTr="00DC2E6E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035CB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ПК 2.1 </w:t>
            </w:r>
          </w:p>
          <w:p w14:paraId="0CECA070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D3AD8B" w14:textId="5F7E3C0D" w:rsidR="00CB36D2" w:rsidRPr="00CB36D2" w:rsidRDefault="004B029E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B5AAEE" w14:textId="25B0508B" w:rsidR="00CB36D2" w:rsidRPr="00CB36D2" w:rsidRDefault="00CB36D2" w:rsidP="00CB3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22A2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планирование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эксплуатационной работы коллектива исполнителей;</w:t>
            </w:r>
          </w:p>
          <w:p w14:paraId="741C8733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планирование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работ по производству ремонта коллективом исполнителей;</w:t>
            </w:r>
          </w:p>
          <w:p w14:paraId="057BB461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об организации производственных работ;</w:t>
            </w:r>
          </w:p>
          <w:p w14:paraId="75C3A2A9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работы с нормативной и технической документацией;</w:t>
            </w:r>
          </w:p>
          <w:p w14:paraId="6D441ACA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выполнение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основных </w:t>
            </w:r>
            <w:proofErr w:type="spell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технико</w:t>
            </w:r>
            <w:proofErr w:type="spell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экономических расчетов; реализация своих прав с точки зрения законодательства;</w:t>
            </w:r>
          </w:p>
          <w:p w14:paraId="68C498B6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обязанностей должностных лиц;</w:t>
            </w:r>
          </w:p>
          <w:p w14:paraId="59237C85" w14:textId="77777777" w:rsidR="00CB36D2" w:rsidRPr="00CB36D2" w:rsidRDefault="00CB36D2" w:rsidP="00CB36D2">
            <w:pPr>
              <w:widowControl w:val="0"/>
              <w:tabs>
                <w:tab w:val="left" w:pos="2299"/>
              </w:tabs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формулирование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производственных</w:t>
            </w:r>
            <w:r w:rsidRPr="00CB36D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 w:bidi="ru-RU"/>
              </w:rPr>
              <w:t xml:space="preserve">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задач;</w:t>
            </w:r>
          </w:p>
          <w:p w14:paraId="416CE491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эффективного общения с коллективом исполнителей;</w:t>
            </w:r>
          </w:p>
          <w:p w14:paraId="098957E2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spellStart"/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отчѐт</w:t>
            </w:r>
            <w:proofErr w:type="spellEnd"/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о ходе выполнения производственной задачи.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D3E5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324D3CCA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821D93D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2597DA6B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4DA30BD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030B2B0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дифференцированного зачета: в форме защиты отчета по практике </w:t>
            </w:r>
          </w:p>
          <w:p w14:paraId="5E7F5EAC" w14:textId="77777777" w:rsidR="00CB36D2" w:rsidRPr="00CB36D2" w:rsidRDefault="00CB36D2" w:rsidP="00CB3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13465AA" w14:textId="77777777" w:rsidTr="00DC2E6E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A42C0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2.2</w:t>
            </w:r>
          </w:p>
          <w:p w14:paraId="6E8F6AD5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02583B" w14:textId="0B20954B" w:rsidR="00CB36D2" w:rsidRPr="00CB36D2" w:rsidRDefault="004B029E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FF83CE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74C4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организационных мероприятий;</w:t>
            </w:r>
          </w:p>
          <w:p w14:paraId="053C5182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по организации технических мероприятий;</w:t>
            </w:r>
          </w:p>
          <w:p w14:paraId="760F9495" w14:textId="77777777" w:rsidR="00CB36D2" w:rsidRPr="00CB36D2" w:rsidRDefault="00CB36D2" w:rsidP="00CB36D2">
            <w:pPr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инструктажа на рабочем месте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C40659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4507C1C0" w14:textId="77777777" w:rsidTr="00DC2E6E">
        <w:trPr>
          <w:trHeight w:val="240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2D02B9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ПК 2.3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CE567C" w14:textId="7A693494" w:rsidR="00CB36D2" w:rsidRPr="00CB36D2" w:rsidRDefault="004B029E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D8C6BC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4D0586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</w:t>
            </w: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о технологии выполнения работ;</w:t>
            </w:r>
          </w:p>
          <w:p w14:paraId="75D99661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об оценочных критериях качества работ;</w:t>
            </w:r>
          </w:p>
          <w:p w14:paraId="376B09FD" w14:textId="77777777" w:rsidR="00CB36D2" w:rsidRPr="00CB36D2" w:rsidRDefault="00CB36D2" w:rsidP="00CB36D2">
            <w:pPr>
              <w:widowControl w:val="0"/>
              <w:tabs>
                <w:tab w:val="left" w:pos="1659"/>
                <w:tab w:val="left" w:pos="3292"/>
              </w:tabs>
              <w:autoSpaceDE w:val="0"/>
              <w:autoSpaceDN w:val="0"/>
              <w:spacing w:after="0" w:line="240" w:lineRule="auto"/>
              <w:ind w:left="-91" w:right="-79" w:firstLine="11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проверки качества выполняемых работ; получение информации </w:t>
            </w:r>
            <w:r w:rsidRPr="00CB36D2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eastAsia="ru-RU" w:bidi="ru-RU"/>
              </w:rPr>
              <w:t xml:space="preserve">по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нормативной документации и профессиональным базам</w:t>
            </w:r>
            <w:r w:rsidRPr="00CB36D2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  <w:lang w:eastAsia="ru-RU" w:bidi="ru-RU"/>
              </w:rPr>
              <w:t xml:space="preserve">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данных.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6B0767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68F7571B" w14:textId="77777777" w:rsidTr="00DC2E6E">
        <w:trPr>
          <w:trHeight w:val="27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B997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3.1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C3B4" w14:textId="31131D95" w:rsidR="00CB36D2" w:rsidRPr="00CB36D2" w:rsidRDefault="00CB36D2" w:rsidP="004B029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Оформлять технологическую документацию.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8ECF" w14:textId="780E9FB0" w:rsidR="00CB36D2" w:rsidRPr="00CB36D2" w:rsidRDefault="00CB36D2" w:rsidP="00CB3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F5A71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знаний по</w:t>
            </w:r>
            <w:r w:rsidRPr="00CB36D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 w:bidi="ru-RU"/>
              </w:rPr>
              <w:t xml:space="preserve">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номенклатуре технической и технологической документации; правильное и 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lastRenderedPageBreak/>
              <w:t>грамотное заполнение технической и технологической документации;</w:t>
            </w:r>
          </w:p>
          <w:p w14:paraId="31AD6037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получение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информации по нормативной документации и профессиональным базам данных;</w:t>
            </w:r>
          </w:p>
          <w:p w14:paraId="6350FC8A" w14:textId="77777777" w:rsidR="00CB36D2" w:rsidRPr="00CB36D2" w:rsidRDefault="00CB36D2" w:rsidP="00CB36D2">
            <w:pPr>
              <w:widowControl w:val="0"/>
              <w:autoSpaceDE w:val="0"/>
              <w:autoSpaceDN w:val="0"/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чтение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 xml:space="preserve"> чертежей и схем;</w:t>
            </w:r>
          </w:p>
          <w:p w14:paraId="34F51CD0" w14:textId="77777777" w:rsidR="00CB36D2" w:rsidRPr="00CB36D2" w:rsidRDefault="00CB36D2" w:rsidP="00CB36D2">
            <w:pPr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применения ПЭВМ при составлении технологической документации.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39D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Экспертная оценка деятельности на практике.</w:t>
            </w:r>
          </w:p>
          <w:p w14:paraId="723BDF79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Текущий контроль в форме:</w:t>
            </w:r>
          </w:p>
          <w:p w14:paraId="7DF91F63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93611AC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0A50E54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5C799170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дифференцированного зачета: в форме защиты отчета по практике </w:t>
            </w:r>
          </w:p>
          <w:p w14:paraId="3ECD670E" w14:textId="77777777" w:rsidR="00CB36D2" w:rsidRPr="00CB36D2" w:rsidRDefault="00CB36D2" w:rsidP="00CB3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6AAD67B" w14:textId="77777777" w:rsidTr="00DC2E6E">
        <w:trPr>
          <w:trHeight w:val="66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58A89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ПК 3.2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A0E7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B6EC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8959" w14:textId="77777777" w:rsidR="00CB36D2" w:rsidRPr="00CB36D2" w:rsidRDefault="00CB36D2" w:rsidP="00CB36D2">
            <w:pPr>
              <w:spacing w:after="0" w:line="240" w:lineRule="auto"/>
              <w:ind w:left="-91" w:right="-79" w:firstLine="1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Демонстрация знаний технологических процессов ремонта деталей, узлов, агрегатов и систем подвижного </w:t>
            </w: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состава.;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подвижного состава.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100DC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49F4D1C3" w14:textId="77777777" w:rsidTr="00DC2E6E">
        <w:trPr>
          <w:trHeight w:val="66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0F5D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ПК.4.1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4517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Проверять взаимодействие узлов локомотива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4692F" w14:textId="64110FCE" w:rsidR="00CB36D2" w:rsidRPr="00CB36D2" w:rsidRDefault="00CB36D2" w:rsidP="00CB3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0439" w14:textId="77777777" w:rsidR="00CB36D2" w:rsidRPr="00CB36D2" w:rsidRDefault="00CB36D2" w:rsidP="00CB36D2">
            <w:pPr>
              <w:widowControl w:val="0"/>
              <w:tabs>
                <w:tab w:val="left" w:pos="173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Демонстрация знаний конструкции деталей, узлов, агрегатов и систем локомотивов</w:t>
            </w:r>
          </w:p>
          <w:p w14:paraId="7242B181" w14:textId="77777777" w:rsidR="00CB36D2" w:rsidRPr="00CB36D2" w:rsidRDefault="00CB36D2" w:rsidP="00CB36D2">
            <w:pPr>
              <w:widowControl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-Полнота и точность выполнения норм охраны труда.</w:t>
            </w:r>
          </w:p>
          <w:p w14:paraId="03A0A7EA" w14:textId="77777777" w:rsidR="00CB36D2" w:rsidRPr="00CB36D2" w:rsidRDefault="00CB36D2" w:rsidP="00CB36D2">
            <w:pPr>
              <w:widowControl w:val="0"/>
              <w:numPr>
                <w:ilvl w:val="0"/>
                <w:numId w:val="12"/>
              </w:numPr>
              <w:tabs>
                <w:tab w:val="left" w:pos="168"/>
              </w:tabs>
              <w:spacing w:before="200" w:after="0" w:line="240" w:lineRule="auto"/>
              <w:jc w:val="both"/>
              <w:rPr>
                <w:sz w:val="21"/>
                <w:szCs w:val="21"/>
              </w:rPr>
            </w:pP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Выполнение технического обслуживания узлов, агрегатов и систем локомотивов</w:t>
            </w:r>
          </w:p>
          <w:p w14:paraId="45566DD6" w14:textId="77777777" w:rsidR="00CB36D2" w:rsidRPr="00CB36D2" w:rsidRDefault="00CB36D2" w:rsidP="00CB36D2">
            <w:pPr>
              <w:widowControl w:val="0"/>
              <w:numPr>
                <w:ilvl w:val="0"/>
                <w:numId w:val="12"/>
              </w:numPr>
              <w:tabs>
                <w:tab w:val="left" w:pos="173"/>
              </w:tabs>
              <w:spacing w:before="200" w:after="0" w:line="240" w:lineRule="auto"/>
              <w:jc w:val="both"/>
              <w:rPr>
                <w:sz w:val="21"/>
                <w:szCs w:val="21"/>
              </w:rPr>
            </w:pP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Изложение требований типовых техно</w:t>
            </w: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softHyphen/>
              <w:t>логических процессов при ремонте деталей, узлов, агрегатов и систем локомотивов</w:t>
            </w:r>
          </w:p>
          <w:p w14:paraId="1FC07C91" w14:textId="77777777" w:rsidR="00CB36D2" w:rsidRPr="00CB36D2" w:rsidRDefault="00CB36D2" w:rsidP="00CB36D2">
            <w:pPr>
              <w:widowControl w:val="0"/>
              <w:numPr>
                <w:ilvl w:val="0"/>
                <w:numId w:val="12"/>
              </w:numPr>
              <w:tabs>
                <w:tab w:val="left" w:pos="178"/>
              </w:tabs>
              <w:spacing w:before="200" w:after="0" w:line="240" w:lineRule="auto"/>
              <w:jc w:val="both"/>
              <w:rPr>
                <w:sz w:val="21"/>
                <w:szCs w:val="21"/>
              </w:rPr>
            </w:pPr>
            <w:r w:rsidRPr="00CB36D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Демонстрация знаний конструкции деталей, узлов, агрегатов</w:t>
            </w:r>
          </w:p>
          <w:p w14:paraId="367787A4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-Полнота и точность выполнения норм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6490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3E6DB4D1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11BE7ADD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37C27F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D15BA4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2597C1DC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дифференцированного зачета: в форме защиты отчета по практике </w:t>
            </w:r>
          </w:p>
        </w:tc>
      </w:tr>
      <w:tr w:rsidR="00CB36D2" w:rsidRPr="00CB36D2" w14:paraId="33F3B768" w14:textId="77777777" w:rsidTr="00DC2E6E">
        <w:trPr>
          <w:trHeight w:val="66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128F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ПК.4.2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4E74A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9FEF1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61D2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EE9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6B85E8AB" w14:textId="77777777" w:rsidTr="00CB36D2">
        <w:trPr>
          <w:trHeight w:val="477"/>
        </w:trPr>
        <w:tc>
          <w:tcPr>
            <w:tcW w:w="1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D75E" w14:textId="77777777" w:rsidR="00CB36D2" w:rsidRPr="00CB36D2" w:rsidRDefault="00CB36D2" w:rsidP="00CB36D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Общие компетенции (далее – ОК)</w:t>
            </w:r>
          </w:p>
        </w:tc>
      </w:tr>
      <w:tr w:rsidR="00CB36D2" w:rsidRPr="00CB36D2" w14:paraId="2B4D615B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D8D1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1 </w:t>
            </w:r>
          </w:p>
          <w:p w14:paraId="11F98499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9DAD" w14:textId="77777777" w:rsidR="00CB36D2" w:rsidRPr="00CB36D2" w:rsidRDefault="00CB36D2" w:rsidP="00CB36D2">
            <w:pPr>
              <w:spacing w:before="200" w:after="0" w:line="240" w:lineRule="auto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118DC340" w14:textId="77777777" w:rsidR="00CB36D2" w:rsidRPr="00CB36D2" w:rsidRDefault="00CB36D2" w:rsidP="00CB36D2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6883A15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0623" w14:textId="6328BE1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ПДП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187A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интереса к профессии </w:t>
            </w:r>
          </w:p>
          <w:p w14:paraId="7266B6CA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659B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769DFD2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13BC6671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3DB2A6C9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09B54D88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защиты отчета,</w:t>
            </w:r>
          </w:p>
          <w:p w14:paraId="0B6C0C16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02EF5FF3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  <w:p w14:paraId="34408C26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35D512FB" w14:textId="77777777" w:rsidTr="00DC2E6E">
        <w:trPr>
          <w:trHeight w:val="83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987B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2 </w:t>
            </w:r>
          </w:p>
          <w:p w14:paraId="5C9277E8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A0ED539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D2A9" w14:textId="537DAE82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интерпретации </w:t>
            </w:r>
            <w:r w:rsidR="002C7BC0" w:rsidRPr="00CB36D2">
              <w:rPr>
                <w:rFonts w:ascii="Times New Roman" w:eastAsia="Times New Roman" w:hAnsi="Times New Roman" w:cs="Times New Roman"/>
              </w:rPr>
              <w:t>информации,</w:t>
            </w:r>
            <w:r w:rsidRPr="00CB36D2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  <w:p w14:paraId="549C670C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2668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01E99" w14:textId="2D1156FE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выбор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применение методов и способов решения профессиональных задач в области разработки технологических процессов ремонта ПС; оценка эффективности и качества выполнения профессиональных задач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C3FA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2274DDB7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3C3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3 </w:t>
            </w:r>
          </w:p>
          <w:p w14:paraId="78A54BBD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91EF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14:paraId="52867CD4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FA65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ECFE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99061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69FF8021" w14:textId="77777777" w:rsidTr="00DC2E6E">
        <w:trPr>
          <w:trHeight w:val="833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6E59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4 </w:t>
            </w:r>
          </w:p>
          <w:p w14:paraId="2618475E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C769E85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FEBA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B36D2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  <w:p w14:paraId="0A57F812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7D7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1208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8CDA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78340DBE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526D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70DDCA4E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700B6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B36D2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E8A9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6B1F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информационно-коммуникационных технологий для профессиональных задач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41EE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2E37C473" w14:textId="77777777" w:rsidTr="00DC2E6E">
        <w:trPr>
          <w:trHeight w:val="543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1A67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1F0195F2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250F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CB36D2">
              <w:rPr>
                <w:rFonts w:ascii="Times New Roman" w:eastAsia="Times New Roman" w:hAnsi="Times New Roman" w:cs="Times New Roman"/>
              </w:rPr>
              <w:lastRenderedPageBreak/>
              <w:t xml:space="preserve">межнациональных и межрелигиозных отношений, применять стандарты антикоррупционного поведения </w:t>
            </w:r>
          </w:p>
          <w:p w14:paraId="70B45DEE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4571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EE3DA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взаимодействие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 студентами и преподавателями в ходе обучения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806BF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3AD3F50F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B4E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7 </w:t>
            </w:r>
          </w:p>
          <w:p w14:paraId="1B87FCC6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FED0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4D5444F5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4B36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3927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принимать совместные обоснованные решения, в том числе в нестандартных ситуациях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3B2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3689D3E4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0468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214F0052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0B0D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14:paraId="24D0D395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B74B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1B2FB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0F09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44F883B9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A2F9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9 </w:t>
            </w:r>
          </w:p>
          <w:p w14:paraId="74831FCB" w14:textId="77777777" w:rsidR="00CB36D2" w:rsidRPr="00CB36D2" w:rsidRDefault="00CB36D2" w:rsidP="00CB36D2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9D1" w14:textId="77777777" w:rsidR="00CB36D2" w:rsidRPr="00CB36D2" w:rsidRDefault="00CB36D2" w:rsidP="00CB36D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36D2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  <w:p w14:paraId="5284D67E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8B5F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8F0F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применение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CFA3A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AC1A80C" w14:textId="77777777" w:rsidTr="00CB36D2">
        <w:trPr>
          <w:trHeight w:val="422"/>
        </w:trPr>
        <w:tc>
          <w:tcPr>
            <w:tcW w:w="1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2567" w14:textId="77777777" w:rsidR="00CB36D2" w:rsidRPr="00CB36D2" w:rsidRDefault="00CB36D2" w:rsidP="00CB36D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CB36D2" w:rsidRPr="00CB36D2" w14:paraId="0FF9EAA5" w14:textId="77777777" w:rsidTr="00DC2E6E">
        <w:trPr>
          <w:trHeight w:val="1932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C713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ПО.1</w:t>
            </w:r>
          </w:p>
          <w:p w14:paraId="07EAE6DD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2DA0144" w14:textId="784E7F4E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7FBC" w14:textId="77777777" w:rsidR="00CB36D2" w:rsidRPr="00CB36D2" w:rsidRDefault="00CB36D2" w:rsidP="00CB36D2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Эксплуатация, техническое обслуживание и ремонт деталей, узлов, агрегатов, систем подвижного состава железных дорог с обеспечением безопасности движения поездов</w:t>
            </w:r>
          </w:p>
          <w:p w14:paraId="706F4D9D" w14:textId="396D0ED6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Планирование работы коллектива исполнителей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9C2E3C" w14:textId="77777777" w:rsidR="00CB36D2" w:rsidRPr="00CB36D2" w:rsidRDefault="00CB36D2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ПДП</w:t>
            </w:r>
          </w:p>
          <w:p w14:paraId="29A685B2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9017DE9" w14:textId="1B005F23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59D7" w14:textId="77777777" w:rsidR="00CB36D2" w:rsidRPr="00CB36D2" w:rsidRDefault="00CB36D2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Демонстрирует опыт:</w:t>
            </w:r>
          </w:p>
          <w:p w14:paraId="77AB733B" w14:textId="77777777" w:rsidR="00CB36D2" w:rsidRPr="00CB36D2" w:rsidRDefault="00CB36D2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эксплуатации, </w:t>
            </w:r>
          </w:p>
          <w:p w14:paraId="49331879" w14:textId="77777777" w:rsidR="00CB36D2" w:rsidRPr="00CB36D2" w:rsidRDefault="00CB36D2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технического обслуживания и ремонт деталей, узлов, агрегатов, систем подвижного состава железных дорог с обеспечением безопасности движения поездов</w:t>
            </w:r>
          </w:p>
          <w:p w14:paraId="07708E61" w14:textId="483EB7C5" w:rsidR="00CB36D2" w:rsidRPr="00CB36D2" w:rsidRDefault="00CB36D2" w:rsidP="00CB36D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планирования работы коллектива исполнителей (бригады)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E11B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3526F52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6C858490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93B781B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97B7DF2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9B9A7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дифференцированного зачета:</w:t>
            </w:r>
          </w:p>
          <w:p w14:paraId="74C3A0BA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CB36D2" w:rsidRPr="00CB36D2" w14:paraId="7382BC86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0362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ПО.2</w:t>
            </w:r>
          </w:p>
          <w:p w14:paraId="5957A084" w14:textId="43A494A9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C099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Определение основных технико-экономических показателей деятельности подразделения организации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AA5C7E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AF603" w14:textId="77777777" w:rsidR="00CB36D2" w:rsidRPr="00CB36D2" w:rsidRDefault="00CB36D2" w:rsidP="00CB36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определения основных технико-экономических показателей деятельности подразделения организации (цеха, участка)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C9952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B208466" w14:textId="77777777" w:rsidTr="00DC2E6E">
        <w:trPr>
          <w:trHeight w:val="555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87436F" w14:textId="2487D1A4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ПО.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  <w:p w14:paraId="5532E2BF" w14:textId="201C3404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31A91B" w14:textId="4562B4DF" w:rsidR="00CB36D2" w:rsidRPr="00CB36D2" w:rsidRDefault="00CB36D2" w:rsidP="004B029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Оформление технологической документации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9BF7C" w14:textId="7D2E03C8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3E6F0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оформления технической и технологической документации</w:t>
            </w:r>
          </w:p>
        </w:tc>
        <w:tc>
          <w:tcPr>
            <w:tcW w:w="2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1BA2F" w14:textId="32A04072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09667AEB" w14:textId="77777777" w:rsidTr="00DC2E6E">
        <w:trPr>
          <w:trHeight w:val="555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00CB" w14:textId="3FE988B3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2C8F" w14:textId="75044575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51485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C62B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разработки технологических процессов на ремонт деталей, узлов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C23CF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1C30D01C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3E1F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ПО.4</w:t>
            </w:r>
          </w:p>
          <w:p w14:paraId="280A004F" w14:textId="7853750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9065" w14:textId="1A8402C6" w:rsidR="00CB36D2" w:rsidRPr="00CB36D2" w:rsidRDefault="004B029E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одной или нескольких профессий рабочих, должностей служащих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CB36D2"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Слесарь по ремонту подвижного состава</w:t>
            </w: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4748" w14:textId="6953F7CE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9822" w14:textId="73696572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Обладает опытом выполнения работ по профессии Слесарь по ремонту подвижного состава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-го разряда</w:t>
            </w:r>
          </w:p>
        </w:tc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23F3" w14:textId="48D5225D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512F7030" w14:textId="77777777" w:rsidTr="00CB36D2">
        <w:trPr>
          <w:trHeight w:val="275"/>
        </w:trPr>
        <w:tc>
          <w:tcPr>
            <w:tcW w:w="1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C89CE" w14:textId="77777777" w:rsidR="00CB36D2" w:rsidRPr="00CB36D2" w:rsidRDefault="00CB36D2" w:rsidP="00CB36D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Умения (далее – У)</w:t>
            </w:r>
          </w:p>
        </w:tc>
      </w:tr>
      <w:tr w:rsidR="00CB36D2" w:rsidRPr="00CB36D2" w14:paraId="4896CC32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FBECD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У.1</w:t>
            </w:r>
          </w:p>
          <w:p w14:paraId="3F777E63" w14:textId="73460F1F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737B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конструктивные особенности узлов и деталей подвижного состава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D4F01" w14:textId="2C92120A" w:rsidR="00CB36D2" w:rsidRPr="00CB36D2" w:rsidRDefault="00DC2E6E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ПДП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C256" w14:textId="77777777" w:rsidR="00CB36D2" w:rsidRPr="00CB36D2" w:rsidRDefault="00CB36D2" w:rsidP="00CB36D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4970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11C6329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7B90A4A5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7709588E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C97414A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11B0778C" w14:textId="77777777" w:rsidR="00CB36D2" w:rsidRPr="00CB36D2" w:rsidRDefault="00CB36D2" w:rsidP="00CB36D2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6AB1F87D" w14:textId="77777777" w:rsidR="00CB36D2" w:rsidRPr="00CB36D2" w:rsidRDefault="00CB36D2" w:rsidP="00CB36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CB36D2" w:rsidRPr="00CB36D2" w14:paraId="49596D1A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46C82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У.2</w:t>
            </w:r>
          </w:p>
          <w:p w14:paraId="7C63A8F7" w14:textId="74462492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0198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обнаруживать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неисправности, регулировать и испытывать оборудование подвижного состава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F36A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297D" w14:textId="77777777" w:rsidR="00CB36D2" w:rsidRPr="00CB36D2" w:rsidRDefault="00CB36D2" w:rsidP="00CB36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5D2E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368C30E6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B4B8D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У.3</w:t>
            </w:r>
          </w:p>
          <w:p w14:paraId="5A4E102D" w14:textId="0C023832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71C6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BA8E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BCB8" w14:textId="77777777" w:rsidR="00CB36D2" w:rsidRPr="00CB36D2" w:rsidRDefault="00CB36D2" w:rsidP="00CB36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9E3C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2E8DB3DA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BDDF" w14:textId="77777777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У.4</w:t>
            </w:r>
          </w:p>
          <w:p w14:paraId="244CF772" w14:textId="5E433EA6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8550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310A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64AD1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выполнять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0E2E8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B36D2" w:rsidRPr="00CB36D2" w14:paraId="28F71294" w14:textId="77777777" w:rsidTr="00DC2E6E">
        <w:trPr>
          <w:trHeight w:val="5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6C71" w14:textId="66F08EF1" w:rsidR="00CB36D2" w:rsidRPr="00CB36D2" w:rsidRDefault="00CB36D2" w:rsidP="00C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930A5" w14:textId="77777777" w:rsidR="00CB36D2" w:rsidRPr="00CB36D2" w:rsidRDefault="00CB36D2" w:rsidP="00CB36D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управлять</w:t>
            </w:r>
            <w:proofErr w:type="gramEnd"/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системами подвижного состава в соответствии с установленными требованиями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250D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27FB" w14:textId="77777777" w:rsidR="00CB36D2" w:rsidRPr="00CB36D2" w:rsidRDefault="00CB36D2" w:rsidP="00CB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6D2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управлять системами подвижного состава в соответствии с установленными требованиями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B43B" w14:textId="77777777" w:rsidR="00CB36D2" w:rsidRPr="00CB36D2" w:rsidRDefault="00CB36D2" w:rsidP="00C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27FDE767" w14:textId="52A32EA3" w:rsidR="00CB36D2" w:rsidRDefault="00CB36D2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410359" w14:textId="2E2A48E5" w:rsidR="00CB36D2" w:rsidRDefault="00CB36D2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3B51AF" w14:textId="29B96DE8" w:rsidR="00CB36D2" w:rsidRDefault="00CB36D2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A341F" w14:textId="77777777" w:rsidR="00CB36D2" w:rsidRPr="003800AC" w:rsidRDefault="00CB36D2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C72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Промежуточная аттестация проводится с целью установления уровня и качества освоения обучающимися производственной практики, уровня и качества </w:t>
      </w:r>
      <w:proofErr w:type="spellStart"/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сформированности</w:t>
      </w:r>
      <w:proofErr w:type="spellEnd"/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 по практике (если требуется);</w:t>
      </w:r>
    </w:p>
    <w:p w14:paraId="2AADE426" w14:textId="346A1B4A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оформления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0BC89F53" w14:textId="6B9B1F90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промежутки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0DC8521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прохождения 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оборудовании в организации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 w:rsidR="00DC2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 w:rsidR="00DC2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титульный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</w:t>
      </w:r>
      <w:proofErr w:type="gramEnd"/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текст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используемые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фотоматериалы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характеристики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044CC44D" w:rsidR="00E8345A" w:rsidRPr="00E8345A" w:rsidRDefault="00E8345A" w:rsidP="00E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Документация, предоставляемая обучающимися по итогам производственной практики (</w:t>
      </w:r>
      <w:r w:rsidR="002C7B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преддипломной</w:t>
      </w: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</w:p>
    <w:p w14:paraId="60C87FAA" w14:textId="56868858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</w:t>
      </w:r>
      <w:proofErr w:type="gramStart"/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наименование</w:t>
      </w:r>
      <w:proofErr w:type="gramEnd"/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практики с ______________20___г. 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</w:t>
      </w:r>
      <w:proofErr w:type="gramStart"/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наименование</w:t>
      </w:r>
      <w:proofErr w:type="gramEnd"/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практики с ______________20___г. 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 _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E844656" w14:textId="2517CDB7" w:rsidR="00E8345A" w:rsidRPr="00E8345A" w:rsidRDefault="00E8345A" w:rsidP="00E8345A">
      <w:pPr>
        <w:spacing w:after="0" w:line="240" w:lineRule="auto"/>
        <w:ind w:left="-142"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преддипломной)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E4D32E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3C86610E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0A462BA8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41059024" w14:textId="587A669D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7339D627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2C7BC0" w:rsidRPr="002C7BC0" w14:paraId="58D2E4BA" w14:textId="77777777" w:rsidTr="007A0799">
        <w:trPr>
          <w:trHeight w:val="1506"/>
        </w:trPr>
        <w:tc>
          <w:tcPr>
            <w:tcW w:w="4785" w:type="dxa"/>
          </w:tcPr>
          <w:p w14:paraId="0CD979C0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0E207DAA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0F819E1B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7A9B1FE3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2C233C81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5ED4F036" w14:textId="77777777" w:rsidR="002C7BC0" w:rsidRPr="002C7BC0" w:rsidRDefault="002C7BC0" w:rsidP="002C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2A102F2B" w14:textId="6DE6A783" w:rsidR="002C7BC0" w:rsidRPr="002C7BC0" w:rsidRDefault="002C7BC0" w:rsidP="002C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9EE5F82" w14:textId="77777777" w:rsidR="002C7BC0" w:rsidRPr="002C7BC0" w:rsidRDefault="002C7BC0" w:rsidP="002C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</w:tr>
    </w:tbl>
    <w:p w14:paraId="2D9D9FFE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BC0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130FA6BF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CAE33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7C33B8EF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</w:t>
      </w:r>
      <w:proofErr w:type="gramEnd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 (преддипломной)</w:t>
      </w:r>
    </w:p>
    <w:p w14:paraId="674AA3EE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2023/ 2024 учебный год</w:t>
      </w:r>
    </w:p>
    <w:p w14:paraId="357FCC16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C52DAE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p w14:paraId="61761CD6" w14:textId="3B4FF69B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2C7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четвёртый</w:t>
      </w:r>
    </w:p>
    <w:p w14:paraId="0B3D3988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           очное</w:t>
      </w:r>
    </w:p>
    <w:p w14:paraId="46D4BD38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BEAA1" w14:textId="34D5CB95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Студент(</w:t>
      </w:r>
      <w:proofErr w:type="gramStart"/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ка) </w:t>
      </w:r>
      <w:r w:rsidRPr="002C7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7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Pr="002C7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7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2C7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</w:t>
      </w:r>
    </w:p>
    <w:p w14:paraId="491501CC" w14:textId="33FAF38F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</w:t>
      </w:r>
    </w:p>
    <w:p w14:paraId="45F2CABF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8E0D9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2C7BC0" w:rsidRPr="002C7BC0" w14:paraId="5D6C8406" w14:textId="77777777" w:rsidTr="007A0799">
        <w:tc>
          <w:tcPr>
            <w:tcW w:w="4773" w:type="dxa"/>
          </w:tcPr>
          <w:p w14:paraId="02B6A80C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34598537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5852F1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72CEB9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должность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5B7193FB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2F46D8EE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BFCE6A5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(Ф.И.О.)</w:t>
            </w:r>
          </w:p>
          <w:p w14:paraId="40292D05" w14:textId="77777777" w:rsidR="002C7BC0" w:rsidRPr="002C7BC0" w:rsidRDefault="002C7BC0" w:rsidP="002C7BC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06B0F3EF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подпись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4786" w:type="dxa"/>
          </w:tcPr>
          <w:p w14:paraId="4D8AC681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практики от филиала </w:t>
            </w:r>
          </w:p>
          <w:p w14:paraId="4DBE8C54" w14:textId="77777777" w:rsid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EFC9AC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1A4F21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должность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665A6BF2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5EBFD47" w14:textId="77777777" w:rsidR="002C7BC0" w:rsidRPr="002C7BC0" w:rsidRDefault="002C7BC0" w:rsidP="002C7BC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96068E1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(Ф.И.О.)</w:t>
            </w:r>
          </w:p>
          <w:p w14:paraId="42A462A5" w14:textId="77777777" w:rsidR="002C7BC0" w:rsidRPr="002C7BC0" w:rsidRDefault="002C7BC0" w:rsidP="002C7BC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76924CA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подпись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57B532D9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2711C82D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932B2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5ADA63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8EE65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175E57C9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195A6B40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14231" w14:textId="6030D52A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г.</w:t>
      </w:r>
    </w:p>
    <w:p w14:paraId="42E51C04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0AF40" w14:textId="4B1882ED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цикловой комиссии_______________ </w:t>
      </w:r>
    </w:p>
    <w:p w14:paraId="00001660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D72C8B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4D3B2" w14:textId="77777777" w:rsidR="002C7BC0" w:rsidRPr="002C7BC0" w:rsidRDefault="002C7BC0" w:rsidP="002C7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096"/>
        <w:gridCol w:w="4047"/>
        <w:gridCol w:w="772"/>
        <w:gridCol w:w="1028"/>
        <w:gridCol w:w="2910"/>
      </w:tblGrid>
      <w:tr w:rsidR="002C7BC0" w:rsidRPr="002C7BC0" w14:paraId="487AA32D" w14:textId="77777777" w:rsidTr="007A0799">
        <w:trPr>
          <w:cantSplit/>
          <w:trHeight w:val="1133"/>
        </w:trPr>
        <w:tc>
          <w:tcPr>
            <w:tcW w:w="718" w:type="dxa"/>
            <w:vAlign w:val="center"/>
          </w:tcPr>
          <w:p w14:paraId="57CA2F9A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096" w:type="dxa"/>
            <w:vAlign w:val="center"/>
          </w:tcPr>
          <w:p w14:paraId="0290FBEB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</w:t>
            </w:r>
            <w:proofErr w:type="spellEnd"/>
          </w:p>
          <w:p w14:paraId="0F1D191A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нальный</w:t>
            </w:r>
            <w:proofErr w:type="spellEnd"/>
            <w:proofErr w:type="gramEnd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A58ACCC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модуль</w:t>
            </w:r>
            <w:proofErr w:type="gramEnd"/>
          </w:p>
        </w:tc>
        <w:tc>
          <w:tcPr>
            <w:tcW w:w="4047" w:type="dxa"/>
            <w:vAlign w:val="center"/>
          </w:tcPr>
          <w:p w14:paraId="66EA0159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3A429B1C" w14:textId="77777777" w:rsidR="002C7BC0" w:rsidRPr="002C7BC0" w:rsidRDefault="002C7BC0" w:rsidP="002C7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28454A9A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место(</w:t>
            </w:r>
            <w:proofErr w:type="spellStart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долж.дублёра</w:t>
            </w:r>
            <w:proofErr w:type="spellEnd"/>
            <w:r w:rsidRPr="002C7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10" w:type="dxa"/>
            <w:vAlign w:val="center"/>
          </w:tcPr>
          <w:p w14:paraId="054BD017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2C7BC0" w:rsidRPr="002C7BC0" w14:paraId="5F0FAC33" w14:textId="77777777" w:rsidTr="007A0799">
        <w:trPr>
          <w:cantSplit/>
          <w:trHeight w:val="6439"/>
        </w:trPr>
        <w:tc>
          <w:tcPr>
            <w:tcW w:w="718" w:type="dxa"/>
            <w:vAlign w:val="center"/>
          </w:tcPr>
          <w:p w14:paraId="23D2BE41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vAlign w:val="center"/>
          </w:tcPr>
          <w:p w14:paraId="66D99356" w14:textId="77777777" w:rsidR="002C7BC0" w:rsidRPr="002C7BC0" w:rsidRDefault="002C7BC0" w:rsidP="002C7BC0">
            <w:pPr>
              <w:spacing w:after="0" w:line="240" w:lineRule="auto"/>
              <w:ind w:left="-141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ПДП</w:t>
            </w:r>
          </w:p>
        </w:tc>
        <w:tc>
          <w:tcPr>
            <w:tcW w:w="4047" w:type="dxa"/>
            <w:vAlign w:val="center"/>
          </w:tcPr>
          <w:p w14:paraId="43F62E46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 Инструктаж по технике безопасности.</w:t>
            </w:r>
          </w:p>
          <w:p w14:paraId="5659F9B6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Соблюдение правил и норм охраны труда и требований безопасности.</w:t>
            </w:r>
          </w:p>
          <w:p w14:paraId="54CDA37E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 Общее ознакомление с организацией работы депо</w:t>
            </w:r>
          </w:p>
          <w:p w14:paraId="7005F395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2.1 Ознакомление с организацией работы</w:t>
            </w:r>
          </w:p>
          <w:p w14:paraId="2F5EA107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пункта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технического обслуживания подвижного состава</w:t>
            </w:r>
          </w:p>
          <w:p w14:paraId="5C5453CC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2.2 Назначение цеха (участка) и организация его работы по теме дипломного проекта</w:t>
            </w:r>
          </w:p>
          <w:p w14:paraId="2A1F932D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2.3 Технология ремонта узла (детали) по теме дипломного проекта</w:t>
            </w:r>
          </w:p>
          <w:p w14:paraId="185DE590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2.4 Приспособления и техническая оснастка цеха (участка) по ремонту узла (детали) по теме дипломного проекта</w:t>
            </w:r>
          </w:p>
          <w:p w14:paraId="653C9256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2.5 Мероприятия по охране труда и противопожарной безопасности</w:t>
            </w:r>
          </w:p>
          <w:p w14:paraId="5FC6E2F4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 Программа ремонта цеха (участка), нормативные документы технологии ремонта и трудоёмкости узла (детали) по теме дипломного проекта</w:t>
            </w:r>
          </w:p>
          <w:p w14:paraId="6BFD9230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3.1 Штатное расписание цеха (участка)</w:t>
            </w:r>
          </w:p>
          <w:p w14:paraId="79DE3CB0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3.2 Трудоёмкость единицы ремонта узла (детали) по теме дипломного проекта</w:t>
            </w:r>
          </w:p>
          <w:p w14:paraId="5DCB1283" w14:textId="77777777" w:rsidR="002C7BC0" w:rsidRPr="002C7BC0" w:rsidRDefault="002C7BC0" w:rsidP="002C7BC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 Фотоматериалы, видеоматериалы для презентации по теме дипломного проекта.</w:t>
            </w:r>
          </w:p>
          <w:p w14:paraId="52921F0E" w14:textId="77777777" w:rsidR="002C7BC0" w:rsidRPr="002C7BC0" w:rsidRDefault="002C7BC0" w:rsidP="002C7BC0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4ABE3267" w14:textId="77777777" w:rsidR="002C7BC0" w:rsidRPr="002C7BC0" w:rsidRDefault="002C7BC0" w:rsidP="002C7BC0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На основании собранного материала составляется отчёт по преддипломной практике, презентация. </w:t>
            </w:r>
          </w:p>
        </w:tc>
        <w:tc>
          <w:tcPr>
            <w:tcW w:w="772" w:type="dxa"/>
            <w:vAlign w:val="center"/>
          </w:tcPr>
          <w:p w14:paraId="7DA07CD8" w14:textId="77777777" w:rsidR="002C7BC0" w:rsidRPr="002C7BC0" w:rsidRDefault="002C7BC0" w:rsidP="002C7BC0">
            <w:pPr>
              <w:adjustRightInd w:val="0"/>
              <w:spacing w:after="200" w:line="276" w:lineRule="auto"/>
              <w:ind w:left="-41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недели</w:t>
            </w:r>
          </w:p>
        </w:tc>
        <w:tc>
          <w:tcPr>
            <w:tcW w:w="1028" w:type="dxa"/>
            <w:vAlign w:val="center"/>
          </w:tcPr>
          <w:p w14:paraId="10E26C19" w14:textId="77777777" w:rsidR="002C7BC0" w:rsidRPr="002C7BC0" w:rsidRDefault="002C7BC0" w:rsidP="002C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</w:tcPr>
          <w:p w14:paraId="5959B7D9" w14:textId="77777777" w:rsidR="002C7BC0" w:rsidRPr="002C7BC0" w:rsidRDefault="002C7BC0" w:rsidP="002C7BC0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</w:t>
            </w:r>
            <w:r w:rsidRPr="002C7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C7B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ставится в случае, если студент полностью выполнил задание, умеет обращаться с измерительным, ударным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14:paraId="61EEE595" w14:textId="77777777" w:rsidR="002C7BC0" w:rsidRPr="002C7BC0" w:rsidRDefault="002C7BC0" w:rsidP="002C7BC0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</w:t>
            </w:r>
            <w:r w:rsidRPr="002C7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C7B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ставится в случае, если студент выполнил задание, умеет обращаться с измерительным, ударным инструментами. Работу студента можно применять по прямому назначению, но с незначительными доработками. Студент выполняет правила техники безопасности.</w:t>
            </w:r>
          </w:p>
          <w:p w14:paraId="24EA7898" w14:textId="77777777" w:rsidR="002C7BC0" w:rsidRPr="002C7BC0" w:rsidRDefault="002C7BC0" w:rsidP="002C7BC0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</w:t>
            </w:r>
            <w:r w:rsidRPr="002C7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C7B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ставится в случае, если студент выполнил задание, удовлетворительно умеет обращаться с измерительным, ударным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14:paraId="52213589" w14:textId="77777777" w:rsidR="002C7BC0" w:rsidRPr="002C7BC0" w:rsidRDefault="002C7BC0" w:rsidP="002C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  <w:proofErr w:type="gramEnd"/>
            <w:r w:rsidRPr="002C7B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  <w:r w:rsidRPr="002C7B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C7B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ставится в случае, если студент не выполнил задание, не умеет обращаться с измерительным, ударным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</w:tbl>
    <w:p w14:paraId="774DFBC9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C1575E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7B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654162AD" w14:textId="77777777" w:rsidR="002C7BC0" w:rsidRPr="002C7BC0" w:rsidRDefault="002C7BC0" w:rsidP="002C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</w:t>
      </w:r>
      <w:proofErr w:type="gramEnd"/>
      <w:r w:rsidRP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в период производственной практики (преддипломной)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7965"/>
      </w:tblGrid>
      <w:tr w:rsidR="002C7BC0" w:rsidRPr="002C7BC0" w14:paraId="51DDF5BA" w14:textId="77777777" w:rsidTr="007A0799">
        <w:trPr>
          <w:trHeight w:val="661"/>
        </w:trPr>
        <w:tc>
          <w:tcPr>
            <w:tcW w:w="2667" w:type="dxa"/>
          </w:tcPr>
          <w:p w14:paraId="18736329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DAFED58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proofErr w:type="gramEnd"/>
          </w:p>
        </w:tc>
        <w:tc>
          <w:tcPr>
            <w:tcW w:w="7965" w:type="dxa"/>
            <w:vAlign w:val="center"/>
          </w:tcPr>
          <w:p w14:paraId="01310D75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BC0" w:rsidRPr="002C7BC0" w14:paraId="1357FFA8" w14:textId="77777777" w:rsidTr="007A0799">
        <w:trPr>
          <w:trHeight w:val="543"/>
        </w:trPr>
        <w:tc>
          <w:tcPr>
            <w:tcW w:w="2667" w:type="dxa"/>
          </w:tcPr>
          <w:p w14:paraId="4B28D190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77FC6351" w14:textId="777777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proofErr w:type="gramEnd"/>
          </w:p>
        </w:tc>
        <w:tc>
          <w:tcPr>
            <w:tcW w:w="7965" w:type="dxa"/>
            <w:vAlign w:val="center"/>
          </w:tcPr>
          <w:p w14:paraId="287B0ABF" w14:textId="6ABF7577" w:rsidR="002C7BC0" w:rsidRPr="002C7BC0" w:rsidRDefault="002C7BC0" w:rsidP="002C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C526120" w14:textId="77777777" w:rsidR="002C7BC0" w:rsidRDefault="002C7BC0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12734029" w:rsidR="003800AC" w:rsidRPr="003800AC" w:rsidRDefault="00D3241A" w:rsidP="00D3241A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2C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опросы для проверки теоретических знаний</w:t>
      </w:r>
    </w:p>
    <w:p w14:paraId="1D63118E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Эксплуатационное локомотивное депо</w:t>
      </w:r>
    </w:p>
    <w:p w14:paraId="7CA52E0D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1. Назначение и структурой эксплуатационного депо</w:t>
      </w:r>
    </w:p>
    <w:p w14:paraId="67E4B523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2. Основные и качественные показатели работы эксплуатационного депо</w:t>
      </w:r>
    </w:p>
    <w:p w14:paraId="4C05E8D7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3. Схема участков обслуживания локомотивными бригадами</w:t>
      </w:r>
    </w:p>
    <w:p w14:paraId="19C253E1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4. Расположение основных и вспомогательных зданий, тяговой территории депо</w:t>
      </w:r>
    </w:p>
    <w:p w14:paraId="4F189510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5. Состав и обязанностей локомотивной бригады</w:t>
      </w:r>
    </w:p>
    <w:p w14:paraId="1C8EACE8" w14:textId="3B5D567B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6. Порядок проведения технического обслуживания, приемки и сдачи локомотивов,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ТО-1, ТО-2.</w:t>
      </w:r>
    </w:p>
    <w:p w14:paraId="1C7AA67F" w14:textId="4659B25B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7. График движения поездов, их обозначения, качественные и количественные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показатели.</w:t>
      </w:r>
    </w:p>
    <w:p w14:paraId="6EF9D5B0" w14:textId="0F8A0A17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8. Обязанности машиниста-инструктора, применяемые формулярами и талонами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предупреждения.</w:t>
      </w:r>
    </w:p>
    <w:p w14:paraId="0187A75E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9. Обязанности поездной бригады в пунктах оборота</w:t>
      </w:r>
    </w:p>
    <w:p w14:paraId="62435B9F" w14:textId="6AB8EC1D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10. Обязанности бригады в пути следования, замечания машиниста в пути и система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информации «человек на пути» и регламент переговоров</w:t>
      </w:r>
    </w:p>
    <w:p w14:paraId="03D62190" w14:textId="22EFF403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11. Контроль за работой локомотивных бригад работы старшего нарядчика, нарядчиков,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дежурного по депо и времени отдыха локомотивной бригады продолжительности рабочего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времени локомотивной бригады, ознакомление с «оборотом» локомотивной бригады, изучение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особенностей непрерывного рабочего времени локомотивной бригады</w:t>
      </w:r>
    </w:p>
    <w:p w14:paraId="443E7B38" w14:textId="078786C7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12. Основные приказы и распоряжения ОАО «РЖД» по безопасности движения поездов,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классификация нарушений по безопасности движения</w:t>
      </w:r>
    </w:p>
    <w:p w14:paraId="16413A34" w14:textId="1FF7F8E0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13. Технические средства обеспечения безопасности движения, факторы, влияющие на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безопасность движения поездов</w:t>
      </w:r>
    </w:p>
    <w:p w14:paraId="63E750B5" w14:textId="54074A09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14. Требования по технике безопасности, пожарной безопасности при эксплуатации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локомотивов</w:t>
      </w:r>
    </w:p>
    <w:p w14:paraId="4EC2B896" w14:textId="2A05BC00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15. Организационные и технические мероприятия, направленные на создание условий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безопасного выполнения работ и предотвращения появления этих условий</w:t>
      </w:r>
    </w:p>
    <w:p w14:paraId="1F3042BD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16. Защитные средства и противопожарные средства защиты</w:t>
      </w:r>
    </w:p>
    <w:p w14:paraId="197D03E3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Мотор-вагонное депо</w:t>
      </w:r>
    </w:p>
    <w:p w14:paraId="6C0AC9EB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17. Объем ремонта по сериям электропоездов, действующей системой технического</w:t>
      </w:r>
    </w:p>
    <w:p w14:paraId="74F12DE2" w14:textId="60B0AA66" w:rsidR="008D7A2E" w:rsidRPr="008D7A2E" w:rsidRDefault="00DC2E6E" w:rsidP="00DC2E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D7A2E" w:rsidRPr="008D7A2E">
        <w:rPr>
          <w:rFonts w:ascii="Times New Roman" w:eastAsia="Calibri" w:hAnsi="Times New Roman" w:cs="Times New Roman"/>
          <w:sz w:val="24"/>
          <w:szCs w:val="24"/>
        </w:rPr>
        <w:t>обслуживания</w:t>
      </w:r>
      <w:proofErr w:type="gramEnd"/>
      <w:r w:rsidR="008D7A2E" w:rsidRPr="008D7A2E">
        <w:rPr>
          <w:rFonts w:ascii="Times New Roman" w:eastAsia="Calibri" w:hAnsi="Times New Roman" w:cs="Times New Roman"/>
          <w:sz w:val="24"/>
          <w:szCs w:val="24"/>
        </w:rPr>
        <w:t xml:space="preserve"> и ремонта электропоездов, санитарии и пожарной безопасности</w:t>
      </w:r>
    </w:p>
    <w:p w14:paraId="4F3B247D" w14:textId="4230AEDA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18. Основные и вспомогательные здания и сооружения, их назначение, применяемая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нормативно-техническая документация по организации ремонтного производства, используемые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принципы и методы организации ремонта электропоездов</w:t>
      </w:r>
    </w:p>
    <w:p w14:paraId="0366209A" w14:textId="4E7D0119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19. Назначение и структура производственно-технического отдела, предписанные для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выполнения задачи в обеспечении производственного процесса, требования правил составления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технологической документации, современные компьютерные программы, применяемые при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разработке документов</w:t>
      </w:r>
    </w:p>
    <w:p w14:paraId="15453934" w14:textId="6A5C299A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20. Структура ремонтного цеха, работа его подразделений, их взаимосвязь в единой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технологической цепи основных и вспомогательные участков и отделений, служба охраны труда,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производственной санитарии и пожарной безопасности</w:t>
      </w:r>
    </w:p>
    <w:p w14:paraId="1BB030E5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21. Организация проведения ТО-3 электропоездов</w:t>
      </w:r>
    </w:p>
    <w:p w14:paraId="51509316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lastRenderedPageBreak/>
        <w:t>22. Организация текущего ремонта ТР-1</w:t>
      </w:r>
    </w:p>
    <w:p w14:paraId="1B27A14A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23. Работа электроаппаратного отделения</w:t>
      </w:r>
    </w:p>
    <w:p w14:paraId="5A6355BE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 xml:space="preserve">24. Работа </w:t>
      </w:r>
      <w:proofErr w:type="spellStart"/>
      <w:r w:rsidRPr="008D7A2E">
        <w:rPr>
          <w:rFonts w:ascii="Times New Roman" w:eastAsia="Calibri" w:hAnsi="Times New Roman" w:cs="Times New Roman"/>
          <w:sz w:val="24"/>
          <w:szCs w:val="24"/>
        </w:rPr>
        <w:t>дефектоскописта</w:t>
      </w:r>
      <w:proofErr w:type="spellEnd"/>
      <w:r w:rsidRPr="008D7A2E">
        <w:rPr>
          <w:rFonts w:ascii="Times New Roman" w:eastAsia="Calibri" w:hAnsi="Times New Roman" w:cs="Times New Roman"/>
          <w:sz w:val="24"/>
          <w:szCs w:val="24"/>
        </w:rPr>
        <w:t xml:space="preserve"> и техника по замерам</w:t>
      </w:r>
    </w:p>
    <w:p w14:paraId="2FDD4D44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25. Работа колесно-редукторного отделения</w:t>
      </w:r>
    </w:p>
    <w:p w14:paraId="57E9EB1D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26. Работа электромашинного отделения</w:t>
      </w:r>
    </w:p>
    <w:p w14:paraId="43EDA754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27. Организация текущих ремонтов ТР-2 и ТР-3</w:t>
      </w:r>
    </w:p>
    <w:p w14:paraId="1CE6C337" w14:textId="55ED9E4E" w:rsidR="008D7A2E" w:rsidRPr="008D7A2E" w:rsidRDefault="008D7A2E" w:rsidP="00DC2E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28. Организация контроля качества выполняемых работ, обеспечение безопасности</w:t>
      </w:r>
      <w:r w:rsidR="00DC2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A2E">
        <w:rPr>
          <w:rFonts w:ascii="Times New Roman" w:eastAsia="Calibri" w:hAnsi="Times New Roman" w:cs="Times New Roman"/>
          <w:sz w:val="24"/>
          <w:szCs w:val="24"/>
        </w:rPr>
        <w:t>движения поездов при выпуске из ремонта</w:t>
      </w:r>
    </w:p>
    <w:p w14:paraId="5BDBDDE2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Сервисное локомотивное депо</w:t>
      </w:r>
    </w:p>
    <w:p w14:paraId="1CDC1D31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29. Организация работы основного депо по ремонту локомотивов и его участков</w:t>
      </w:r>
    </w:p>
    <w:p w14:paraId="43589E78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30. Организация работы цехов ТР-2 и ТР-3</w:t>
      </w:r>
    </w:p>
    <w:p w14:paraId="39C427E1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31. Организация работы отделения по ремонту контрольно-измерительной аппаратуры</w:t>
      </w:r>
    </w:p>
    <w:p w14:paraId="353AA4C0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32. Организация работы отделения по ремонту колесных пар и роликовых букс</w:t>
      </w:r>
    </w:p>
    <w:p w14:paraId="25CF3491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33. Организация работы участка по ремонту автотормозного оборудования</w:t>
      </w:r>
    </w:p>
    <w:p w14:paraId="192057D9" w14:textId="77777777" w:rsidR="008D7A2E" w:rsidRPr="008D7A2E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34. Организация работы участка по ремонту электрических машин</w:t>
      </w:r>
    </w:p>
    <w:p w14:paraId="4C124D3C" w14:textId="12F6E133" w:rsidR="003800AC" w:rsidRPr="00C24F68" w:rsidRDefault="008D7A2E" w:rsidP="008D7A2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A2E">
        <w:rPr>
          <w:rFonts w:ascii="Times New Roman" w:eastAsia="Calibri" w:hAnsi="Times New Roman" w:cs="Times New Roman"/>
          <w:sz w:val="24"/>
          <w:szCs w:val="24"/>
        </w:rPr>
        <w:t>35. Организация работы участка по ремонту электрических аппаратов</w:t>
      </w:r>
      <w:r w:rsidR="003800AC"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2C7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800AC"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7EFB8771" w:rsidR="003800AC" w:rsidRPr="003800AC" w:rsidRDefault="002C7BC0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07C60846" w:rsidR="003800AC" w:rsidRPr="003800AC" w:rsidRDefault="002C7BC0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C42B" w14:textId="289B9B9B" w:rsidR="003800AC" w:rsidRPr="003800AC" w:rsidRDefault="003800A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205D769F" w14:textId="2428AB59" w:rsidR="003800AC" w:rsidRPr="003800AC" w:rsidRDefault="003F6D5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.1 Учебные пособия</w:t>
      </w:r>
    </w:p>
    <w:p w14:paraId="53E8EB22" w14:textId="2A4AA5E2" w:rsidR="00F16B66" w:rsidRPr="00F16B66" w:rsidRDefault="003800A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Дайлидко</w:t>
      </w:r>
      <w:proofErr w:type="spell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 xml:space="preserve"> А.А., Конструкция тепловозов, дизель-поездов и рельсовых автобусов [Текст]: учеб</w:t>
      </w:r>
      <w:proofErr w:type="gram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. пособие</w:t>
      </w:r>
      <w:proofErr w:type="gram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. — М.: ФГБУ ДПО «Учебно-методический центр по образованию на железнодорожном транспорте», 2018. — 455 с.</w:t>
      </w:r>
    </w:p>
    <w:p w14:paraId="3C9C72CD" w14:textId="7D2D5EC8" w:rsidR="003800AC" w:rsidRPr="003800AC" w:rsidRDefault="005511E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58ECEF6C" w14:textId="5157F108" w:rsidR="003800AC" w:rsidRPr="003800AC" w:rsidRDefault="003F6D5C" w:rsidP="003800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</w:rPr>
        <w:t>.2 Нормативно – правовые акты:</w:t>
      </w:r>
    </w:p>
    <w:p w14:paraId="34E4E842" w14:textId="3BC4D97F" w:rsidR="005511EC" w:rsidRPr="005511EC" w:rsidRDefault="003800A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511EC"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23 июня 2022 г. № 250 (с изменениями </w:t>
      </w:r>
    </w:p>
    <w:p w14:paraId="3696C64A" w14:textId="4CAF0EF5" w:rsidR="003800AC" w:rsidRPr="003800AC" w:rsidRDefault="005511E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дополнениями) «Об утверждении Правил технической эксплуатации железных дорог Российской Федерации».</w:t>
      </w:r>
    </w:p>
    <w:p w14:paraId="5141C88B" w14:textId="57BA1FF8" w:rsidR="003800AC" w:rsidRPr="003800AC" w:rsidRDefault="005511E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) Правила технического обслуживания тормозного оборудования </w:t>
      </w:r>
      <w:proofErr w:type="gramStart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и  управления</w:t>
      </w:r>
      <w:proofErr w:type="gramEnd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тормозами железнодорожного подвижного состава, утверждены Приказом Минтранса России от 03.06.2014г. № 151</w:t>
      </w:r>
    </w:p>
    <w:p w14:paraId="63B75728" w14:textId="21DC4557" w:rsidR="003800AC" w:rsidRPr="003800AC" w:rsidRDefault="003F6D5C" w:rsidP="00380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.3 Электронные и </w:t>
      </w:r>
      <w:proofErr w:type="spellStart"/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</w:t>
      </w:r>
      <w:proofErr w:type="spellEnd"/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B97917F" w14:textId="77777777" w:rsidR="003800AC" w:rsidRPr="003800AC" w:rsidRDefault="003800AC" w:rsidP="00380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1) Дорофеев, В.М.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Тепловозные дизели семейства Д49. Конструкция, техническое обслуживание, ремонт. / В. М. Дорофеев. - 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Учебно-методический центр по образованию на железнодорожном транспорте, 2020. - 380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с.Режим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доступа: </w:t>
      </w:r>
      <w:hyperlink r:id="rId8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http://library.miit.ru/2014books/pdf/Дорофеев.pdf</w:t>
        </w:r>
      </w:hyperlink>
    </w:p>
    <w:p w14:paraId="50B5613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ГОСТ 33796-2016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Моторвагонный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подвижной состав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. требования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к прочности и динамическим качествам. Режим доступа: </w:t>
      </w:r>
      <w:hyperlink r:id="rId9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595E8D8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3) Тепловозы. Общие сведения, устройство. Электровозы и дизельные поезда. Режим доступа: </w:t>
      </w:r>
      <w:hyperlink r:id="rId10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1B67A5F8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4) Грузовой тепловоз 2ТЭ116 (электронный ресурс) Режим доступа: </w:t>
      </w:r>
      <w:hyperlink r:id="rId11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7256EA97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5) Тепловозы (электронный ресурс) Режим доступа: </w:t>
      </w:r>
      <w:hyperlink r:id="rId12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1D842" w14:textId="77777777" w:rsidR="005F1AC5" w:rsidRDefault="005F1AC5">
      <w:pPr>
        <w:spacing w:after="0" w:line="240" w:lineRule="auto"/>
      </w:pPr>
      <w:r>
        <w:separator/>
      </w:r>
    </w:p>
  </w:endnote>
  <w:endnote w:type="continuationSeparator" w:id="0">
    <w:p w14:paraId="77ECA7F5" w14:textId="77777777" w:rsidR="005F1AC5" w:rsidRDefault="005F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CD6CEB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4B029E">
      <w:rPr>
        <w:noProof/>
        <w:sz w:val="16"/>
        <w:szCs w:val="16"/>
      </w:rPr>
      <w:t>12</w:t>
    </w:r>
    <w:r w:rsidRPr="000348F3">
      <w:rPr>
        <w:sz w:val="16"/>
        <w:szCs w:val="16"/>
      </w:rPr>
      <w:fldChar w:fldCharType="end"/>
    </w:r>
  </w:p>
  <w:p w14:paraId="5E0BEC12" w14:textId="77777777" w:rsidR="00CD6CEB" w:rsidRDefault="00CD6C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B1B16" w14:textId="77777777" w:rsidR="005F1AC5" w:rsidRDefault="005F1AC5">
      <w:pPr>
        <w:spacing w:after="0" w:line="240" w:lineRule="auto"/>
      </w:pPr>
      <w:r>
        <w:separator/>
      </w:r>
    </w:p>
  </w:footnote>
  <w:footnote w:type="continuationSeparator" w:id="0">
    <w:p w14:paraId="37D541E6" w14:textId="77777777" w:rsidR="005F1AC5" w:rsidRDefault="005F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0425DE"/>
    <w:rsid w:val="00057A79"/>
    <w:rsid w:val="001069D4"/>
    <w:rsid w:val="00147903"/>
    <w:rsid w:val="00167ABB"/>
    <w:rsid w:val="001D6C2A"/>
    <w:rsid w:val="00281C54"/>
    <w:rsid w:val="002C7BC0"/>
    <w:rsid w:val="002F6099"/>
    <w:rsid w:val="003800AC"/>
    <w:rsid w:val="003B1A88"/>
    <w:rsid w:val="003E52DA"/>
    <w:rsid w:val="003F6D5C"/>
    <w:rsid w:val="004800A1"/>
    <w:rsid w:val="004B029E"/>
    <w:rsid w:val="005014DF"/>
    <w:rsid w:val="00541C2B"/>
    <w:rsid w:val="005511EC"/>
    <w:rsid w:val="005F1AC5"/>
    <w:rsid w:val="00620247"/>
    <w:rsid w:val="007D0006"/>
    <w:rsid w:val="00870C2A"/>
    <w:rsid w:val="008B11FE"/>
    <w:rsid w:val="008C73C6"/>
    <w:rsid w:val="008D7A2E"/>
    <w:rsid w:val="00925E9E"/>
    <w:rsid w:val="00990D8E"/>
    <w:rsid w:val="00AE3B6A"/>
    <w:rsid w:val="00B11FBA"/>
    <w:rsid w:val="00BE3C4C"/>
    <w:rsid w:val="00C24F68"/>
    <w:rsid w:val="00C258B3"/>
    <w:rsid w:val="00C501D5"/>
    <w:rsid w:val="00C72CBE"/>
    <w:rsid w:val="00C91719"/>
    <w:rsid w:val="00CB36D2"/>
    <w:rsid w:val="00CB587D"/>
    <w:rsid w:val="00CC04B0"/>
    <w:rsid w:val="00CD6CEB"/>
    <w:rsid w:val="00CF69F0"/>
    <w:rsid w:val="00D3241A"/>
    <w:rsid w:val="00D66503"/>
    <w:rsid w:val="00D77533"/>
    <w:rsid w:val="00D937C5"/>
    <w:rsid w:val="00DC2E6E"/>
    <w:rsid w:val="00E058E9"/>
    <w:rsid w:val="00E347FF"/>
    <w:rsid w:val="00E8345A"/>
    <w:rsid w:val="00EE51D7"/>
    <w:rsid w:val="00EE59BE"/>
    <w:rsid w:val="00F16B66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iit.ru/2014books/pdf/&#1044;&#1086;&#1088;&#1086;&#1092;&#1077;&#1077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rainshistory.ru/article/lokomotivy/magistralnye-teplovozy/teplov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/gruzovoi-teplovoz-2te1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damsam.ru/a61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45/060/gost_33796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5464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4</cp:revision>
  <dcterms:created xsi:type="dcterms:W3CDTF">2024-12-03T10:10:00Z</dcterms:created>
  <dcterms:modified xsi:type="dcterms:W3CDTF">2025-05-14T05:27:00Z</dcterms:modified>
</cp:coreProperties>
</file>