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EE" w:rsidRPr="00103CFB" w:rsidRDefault="00A140EE">
      <w:pPr>
        <w:spacing w:before="73"/>
        <w:ind w:left="1195" w:right="1204" w:firstLine="5"/>
        <w:jc w:val="center"/>
        <w:rPr>
          <w:sz w:val="20"/>
          <w:szCs w:val="20"/>
        </w:rPr>
      </w:pPr>
      <w:r w:rsidRPr="00103CFB">
        <w:rPr>
          <w:b/>
          <w:sz w:val="20"/>
          <w:szCs w:val="20"/>
        </w:rPr>
        <w:t xml:space="preserve">Аннотация рабочей программы дисциплины </w:t>
      </w:r>
      <w:r w:rsidRPr="00103CFB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A140EE" w:rsidRPr="00103CFB" w:rsidRDefault="00A140EE" w:rsidP="00A52039">
      <w:pPr>
        <w:ind w:left="2552"/>
        <w:rPr>
          <w:sz w:val="20"/>
          <w:szCs w:val="20"/>
        </w:rPr>
      </w:pPr>
      <w:r w:rsidRPr="00103CFB">
        <w:rPr>
          <w:sz w:val="20"/>
          <w:szCs w:val="20"/>
        </w:rPr>
        <w:t xml:space="preserve">Квалификация  </w:t>
      </w:r>
      <w:r w:rsidRPr="00103CFB">
        <w:rPr>
          <w:bCs/>
          <w:sz w:val="20"/>
          <w:szCs w:val="20"/>
        </w:rPr>
        <w:t>Инженер путей сообщения</w:t>
      </w:r>
    </w:p>
    <w:p w:rsidR="00A140EE" w:rsidRPr="00103CFB" w:rsidRDefault="00A140EE" w:rsidP="00A52039">
      <w:pPr>
        <w:ind w:left="2552" w:right="15"/>
        <w:rPr>
          <w:sz w:val="20"/>
          <w:szCs w:val="20"/>
        </w:rPr>
      </w:pPr>
      <w:r w:rsidRPr="00103CFB">
        <w:rPr>
          <w:sz w:val="20"/>
          <w:szCs w:val="20"/>
        </w:rPr>
        <w:t>Форма  обучения   зао</w:t>
      </w:r>
      <w:r w:rsidRPr="00103CFB">
        <w:rPr>
          <w:bCs/>
          <w:sz w:val="20"/>
          <w:szCs w:val="20"/>
        </w:rPr>
        <w:t xml:space="preserve">чная </w:t>
      </w:r>
    </w:p>
    <w:p w:rsidR="00A140EE" w:rsidRPr="00103CFB" w:rsidRDefault="00A140EE">
      <w:pPr>
        <w:pStyle w:val="BodyText"/>
        <w:ind w:left="0"/>
        <w:rPr>
          <w:sz w:val="20"/>
          <w:szCs w:val="20"/>
        </w:rPr>
      </w:pPr>
      <w:bookmarkStart w:id="0" w:name="_GoBack"/>
      <w:bookmarkEnd w:id="0"/>
    </w:p>
    <w:p w:rsidR="00A140EE" w:rsidRPr="00103CFB" w:rsidRDefault="00A140EE" w:rsidP="00084F3B">
      <w:pPr>
        <w:pStyle w:val="Heading1"/>
        <w:spacing w:before="0" w:line="240" w:lineRule="auto"/>
        <w:ind w:right="3333"/>
        <w:jc w:val="both"/>
        <w:rPr>
          <w:sz w:val="20"/>
          <w:szCs w:val="20"/>
        </w:rPr>
      </w:pPr>
      <w:r w:rsidRPr="00103CFB">
        <w:rPr>
          <w:sz w:val="20"/>
          <w:szCs w:val="20"/>
        </w:rPr>
        <w:t xml:space="preserve">Дисциплина: </w:t>
      </w:r>
      <w:r w:rsidRPr="00103CFB">
        <w:rPr>
          <w:sz w:val="20"/>
          <w:szCs w:val="20"/>
          <w:u w:val="thick"/>
        </w:rPr>
        <w:t>Б1.В.09 Вагонное хозяйство</w:t>
      </w:r>
    </w:p>
    <w:p w:rsidR="00A140EE" w:rsidRPr="00103CFB" w:rsidRDefault="00A140EE" w:rsidP="00084F3B">
      <w:pPr>
        <w:pStyle w:val="Heading1"/>
        <w:spacing w:before="0" w:line="240" w:lineRule="auto"/>
        <w:ind w:right="3333"/>
        <w:jc w:val="both"/>
        <w:rPr>
          <w:sz w:val="20"/>
          <w:szCs w:val="20"/>
        </w:rPr>
      </w:pPr>
      <w:r w:rsidRPr="00103CFB">
        <w:rPr>
          <w:sz w:val="20"/>
          <w:szCs w:val="20"/>
        </w:rPr>
        <w:t>Цели освоения дисциплины:</w:t>
      </w:r>
    </w:p>
    <w:p w:rsidR="00A140EE" w:rsidRPr="00103CFB" w:rsidRDefault="00A140EE" w:rsidP="00084F3B">
      <w:pPr>
        <w:pStyle w:val="Heading1"/>
        <w:jc w:val="both"/>
        <w:rPr>
          <w:b w:val="0"/>
          <w:bCs w:val="0"/>
          <w:sz w:val="20"/>
          <w:szCs w:val="20"/>
        </w:rPr>
      </w:pPr>
      <w:r w:rsidRPr="00103CFB">
        <w:rPr>
          <w:b w:val="0"/>
          <w:bCs w:val="0"/>
          <w:sz w:val="20"/>
          <w:szCs w:val="20"/>
        </w:rPr>
        <w:t>формирование у студентов научного  представления о железнодорожном транспорте и его подразделениях, знаний о назначении и  конструкции основных типов грузовых вагонов, о состоянии  и перспективах развития современного вагонного парка, о действующей системе управления вагонным комплексом во взаимодействии с системами управления другими отраслями железнодорожного транспорта</w:t>
      </w:r>
    </w:p>
    <w:p w:rsidR="00A140EE" w:rsidRPr="00103CFB" w:rsidRDefault="00A140EE" w:rsidP="00084F3B">
      <w:pPr>
        <w:pStyle w:val="Heading1"/>
        <w:spacing w:before="0" w:line="240" w:lineRule="auto"/>
        <w:jc w:val="both"/>
        <w:rPr>
          <w:b w:val="0"/>
          <w:bCs w:val="0"/>
          <w:sz w:val="20"/>
          <w:szCs w:val="20"/>
        </w:rPr>
      </w:pPr>
      <w:r w:rsidRPr="00103CFB">
        <w:rPr>
          <w:sz w:val="20"/>
          <w:szCs w:val="20"/>
        </w:rPr>
        <w:t>Задачами дисциплины</w:t>
      </w:r>
      <w:r w:rsidRPr="00103CFB">
        <w:rPr>
          <w:b w:val="0"/>
          <w:bCs w:val="0"/>
          <w:sz w:val="20"/>
          <w:szCs w:val="20"/>
        </w:rPr>
        <w:t xml:space="preserve"> является изучение конструкции вагонов, их основных узлов, внутреннего и навесного оборудования, основ технического обслуживания и ремонта вагонов, состояния материально-технической базы вагонного комплекса железнодорожного транспорта, основных элементов технологии ремонта вагонов.</w:t>
      </w:r>
    </w:p>
    <w:p w:rsidR="00A140EE" w:rsidRPr="00103CFB" w:rsidRDefault="00A140EE" w:rsidP="00084F3B">
      <w:pPr>
        <w:pStyle w:val="Heading1"/>
        <w:spacing w:before="0" w:line="240" w:lineRule="auto"/>
        <w:jc w:val="both"/>
        <w:rPr>
          <w:b w:val="0"/>
          <w:sz w:val="20"/>
          <w:szCs w:val="20"/>
        </w:rPr>
      </w:pPr>
      <w:r w:rsidRPr="00103CFB">
        <w:rPr>
          <w:sz w:val="20"/>
          <w:szCs w:val="20"/>
        </w:rPr>
        <w:t>Формируемые компетенции</w:t>
      </w:r>
      <w:r w:rsidRPr="00103CFB">
        <w:rPr>
          <w:b w:val="0"/>
          <w:sz w:val="20"/>
          <w:szCs w:val="20"/>
        </w:rPr>
        <w:t>:</w:t>
      </w:r>
    </w:p>
    <w:p w:rsidR="00A140EE" w:rsidRDefault="00A140EE" w:rsidP="00084F3B">
      <w:pPr>
        <w:pStyle w:val="Heading1"/>
        <w:spacing w:before="1"/>
        <w:jc w:val="both"/>
        <w:rPr>
          <w:b w:val="0"/>
          <w:bCs w:val="0"/>
          <w:sz w:val="20"/>
          <w:szCs w:val="20"/>
        </w:rPr>
      </w:pPr>
      <w:r w:rsidRPr="00D228ED">
        <w:rPr>
          <w:b w:val="0"/>
          <w:sz w:val="20"/>
          <w:szCs w:val="20"/>
        </w:rPr>
        <w:t xml:space="preserve">ПКC-2. Способен </w:t>
      </w:r>
      <w:r w:rsidRPr="00D228ED">
        <w:rPr>
          <w:b w:val="0"/>
          <w:spacing w:val="-1"/>
          <w:sz w:val="20"/>
          <w:szCs w:val="20"/>
        </w:rPr>
        <w:t>организовывать работы по эксплуатации, производству и ремонту вагонов; по разработке проектов объектов инфраструктуры вагонного хозяйства, их технологического оснащения</w:t>
      </w:r>
      <w:r w:rsidRPr="00103CFB">
        <w:rPr>
          <w:b w:val="0"/>
          <w:bCs w:val="0"/>
          <w:sz w:val="20"/>
          <w:szCs w:val="20"/>
        </w:rPr>
        <w:t xml:space="preserve"> </w:t>
      </w:r>
    </w:p>
    <w:p w:rsidR="00A140EE" w:rsidRPr="00D228ED" w:rsidRDefault="00A140EE" w:rsidP="00D228ED">
      <w:pPr>
        <w:pStyle w:val="Heading1"/>
        <w:spacing w:before="1"/>
        <w:jc w:val="both"/>
        <w:rPr>
          <w:b w:val="0"/>
          <w:sz w:val="20"/>
          <w:szCs w:val="20"/>
        </w:rPr>
      </w:pPr>
      <w:r w:rsidRPr="00103CFB">
        <w:rPr>
          <w:b w:val="0"/>
          <w:bCs w:val="0"/>
          <w:sz w:val="20"/>
          <w:szCs w:val="20"/>
        </w:rPr>
        <w:t>Индикатор:</w:t>
      </w:r>
      <w:r w:rsidRPr="00D228ED">
        <w:rPr>
          <w:sz w:val="20"/>
          <w:szCs w:val="20"/>
        </w:rPr>
        <w:t xml:space="preserve"> </w:t>
      </w:r>
      <w:r w:rsidRPr="00D228ED">
        <w:rPr>
          <w:b w:val="0"/>
          <w:sz w:val="20"/>
          <w:szCs w:val="20"/>
        </w:rPr>
        <w:t>ПКС-2.1. Знает инфраструктуру вагонного хозяйства; основные функции предприятий и подразделений вагонного хозяйства; умеет координировать работу персонала при выполнении работ по эксплуатации и ремонту вагонов; знает технологию производственных процессов в структурном подразделении организации железнодорожного транспорта; нормативно-технические и руководящие документы по планированию работ участка производства по техническому обслуживанию и ремонту вагонов и основных узлов.</w:t>
      </w:r>
    </w:p>
    <w:p w:rsidR="00A140EE" w:rsidRPr="00103CFB" w:rsidRDefault="00A140EE" w:rsidP="00D228ED">
      <w:pPr>
        <w:pStyle w:val="Heading1"/>
        <w:spacing w:before="1"/>
        <w:jc w:val="both"/>
        <w:rPr>
          <w:sz w:val="20"/>
          <w:szCs w:val="20"/>
        </w:rPr>
      </w:pPr>
      <w:r w:rsidRPr="00103CFB">
        <w:rPr>
          <w:sz w:val="20"/>
          <w:szCs w:val="20"/>
        </w:rPr>
        <w:t>Планируемые результаты обучения:</w:t>
      </w:r>
    </w:p>
    <w:p w:rsidR="00A140EE" w:rsidRPr="00103CFB" w:rsidRDefault="00A140EE">
      <w:pPr>
        <w:pStyle w:val="BodyText"/>
        <w:spacing w:line="319" w:lineRule="exact"/>
        <w:rPr>
          <w:sz w:val="20"/>
          <w:szCs w:val="20"/>
        </w:rPr>
      </w:pPr>
      <w:r w:rsidRPr="00103CFB">
        <w:rPr>
          <w:sz w:val="20"/>
          <w:szCs w:val="20"/>
        </w:rPr>
        <w:t>В результате освоения дисциплины студент должен:</w:t>
      </w:r>
    </w:p>
    <w:p w:rsidR="00A140EE" w:rsidRPr="00103CFB" w:rsidRDefault="00A140EE">
      <w:pPr>
        <w:pStyle w:val="Heading1"/>
        <w:rPr>
          <w:sz w:val="20"/>
          <w:szCs w:val="20"/>
        </w:rPr>
      </w:pPr>
      <w:r w:rsidRPr="00103CFB">
        <w:rPr>
          <w:sz w:val="20"/>
          <w:szCs w:val="20"/>
        </w:rPr>
        <w:t>Знать:</w:t>
      </w:r>
    </w:p>
    <w:p w:rsidR="00A140EE" w:rsidRPr="00103CFB" w:rsidRDefault="00A140EE" w:rsidP="00084F3B">
      <w:pPr>
        <w:tabs>
          <w:tab w:val="left" w:pos="316"/>
        </w:tabs>
        <w:ind w:left="142"/>
        <w:jc w:val="both"/>
        <w:rPr>
          <w:sz w:val="20"/>
          <w:szCs w:val="20"/>
        </w:rPr>
      </w:pPr>
      <w:r w:rsidRPr="00103CFB">
        <w:rPr>
          <w:sz w:val="20"/>
          <w:szCs w:val="20"/>
        </w:rPr>
        <w:t>материально-техническую базу вагонного хозяйства; систему материально-технического снабжения предприятий вагонного хозяйства; информационную базу вагонного хозяйства; механизм использования вагонов по назначению; технологию ремонта и обслуживания вагонов; элементы вагонной конструкции как объекта ремонта и технического обслуживания; технологию обслуживания и ремонта вагонов в пути следования.</w:t>
      </w:r>
    </w:p>
    <w:p w:rsidR="00A140EE" w:rsidRPr="00103CFB" w:rsidRDefault="00A140EE">
      <w:pPr>
        <w:pStyle w:val="Heading1"/>
        <w:rPr>
          <w:sz w:val="20"/>
          <w:szCs w:val="20"/>
        </w:rPr>
      </w:pPr>
      <w:r w:rsidRPr="00103CFB">
        <w:rPr>
          <w:sz w:val="20"/>
          <w:szCs w:val="20"/>
        </w:rPr>
        <w:t>Уметь:</w:t>
      </w:r>
    </w:p>
    <w:p w:rsidR="00A140EE" w:rsidRPr="00103CFB" w:rsidRDefault="00A140EE" w:rsidP="00084F3B">
      <w:pPr>
        <w:tabs>
          <w:tab w:val="left" w:pos="299"/>
        </w:tabs>
        <w:ind w:right="104"/>
        <w:jc w:val="both"/>
        <w:rPr>
          <w:sz w:val="20"/>
          <w:szCs w:val="20"/>
        </w:rPr>
      </w:pPr>
      <w:r w:rsidRPr="00103CFB">
        <w:rPr>
          <w:sz w:val="20"/>
          <w:szCs w:val="20"/>
        </w:rPr>
        <w:t>обеспечивать безопасную эксплуатацию вагонов, своевременное обнаружение повреждений и отказов вагонных конструкций, качественный ремонт и техническое обслуживание вагонов.</w:t>
      </w:r>
    </w:p>
    <w:p w:rsidR="00A140EE" w:rsidRPr="00103CFB" w:rsidRDefault="00A140EE">
      <w:pPr>
        <w:pStyle w:val="Heading1"/>
        <w:spacing w:before="2"/>
        <w:rPr>
          <w:sz w:val="20"/>
          <w:szCs w:val="20"/>
        </w:rPr>
      </w:pPr>
      <w:r w:rsidRPr="00103CFB">
        <w:rPr>
          <w:sz w:val="20"/>
          <w:szCs w:val="20"/>
        </w:rPr>
        <w:t>Владеть:</w:t>
      </w:r>
    </w:p>
    <w:p w:rsidR="00A140EE" w:rsidRPr="00103CFB" w:rsidRDefault="00A140EE" w:rsidP="00084F3B">
      <w:pPr>
        <w:pStyle w:val="ListParagraph"/>
        <w:tabs>
          <w:tab w:val="left" w:pos="292"/>
        </w:tabs>
        <w:jc w:val="both"/>
        <w:rPr>
          <w:sz w:val="20"/>
          <w:szCs w:val="20"/>
        </w:rPr>
      </w:pPr>
      <w:r w:rsidRPr="00103CFB">
        <w:rPr>
          <w:sz w:val="20"/>
          <w:szCs w:val="20"/>
        </w:rPr>
        <w:t>методами управления вагонным хозяйством, особенностями эксплуатации, технологией технического обслуживания и ремонта вагонов; умением определять показатели работы предприятий вагонного хозяйства и систем ремонта вагонов.</w:t>
      </w:r>
    </w:p>
    <w:p w:rsidR="00A140EE" w:rsidRPr="00103CFB" w:rsidRDefault="00A140EE">
      <w:pPr>
        <w:pStyle w:val="Heading1"/>
        <w:rPr>
          <w:sz w:val="20"/>
          <w:szCs w:val="20"/>
        </w:rPr>
      </w:pPr>
      <w:r w:rsidRPr="00103CFB">
        <w:rPr>
          <w:sz w:val="20"/>
          <w:szCs w:val="20"/>
        </w:rPr>
        <w:t>Содержание дисциплины:</w:t>
      </w:r>
    </w:p>
    <w:p w:rsidR="00A140EE" w:rsidRPr="00103CFB" w:rsidRDefault="00A140EE" w:rsidP="00084F3B">
      <w:pPr>
        <w:pStyle w:val="BodyText"/>
        <w:ind w:right="214"/>
        <w:rPr>
          <w:sz w:val="20"/>
          <w:szCs w:val="20"/>
        </w:rPr>
      </w:pPr>
      <w:r w:rsidRPr="00103CFB">
        <w:rPr>
          <w:sz w:val="20"/>
          <w:szCs w:val="20"/>
        </w:rPr>
        <w:t>Раздел 1. Значение вагонного хозяйства в перевозочном процессе.</w:t>
      </w:r>
    </w:p>
    <w:p w:rsidR="00A140EE" w:rsidRPr="00103CFB" w:rsidRDefault="00A140EE" w:rsidP="00084F3B">
      <w:pPr>
        <w:pStyle w:val="BodyText"/>
        <w:ind w:right="1661"/>
        <w:rPr>
          <w:sz w:val="20"/>
          <w:szCs w:val="20"/>
        </w:rPr>
      </w:pPr>
      <w:r w:rsidRPr="00103CFB">
        <w:rPr>
          <w:sz w:val="20"/>
          <w:szCs w:val="20"/>
        </w:rPr>
        <w:t>Раздел 2. Пункты технического обслуживания.</w:t>
      </w:r>
    </w:p>
    <w:p w:rsidR="00A140EE" w:rsidRPr="00103CFB" w:rsidRDefault="00A140EE">
      <w:pPr>
        <w:pStyle w:val="BodyText"/>
        <w:tabs>
          <w:tab w:val="left" w:pos="1291"/>
          <w:tab w:val="left" w:pos="1896"/>
          <w:tab w:val="left" w:pos="3833"/>
          <w:tab w:val="left" w:pos="5829"/>
          <w:tab w:val="left" w:pos="7936"/>
          <w:tab w:val="left" w:pos="8478"/>
        </w:tabs>
        <w:ind w:right="105"/>
        <w:rPr>
          <w:sz w:val="20"/>
          <w:szCs w:val="20"/>
        </w:rPr>
      </w:pPr>
      <w:r w:rsidRPr="00103CFB">
        <w:rPr>
          <w:sz w:val="20"/>
          <w:szCs w:val="20"/>
        </w:rPr>
        <w:t>Раздел 3. Пункты подготовки грузовых вагонов к перевозкам</w:t>
      </w:r>
    </w:p>
    <w:p w:rsidR="00A140EE" w:rsidRPr="00103CFB" w:rsidRDefault="00A140EE">
      <w:pPr>
        <w:pStyle w:val="BodyText"/>
        <w:tabs>
          <w:tab w:val="left" w:pos="1291"/>
          <w:tab w:val="left" w:pos="1896"/>
          <w:tab w:val="left" w:pos="3833"/>
          <w:tab w:val="left" w:pos="5829"/>
          <w:tab w:val="left" w:pos="7936"/>
          <w:tab w:val="left" w:pos="8478"/>
        </w:tabs>
        <w:ind w:right="105"/>
        <w:rPr>
          <w:sz w:val="20"/>
          <w:szCs w:val="20"/>
        </w:rPr>
      </w:pPr>
      <w:r w:rsidRPr="00103CFB">
        <w:rPr>
          <w:sz w:val="20"/>
          <w:szCs w:val="20"/>
        </w:rPr>
        <w:t>Раздел 4. Состав вагонного хозяйства на сортировочной станции.</w:t>
      </w:r>
    </w:p>
    <w:p w:rsidR="00A140EE" w:rsidRPr="00103CFB" w:rsidRDefault="00A140EE" w:rsidP="00084F3B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ind w:left="101" w:right="105"/>
        <w:rPr>
          <w:sz w:val="20"/>
          <w:szCs w:val="20"/>
        </w:rPr>
      </w:pPr>
      <w:r w:rsidRPr="00103CFB">
        <w:rPr>
          <w:sz w:val="20"/>
          <w:szCs w:val="20"/>
        </w:rPr>
        <w:t>Раздел 5. Самостоятельная работа обучающегося.</w:t>
      </w:r>
    </w:p>
    <w:p w:rsidR="00A140EE" w:rsidRPr="00103CFB" w:rsidRDefault="00A140EE" w:rsidP="00084F3B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103CFB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практические </w:t>
      </w:r>
      <w:r w:rsidRPr="00103CFB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103CFB">
        <w:rPr>
          <w:spacing w:val="-1"/>
          <w:sz w:val="20"/>
          <w:szCs w:val="20"/>
        </w:rPr>
        <w:t xml:space="preserve">самостоятельная </w:t>
      </w:r>
      <w:r w:rsidRPr="00103CFB">
        <w:rPr>
          <w:sz w:val="20"/>
          <w:szCs w:val="20"/>
        </w:rPr>
        <w:t>работа.</w:t>
      </w:r>
    </w:p>
    <w:p w:rsidR="00A140EE" w:rsidRPr="00103CFB" w:rsidRDefault="00A140EE" w:rsidP="00084F3B">
      <w:pPr>
        <w:tabs>
          <w:tab w:val="left" w:pos="2431"/>
          <w:tab w:val="left" w:pos="5093"/>
          <w:tab w:val="left" w:pos="7107"/>
          <w:tab w:val="left" w:pos="9307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103CFB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103CFB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103CFB">
        <w:rPr>
          <w:spacing w:val="-17"/>
          <w:sz w:val="20"/>
          <w:szCs w:val="20"/>
        </w:rPr>
        <w:t xml:space="preserve">и </w:t>
      </w:r>
      <w:r w:rsidRPr="00103CFB">
        <w:rPr>
          <w:sz w:val="20"/>
          <w:szCs w:val="20"/>
        </w:rPr>
        <w:t>инновационные.</w:t>
      </w:r>
    </w:p>
    <w:p w:rsidR="00A140EE" w:rsidRPr="00103CFB" w:rsidRDefault="00A140EE" w:rsidP="00084F3B">
      <w:pPr>
        <w:tabs>
          <w:tab w:val="left" w:pos="1304"/>
          <w:tab w:val="left" w:pos="2751"/>
          <w:tab w:val="left" w:pos="4215"/>
          <w:tab w:val="left" w:pos="7215"/>
          <w:tab w:val="left" w:pos="8071"/>
          <w:tab w:val="left" w:pos="9166"/>
        </w:tabs>
        <w:spacing w:line="242" w:lineRule="auto"/>
        <w:ind w:left="101" w:right="107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103CFB">
        <w:rPr>
          <w:b/>
          <w:sz w:val="20"/>
          <w:szCs w:val="20"/>
        </w:rPr>
        <w:t>контроля</w:t>
      </w:r>
      <w:r w:rsidRPr="00103CFB">
        <w:rPr>
          <w:b/>
          <w:sz w:val="20"/>
          <w:szCs w:val="20"/>
        </w:rPr>
        <w:tab/>
        <w:t xml:space="preserve">успеваемости: </w:t>
      </w:r>
      <w:r>
        <w:rPr>
          <w:sz w:val="20"/>
          <w:szCs w:val="20"/>
        </w:rPr>
        <w:t xml:space="preserve">деловая игра, </w:t>
      </w:r>
      <w:r w:rsidRPr="00103CFB">
        <w:rPr>
          <w:sz w:val="20"/>
          <w:szCs w:val="20"/>
        </w:rPr>
        <w:t>отчеты</w:t>
      </w:r>
      <w:r>
        <w:rPr>
          <w:sz w:val="20"/>
          <w:szCs w:val="20"/>
        </w:rPr>
        <w:t xml:space="preserve"> </w:t>
      </w:r>
      <w:r w:rsidRPr="00103CFB">
        <w:rPr>
          <w:spacing w:val="-10"/>
          <w:sz w:val="20"/>
          <w:szCs w:val="20"/>
        </w:rPr>
        <w:t xml:space="preserve">по </w:t>
      </w:r>
      <w:r w:rsidRPr="00103CFB">
        <w:rPr>
          <w:sz w:val="20"/>
          <w:szCs w:val="20"/>
        </w:rPr>
        <w:t>практическим работам, собеседование, курсовая работа,</w:t>
      </w:r>
      <w:r>
        <w:rPr>
          <w:sz w:val="20"/>
          <w:szCs w:val="20"/>
        </w:rPr>
        <w:t xml:space="preserve"> </w:t>
      </w:r>
      <w:r w:rsidRPr="00103CFB">
        <w:rPr>
          <w:sz w:val="20"/>
          <w:szCs w:val="20"/>
        </w:rPr>
        <w:t>тестирование.</w:t>
      </w:r>
    </w:p>
    <w:p w:rsidR="00A140EE" w:rsidRPr="00103CFB" w:rsidRDefault="00A140EE" w:rsidP="00084F3B">
      <w:pPr>
        <w:tabs>
          <w:tab w:val="left" w:pos="5812"/>
          <w:tab w:val="left" w:pos="5954"/>
        </w:tabs>
        <w:ind w:left="101" w:right="1206"/>
        <w:rPr>
          <w:sz w:val="20"/>
          <w:szCs w:val="20"/>
        </w:rPr>
      </w:pPr>
      <w:r w:rsidRPr="00103CFB">
        <w:rPr>
          <w:b/>
          <w:sz w:val="20"/>
          <w:szCs w:val="20"/>
        </w:rPr>
        <w:t xml:space="preserve">Формы промежуточной аттестации: </w:t>
      </w:r>
      <w:r w:rsidRPr="00103CFB">
        <w:rPr>
          <w:sz w:val="20"/>
          <w:szCs w:val="20"/>
        </w:rPr>
        <w:t xml:space="preserve">экзамен (5). </w:t>
      </w:r>
    </w:p>
    <w:p w:rsidR="00A140EE" w:rsidRDefault="00A140EE" w:rsidP="00103CFB">
      <w:pPr>
        <w:tabs>
          <w:tab w:val="left" w:pos="5812"/>
          <w:tab w:val="left" w:pos="5954"/>
        </w:tabs>
        <w:ind w:left="101" w:right="1206"/>
      </w:pPr>
      <w:r w:rsidRPr="00103CFB">
        <w:rPr>
          <w:b/>
          <w:sz w:val="20"/>
          <w:szCs w:val="20"/>
        </w:rPr>
        <w:t>Трудоемкость дисциплины:</w:t>
      </w:r>
      <w:r w:rsidRPr="00103CFB">
        <w:rPr>
          <w:sz w:val="20"/>
          <w:szCs w:val="20"/>
        </w:rPr>
        <w:t xml:space="preserve"> 5 ЗЕТ.</w:t>
      </w:r>
    </w:p>
    <w:sectPr w:rsidR="00A140EE" w:rsidSect="003C37C4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37BB"/>
    <w:multiLevelType w:val="hybridMultilevel"/>
    <w:tmpl w:val="8A22B12E"/>
    <w:lvl w:ilvl="0" w:tplc="E3A00D5E">
      <w:numFmt w:val="bullet"/>
      <w:lvlText w:val="-"/>
      <w:lvlJc w:val="left"/>
      <w:pPr>
        <w:ind w:left="101" w:hanging="214"/>
      </w:pPr>
      <w:rPr>
        <w:rFonts w:ascii="Times New Roman" w:eastAsia="Times New Roman" w:hAnsi="Times New Roman" w:hint="default"/>
        <w:w w:val="99"/>
        <w:sz w:val="28"/>
      </w:rPr>
    </w:lvl>
    <w:lvl w:ilvl="1" w:tplc="17C422DE">
      <w:numFmt w:val="bullet"/>
      <w:lvlText w:val="•"/>
      <w:lvlJc w:val="left"/>
      <w:pPr>
        <w:ind w:left="1046" w:hanging="214"/>
      </w:pPr>
      <w:rPr>
        <w:rFonts w:hint="default"/>
      </w:rPr>
    </w:lvl>
    <w:lvl w:ilvl="2" w:tplc="173A49E6">
      <w:numFmt w:val="bullet"/>
      <w:lvlText w:val="•"/>
      <w:lvlJc w:val="left"/>
      <w:pPr>
        <w:ind w:left="1993" w:hanging="214"/>
      </w:pPr>
      <w:rPr>
        <w:rFonts w:hint="default"/>
      </w:rPr>
    </w:lvl>
    <w:lvl w:ilvl="3" w:tplc="67F6BA40">
      <w:numFmt w:val="bullet"/>
      <w:lvlText w:val="•"/>
      <w:lvlJc w:val="left"/>
      <w:pPr>
        <w:ind w:left="2939" w:hanging="214"/>
      </w:pPr>
      <w:rPr>
        <w:rFonts w:hint="default"/>
      </w:rPr>
    </w:lvl>
    <w:lvl w:ilvl="4" w:tplc="C33A184E">
      <w:numFmt w:val="bullet"/>
      <w:lvlText w:val="•"/>
      <w:lvlJc w:val="left"/>
      <w:pPr>
        <w:ind w:left="3886" w:hanging="214"/>
      </w:pPr>
      <w:rPr>
        <w:rFonts w:hint="default"/>
      </w:rPr>
    </w:lvl>
    <w:lvl w:ilvl="5" w:tplc="D4FC6D18">
      <w:numFmt w:val="bullet"/>
      <w:lvlText w:val="•"/>
      <w:lvlJc w:val="left"/>
      <w:pPr>
        <w:ind w:left="4832" w:hanging="214"/>
      </w:pPr>
      <w:rPr>
        <w:rFonts w:hint="default"/>
      </w:rPr>
    </w:lvl>
    <w:lvl w:ilvl="6" w:tplc="C4600CDA">
      <w:numFmt w:val="bullet"/>
      <w:lvlText w:val="•"/>
      <w:lvlJc w:val="left"/>
      <w:pPr>
        <w:ind w:left="5779" w:hanging="214"/>
      </w:pPr>
      <w:rPr>
        <w:rFonts w:hint="default"/>
      </w:rPr>
    </w:lvl>
    <w:lvl w:ilvl="7" w:tplc="41DAD656">
      <w:numFmt w:val="bullet"/>
      <w:lvlText w:val="•"/>
      <w:lvlJc w:val="left"/>
      <w:pPr>
        <w:ind w:left="6725" w:hanging="214"/>
      </w:pPr>
      <w:rPr>
        <w:rFonts w:hint="default"/>
      </w:rPr>
    </w:lvl>
    <w:lvl w:ilvl="8" w:tplc="1AA0EDA2">
      <w:numFmt w:val="bullet"/>
      <w:lvlText w:val="•"/>
      <w:lvlJc w:val="left"/>
      <w:pPr>
        <w:ind w:left="7672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04E"/>
    <w:rsid w:val="00084F3B"/>
    <w:rsid w:val="00103CFB"/>
    <w:rsid w:val="003C37C4"/>
    <w:rsid w:val="00474D28"/>
    <w:rsid w:val="0071425C"/>
    <w:rsid w:val="00A140EE"/>
    <w:rsid w:val="00A52039"/>
    <w:rsid w:val="00AB404E"/>
    <w:rsid w:val="00BE5A63"/>
    <w:rsid w:val="00D228ED"/>
    <w:rsid w:val="00D6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37C4"/>
    <w:pPr>
      <w:spacing w:before="4"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B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3C37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C37C4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BE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3C37C4"/>
    <w:pPr>
      <w:ind w:left="101" w:right="107"/>
    </w:pPr>
  </w:style>
  <w:style w:type="paragraph" w:customStyle="1" w:styleId="TableParagraph">
    <w:name w:val="Table Paragraph"/>
    <w:basedOn w:val="Normal"/>
    <w:uiPriority w:val="99"/>
    <w:rsid w:val="003C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474</Words>
  <Characters>2706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2020-09-26T21:14:00Z</dcterms:created>
  <dcterms:modified xsi:type="dcterms:W3CDTF">2021-03-21T18:46:00Z</dcterms:modified>
</cp:coreProperties>
</file>