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CB" w:rsidRPr="00106C46" w:rsidRDefault="00713ACB" w:rsidP="00106C46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106C46">
        <w:rPr>
          <w:b/>
          <w:sz w:val="20"/>
          <w:szCs w:val="20"/>
        </w:rPr>
        <w:t xml:space="preserve">Аннотация рабочей программы дисциплины </w:t>
      </w:r>
      <w:r w:rsidRPr="00106C46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713ACB" w:rsidRPr="00106C46" w:rsidRDefault="00713ACB" w:rsidP="00106C46">
      <w:pPr>
        <w:spacing w:line="276" w:lineRule="auto"/>
        <w:ind w:left="2552"/>
        <w:rPr>
          <w:sz w:val="20"/>
          <w:szCs w:val="20"/>
        </w:rPr>
      </w:pPr>
      <w:r w:rsidRPr="00106C46">
        <w:rPr>
          <w:sz w:val="20"/>
          <w:szCs w:val="20"/>
        </w:rPr>
        <w:t xml:space="preserve">Квалификация  </w:t>
      </w:r>
      <w:r w:rsidRPr="00106C46">
        <w:rPr>
          <w:bCs/>
          <w:sz w:val="20"/>
          <w:szCs w:val="20"/>
        </w:rPr>
        <w:t>Инженер путей сообщения</w:t>
      </w:r>
    </w:p>
    <w:p w:rsidR="00713ACB" w:rsidRPr="00106C46" w:rsidRDefault="00713ACB" w:rsidP="00106C46">
      <w:pPr>
        <w:spacing w:line="276" w:lineRule="auto"/>
        <w:ind w:left="2552" w:right="15"/>
        <w:rPr>
          <w:sz w:val="20"/>
          <w:szCs w:val="20"/>
        </w:rPr>
      </w:pPr>
      <w:r w:rsidRPr="00106C46">
        <w:rPr>
          <w:sz w:val="20"/>
          <w:szCs w:val="20"/>
        </w:rPr>
        <w:t>Форма  обучения   зао</w:t>
      </w:r>
      <w:r w:rsidRPr="00106C46">
        <w:rPr>
          <w:bCs/>
          <w:sz w:val="20"/>
          <w:szCs w:val="20"/>
        </w:rPr>
        <w:t xml:space="preserve">чная </w:t>
      </w:r>
    </w:p>
    <w:p w:rsidR="00713ACB" w:rsidRPr="00106C46" w:rsidRDefault="00713ACB" w:rsidP="00106C46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bookmarkStart w:id="0" w:name="_GoBack"/>
      <w:bookmarkEnd w:id="0"/>
      <w:r w:rsidRPr="00106C46">
        <w:rPr>
          <w:sz w:val="20"/>
          <w:szCs w:val="20"/>
        </w:rPr>
        <w:t xml:space="preserve">Дисциплина: </w:t>
      </w:r>
      <w:r w:rsidRPr="00106C46">
        <w:rPr>
          <w:sz w:val="20"/>
          <w:szCs w:val="20"/>
          <w:u w:val="thick"/>
        </w:rPr>
        <w:t>Б1.О.22 Правовое обеспечение профессиональной деятельности</w:t>
      </w:r>
    </w:p>
    <w:p w:rsidR="00713ACB" w:rsidRPr="00106C46" w:rsidRDefault="00713ACB" w:rsidP="00106C46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r w:rsidRPr="00106C46">
        <w:rPr>
          <w:sz w:val="20"/>
          <w:szCs w:val="20"/>
        </w:rPr>
        <w:t>Цели освоения дисциплины:</w:t>
      </w:r>
    </w:p>
    <w:p w:rsidR="00713ACB" w:rsidRPr="00106C46" w:rsidRDefault="00713ACB" w:rsidP="00106C4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сформировать у обучающихся представление об особенностях правового регулирования будущей профессиональной деятельности</w:t>
      </w:r>
    </w:p>
    <w:p w:rsidR="00713ACB" w:rsidRPr="00106C46" w:rsidRDefault="00713ACB" w:rsidP="00106C46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4A2128">
        <w:rPr>
          <w:bCs w:val="0"/>
          <w:sz w:val="20"/>
          <w:szCs w:val="20"/>
        </w:rPr>
        <w:t>Задачами освоения дисциплины</w:t>
      </w:r>
      <w:r>
        <w:rPr>
          <w:bCs w:val="0"/>
          <w:sz w:val="20"/>
          <w:szCs w:val="20"/>
        </w:rPr>
        <w:t>:</w:t>
      </w:r>
      <w:r>
        <w:rPr>
          <w:b w:val="0"/>
          <w:bCs w:val="0"/>
          <w:sz w:val="20"/>
          <w:szCs w:val="20"/>
        </w:rPr>
        <w:t xml:space="preserve"> являются</w:t>
      </w:r>
      <w:r w:rsidRPr="00106C46">
        <w:rPr>
          <w:b w:val="0"/>
          <w:bCs w:val="0"/>
          <w:sz w:val="20"/>
          <w:szCs w:val="20"/>
        </w:rPr>
        <w:t xml:space="preserve"> формирование у студентов представлений о базовых категориях российского права и развитого политико-правового мировоззрения; повышение политико-правовой культуры обучающихся, воспитание гражданственности; приобретение практических умений и навыков использования правовых норм в будущей профессиональной деятельности.</w:t>
      </w:r>
    </w:p>
    <w:p w:rsidR="00713ACB" w:rsidRPr="00106C46" w:rsidRDefault="00713ACB" w:rsidP="00106C46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106C46">
        <w:rPr>
          <w:sz w:val="20"/>
          <w:szCs w:val="20"/>
        </w:rPr>
        <w:t>Формируемые компетенции</w:t>
      </w:r>
      <w:r w:rsidRPr="00106C46">
        <w:rPr>
          <w:b w:val="0"/>
          <w:sz w:val="20"/>
          <w:szCs w:val="20"/>
        </w:rPr>
        <w:t>:</w:t>
      </w:r>
    </w:p>
    <w:p w:rsidR="00713ACB" w:rsidRPr="00106C46" w:rsidRDefault="00713ACB" w:rsidP="00106C46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106C46">
        <w:rPr>
          <w:sz w:val="20"/>
          <w:szCs w:val="20"/>
        </w:rPr>
        <w:t>ОПК-3.</w:t>
      </w:r>
      <w:r w:rsidRPr="00106C46">
        <w:rPr>
          <w:b w:val="0"/>
          <w:bCs w:val="0"/>
          <w:sz w:val="20"/>
          <w:szCs w:val="20"/>
        </w:rPr>
        <w:t xml:space="preserve">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</w:r>
    </w:p>
    <w:p w:rsidR="00713ACB" w:rsidRPr="00106C46" w:rsidRDefault="00713ACB" w:rsidP="00106C46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06C46">
        <w:rPr>
          <w:b w:val="0"/>
          <w:bCs w:val="0"/>
          <w:sz w:val="20"/>
          <w:szCs w:val="20"/>
        </w:rPr>
        <w:tab/>
        <w:t>ОПК-3.4. Применяет нормативные правовые документы для обеспечения бесперебойной работы железных дорог и безопасности движения</w:t>
      </w:r>
    </w:p>
    <w:p w:rsidR="00713ACB" w:rsidRPr="00106C46" w:rsidRDefault="00713ACB" w:rsidP="00106C46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06C46">
        <w:rPr>
          <w:b w:val="0"/>
          <w:bCs w:val="0"/>
          <w:sz w:val="20"/>
          <w:szCs w:val="20"/>
        </w:rPr>
        <w:tab/>
        <w:t>ОПК-3.7. Применяет нормативную правовую базу в области профессиональной деятельности для принятия решений, анализа и оценки результатов социально-правовых отношений</w:t>
      </w:r>
    </w:p>
    <w:p w:rsidR="00713ACB" w:rsidRPr="00106C46" w:rsidRDefault="00713ACB" w:rsidP="00106C46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106C46">
        <w:rPr>
          <w:sz w:val="20"/>
          <w:szCs w:val="20"/>
        </w:rPr>
        <w:t>ОПК-8.</w:t>
      </w:r>
      <w:r w:rsidRPr="00106C46">
        <w:rPr>
          <w:b w:val="0"/>
          <w:bCs w:val="0"/>
          <w:sz w:val="20"/>
          <w:szCs w:val="20"/>
        </w:rPr>
        <w:t xml:space="preserve"> способен руководить работой по подготовке, переподготовке, повышению квалификации и воспитанию кадров, заключать трудовые договоры и дополнительные соглашения к ним</w:t>
      </w:r>
    </w:p>
    <w:p w:rsidR="00713ACB" w:rsidRPr="00106C46" w:rsidRDefault="00713ACB" w:rsidP="00106C46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06C46">
        <w:rPr>
          <w:b w:val="0"/>
          <w:bCs w:val="0"/>
          <w:sz w:val="20"/>
          <w:szCs w:val="20"/>
        </w:rPr>
        <w:tab/>
        <w:t>ОПК-8.1. Знает основы трудового законодательства и принципы организации работы по подготовке, переподготовке, повышению квалификации и воспитанию кадров. Владеет навыками кадрового делопроизводства и договорной работы</w:t>
      </w:r>
    </w:p>
    <w:p w:rsidR="00713ACB" w:rsidRPr="00106C46" w:rsidRDefault="00713ACB" w:rsidP="00106C46">
      <w:pPr>
        <w:pStyle w:val="Heading1"/>
        <w:spacing w:before="1" w:line="276" w:lineRule="auto"/>
        <w:jc w:val="both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106C46">
        <w:rPr>
          <w:b w:val="0"/>
          <w:bCs w:val="0"/>
          <w:sz w:val="20"/>
          <w:szCs w:val="20"/>
        </w:rPr>
        <w:tab/>
        <w:t>ОПК-8.2. Способен применять нормативно-правовую базу при заключении трудовых договоров и дополнительных соглашений к трудовым договорам.</w:t>
      </w:r>
    </w:p>
    <w:p w:rsidR="00713ACB" w:rsidRPr="00106C46" w:rsidRDefault="00713ACB" w:rsidP="00106C46">
      <w:pPr>
        <w:pStyle w:val="Heading1"/>
        <w:spacing w:before="1" w:line="276" w:lineRule="auto"/>
        <w:rPr>
          <w:sz w:val="20"/>
          <w:szCs w:val="20"/>
        </w:rPr>
      </w:pPr>
      <w:r w:rsidRPr="00106C46">
        <w:rPr>
          <w:sz w:val="20"/>
          <w:szCs w:val="20"/>
        </w:rPr>
        <w:t>Планируемые результаты обучения:</w:t>
      </w:r>
    </w:p>
    <w:p w:rsidR="00713ACB" w:rsidRPr="00106C46" w:rsidRDefault="00713ACB" w:rsidP="00106C46">
      <w:pPr>
        <w:pStyle w:val="BodyText"/>
        <w:spacing w:line="276" w:lineRule="auto"/>
        <w:rPr>
          <w:sz w:val="20"/>
          <w:szCs w:val="20"/>
        </w:rPr>
      </w:pPr>
      <w:r w:rsidRPr="00106C46">
        <w:rPr>
          <w:sz w:val="20"/>
          <w:szCs w:val="20"/>
        </w:rPr>
        <w:t>В результате освоения дисциплины студент должен:</w:t>
      </w:r>
    </w:p>
    <w:p w:rsidR="00713ACB" w:rsidRPr="00106C46" w:rsidRDefault="00713ACB" w:rsidP="00106C46">
      <w:pPr>
        <w:pStyle w:val="Heading1"/>
        <w:spacing w:before="5" w:line="276" w:lineRule="auto"/>
        <w:rPr>
          <w:sz w:val="20"/>
          <w:szCs w:val="20"/>
        </w:rPr>
      </w:pPr>
      <w:r w:rsidRPr="00106C46">
        <w:rPr>
          <w:sz w:val="20"/>
          <w:szCs w:val="20"/>
        </w:rPr>
        <w:t>Знать:</w:t>
      </w:r>
    </w:p>
    <w:p w:rsidR="00713ACB" w:rsidRPr="00106C46" w:rsidRDefault="00713ACB" w:rsidP="00106C46">
      <w:pPr>
        <w:pStyle w:val="Heading1"/>
        <w:spacing w:before="5" w:line="276" w:lineRule="auto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правовые нормы действующего законодательства, регулирующие отношения в различных сферах жизнедеятельности.</w:t>
      </w:r>
    </w:p>
    <w:p w:rsidR="00713ACB" w:rsidRPr="00106C46" w:rsidRDefault="00713ACB" w:rsidP="00106C46">
      <w:pPr>
        <w:pStyle w:val="Heading1"/>
        <w:spacing w:before="1" w:line="276" w:lineRule="auto"/>
        <w:rPr>
          <w:sz w:val="20"/>
          <w:szCs w:val="20"/>
        </w:rPr>
      </w:pPr>
      <w:r w:rsidRPr="00106C46">
        <w:rPr>
          <w:sz w:val="20"/>
          <w:szCs w:val="20"/>
        </w:rPr>
        <w:t>Уметь:</w:t>
      </w:r>
    </w:p>
    <w:p w:rsidR="00713ACB" w:rsidRPr="00106C46" w:rsidRDefault="00713ACB" w:rsidP="00106C46">
      <w:pPr>
        <w:pStyle w:val="Heading1"/>
        <w:spacing w:before="1" w:line="276" w:lineRule="auto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использовать нормативно-правовые знания в различных сферах жизнедеятельности;</w:t>
      </w:r>
    </w:p>
    <w:p w:rsidR="00713ACB" w:rsidRPr="00106C46" w:rsidRDefault="00713ACB" w:rsidP="00106C46">
      <w:pPr>
        <w:pStyle w:val="Heading1"/>
        <w:spacing w:before="1" w:line="276" w:lineRule="auto"/>
        <w:rPr>
          <w:b w:val="0"/>
          <w:bCs w:val="0"/>
          <w:sz w:val="20"/>
          <w:szCs w:val="20"/>
        </w:rPr>
      </w:pPr>
      <w:r w:rsidRPr="00106C46">
        <w:rPr>
          <w:b w:val="0"/>
          <w:bCs w:val="0"/>
          <w:sz w:val="20"/>
          <w:szCs w:val="20"/>
        </w:rPr>
        <w:t>использовать приобретенные знания в профессиональной деятельности, понимать законы и другие нормативно-правовые акты, обеспечивать соблюдение законодательства, принимать решения и совершать юридические действия в точном соответствии с законом, грамотно выражать и обосновывать свою точку зрения по вопросам права, правильно составлять и оформлять юридические документы.</w:t>
      </w:r>
    </w:p>
    <w:p w:rsidR="00713ACB" w:rsidRPr="00106C46" w:rsidRDefault="00713ACB" w:rsidP="00106C46">
      <w:pPr>
        <w:pStyle w:val="Heading1"/>
        <w:spacing w:before="1" w:line="276" w:lineRule="auto"/>
        <w:rPr>
          <w:sz w:val="20"/>
          <w:szCs w:val="20"/>
        </w:rPr>
      </w:pPr>
      <w:r w:rsidRPr="00106C46">
        <w:rPr>
          <w:sz w:val="20"/>
          <w:szCs w:val="20"/>
        </w:rPr>
        <w:t>Владеть:</w:t>
      </w:r>
    </w:p>
    <w:p w:rsidR="00713ACB" w:rsidRDefault="00713ACB" w:rsidP="00106C46">
      <w:pPr>
        <w:pStyle w:val="ListParagraph"/>
        <w:tabs>
          <w:tab w:val="left" w:pos="265"/>
        </w:tabs>
        <w:spacing w:before="68" w:line="276" w:lineRule="auto"/>
        <w:ind w:right="4037"/>
        <w:rPr>
          <w:sz w:val="20"/>
          <w:szCs w:val="20"/>
        </w:rPr>
      </w:pPr>
      <w:r w:rsidRPr="00106C46">
        <w:rPr>
          <w:sz w:val="20"/>
          <w:szCs w:val="20"/>
        </w:rPr>
        <w:t>навыками анализа нормативных актов, регулирующих отношения в различных сферах жизнедеятельности;</w:t>
      </w:r>
      <w:r>
        <w:rPr>
          <w:sz w:val="20"/>
          <w:szCs w:val="20"/>
        </w:rPr>
        <w:t xml:space="preserve"> </w:t>
      </w:r>
      <w:r w:rsidRPr="00106C46">
        <w:rPr>
          <w:sz w:val="20"/>
          <w:szCs w:val="20"/>
        </w:rPr>
        <w:t>навыками реализации и защиты своих прав.</w:t>
      </w:r>
    </w:p>
    <w:p w:rsidR="00713ACB" w:rsidRPr="00106C46" w:rsidRDefault="00713ACB" w:rsidP="00106C46">
      <w:pPr>
        <w:pStyle w:val="ListParagraph"/>
        <w:tabs>
          <w:tab w:val="left" w:pos="265"/>
        </w:tabs>
        <w:spacing w:before="68" w:line="276" w:lineRule="auto"/>
        <w:ind w:right="4037"/>
        <w:rPr>
          <w:b/>
          <w:sz w:val="20"/>
          <w:szCs w:val="20"/>
        </w:rPr>
      </w:pPr>
      <w:r w:rsidRPr="00106C46">
        <w:rPr>
          <w:b/>
          <w:sz w:val="20"/>
          <w:szCs w:val="20"/>
        </w:rPr>
        <w:t>Содержание</w:t>
      </w:r>
      <w:r>
        <w:rPr>
          <w:b/>
          <w:sz w:val="20"/>
          <w:szCs w:val="20"/>
        </w:rPr>
        <w:t xml:space="preserve"> </w:t>
      </w:r>
      <w:r w:rsidRPr="00106C46">
        <w:rPr>
          <w:b/>
          <w:sz w:val="20"/>
          <w:szCs w:val="20"/>
        </w:rPr>
        <w:t>дисциплины:</w:t>
      </w:r>
    </w:p>
    <w:p w:rsidR="00713ACB" w:rsidRDefault="00713ACB" w:rsidP="00106C46">
      <w:pPr>
        <w:pStyle w:val="BodyText"/>
        <w:spacing w:line="276" w:lineRule="auto"/>
        <w:ind w:right="4918"/>
        <w:rPr>
          <w:sz w:val="20"/>
          <w:szCs w:val="20"/>
        </w:rPr>
      </w:pPr>
      <w:r w:rsidRPr="00106C46">
        <w:rPr>
          <w:sz w:val="20"/>
          <w:szCs w:val="20"/>
        </w:rPr>
        <w:t>Раздел 1</w:t>
      </w:r>
      <w:r>
        <w:rPr>
          <w:sz w:val="20"/>
          <w:szCs w:val="20"/>
        </w:rPr>
        <w:t>. Основы теории</w:t>
      </w:r>
      <w:r w:rsidRPr="00106C46">
        <w:rPr>
          <w:sz w:val="20"/>
          <w:szCs w:val="20"/>
        </w:rPr>
        <w:t xml:space="preserve"> права. </w:t>
      </w:r>
    </w:p>
    <w:p w:rsidR="00713ACB" w:rsidRPr="00106C46" w:rsidRDefault="00713ACB" w:rsidP="00106C46">
      <w:pPr>
        <w:pStyle w:val="BodyText"/>
        <w:spacing w:line="276" w:lineRule="auto"/>
        <w:ind w:right="4918"/>
        <w:rPr>
          <w:sz w:val="20"/>
          <w:szCs w:val="20"/>
        </w:rPr>
      </w:pPr>
      <w:r w:rsidRPr="00106C46">
        <w:rPr>
          <w:sz w:val="20"/>
          <w:szCs w:val="20"/>
        </w:rPr>
        <w:t>Раздел 2. Гражданское право.</w:t>
      </w:r>
    </w:p>
    <w:p w:rsidR="00713ACB" w:rsidRDefault="00713ACB" w:rsidP="00106C46">
      <w:pPr>
        <w:pStyle w:val="BodyText"/>
        <w:spacing w:line="276" w:lineRule="auto"/>
        <w:ind w:right="6299"/>
        <w:rPr>
          <w:sz w:val="20"/>
          <w:szCs w:val="20"/>
        </w:rPr>
      </w:pPr>
      <w:r w:rsidRPr="00106C46">
        <w:rPr>
          <w:sz w:val="20"/>
          <w:szCs w:val="20"/>
        </w:rPr>
        <w:t xml:space="preserve">Раздел 3. Трудовое право. </w:t>
      </w:r>
    </w:p>
    <w:p w:rsidR="00713ACB" w:rsidRPr="00106C46" w:rsidRDefault="00713ACB" w:rsidP="004A2128">
      <w:pPr>
        <w:pStyle w:val="BodyText"/>
        <w:spacing w:line="276" w:lineRule="auto"/>
        <w:ind w:right="5174"/>
        <w:rPr>
          <w:sz w:val="20"/>
          <w:szCs w:val="20"/>
        </w:rPr>
      </w:pPr>
      <w:r w:rsidRPr="00106C46">
        <w:rPr>
          <w:sz w:val="20"/>
          <w:szCs w:val="20"/>
        </w:rPr>
        <w:t xml:space="preserve">Раздел 4. Административное право. </w:t>
      </w:r>
    </w:p>
    <w:p w:rsidR="00713ACB" w:rsidRDefault="00713ACB" w:rsidP="00106C46">
      <w:pPr>
        <w:pStyle w:val="BodyText"/>
        <w:spacing w:line="276" w:lineRule="auto"/>
        <w:ind w:right="5174"/>
        <w:rPr>
          <w:sz w:val="20"/>
          <w:szCs w:val="20"/>
        </w:rPr>
      </w:pPr>
      <w:r w:rsidRPr="00106C46">
        <w:rPr>
          <w:sz w:val="20"/>
          <w:szCs w:val="20"/>
        </w:rPr>
        <w:t>Раздел 5. Уголовное</w:t>
      </w:r>
      <w:r>
        <w:rPr>
          <w:sz w:val="20"/>
          <w:szCs w:val="20"/>
        </w:rPr>
        <w:t xml:space="preserve"> </w:t>
      </w:r>
      <w:r w:rsidRPr="00106C46">
        <w:rPr>
          <w:sz w:val="20"/>
          <w:szCs w:val="20"/>
        </w:rPr>
        <w:t>право.</w:t>
      </w:r>
    </w:p>
    <w:p w:rsidR="00713ACB" w:rsidRPr="00106C46" w:rsidRDefault="00713ACB" w:rsidP="00106C46">
      <w:pPr>
        <w:pStyle w:val="BodyText"/>
        <w:spacing w:line="276" w:lineRule="auto"/>
        <w:ind w:right="5174"/>
        <w:rPr>
          <w:sz w:val="20"/>
          <w:szCs w:val="20"/>
        </w:rPr>
      </w:pPr>
      <w:r w:rsidRPr="00106C46">
        <w:rPr>
          <w:sz w:val="20"/>
          <w:szCs w:val="20"/>
        </w:rPr>
        <w:t>Раздел 6. Самостоятельная работа.</w:t>
      </w:r>
    </w:p>
    <w:p w:rsidR="00713ACB" w:rsidRPr="00106C46" w:rsidRDefault="00713ACB" w:rsidP="00106C46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106C46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практические </w:t>
      </w:r>
      <w:r w:rsidRPr="00106C46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106C46">
        <w:rPr>
          <w:spacing w:val="-1"/>
          <w:sz w:val="20"/>
          <w:szCs w:val="20"/>
        </w:rPr>
        <w:t xml:space="preserve">самостоятельная </w:t>
      </w:r>
      <w:r w:rsidRPr="00106C46">
        <w:rPr>
          <w:sz w:val="20"/>
          <w:szCs w:val="20"/>
        </w:rPr>
        <w:t>работа.</w:t>
      </w:r>
    </w:p>
    <w:p w:rsidR="00713ACB" w:rsidRPr="00106C46" w:rsidRDefault="00713ACB" w:rsidP="00106C46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106C46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106C46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106C46">
        <w:rPr>
          <w:spacing w:val="-17"/>
          <w:sz w:val="20"/>
          <w:szCs w:val="20"/>
        </w:rPr>
        <w:t xml:space="preserve">и </w:t>
      </w:r>
      <w:r w:rsidRPr="00106C46">
        <w:rPr>
          <w:sz w:val="20"/>
          <w:szCs w:val="20"/>
        </w:rPr>
        <w:t>инновационные.</w:t>
      </w:r>
    </w:p>
    <w:p w:rsidR="00713ACB" w:rsidRPr="00106C46" w:rsidRDefault="00713ACB" w:rsidP="00106C46">
      <w:pPr>
        <w:spacing w:line="276" w:lineRule="auto"/>
        <w:ind w:left="101" w:right="1052"/>
        <w:rPr>
          <w:sz w:val="20"/>
          <w:szCs w:val="20"/>
        </w:rPr>
      </w:pPr>
      <w:r w:rsidRPr="00106C46">
        <w:rPr>
          <w:b/>
          <w:sz w:val="20"/>
          <w:szCs w:val="20"/>
        </w:rPr>
        <w:t xml:space="preserve">Формы текущего контроля успеваемости: </w:t>
      </w:r>
      <w:r w:rsidRPr="00106C46">
        <w:rPr>
          <w:sz w:val="20"/>
          <w:szCs w:val="20"/>
        </w:rPr>
        <w:t>дискуссия, тестирование, контрольная работа</w:t>
      </w:r>
    </w:p>
    <w:p w:rsidR="00713ACB" w:rsidRPr="00106C46" w:rsidRDefault="00713ACB" w:rsidP="00106C46">
      <w:pPr>
        <w:spacing w:line="276" w:lineRule="auto"/>
        <w:ind w:left="101" w:right="1052"/>
        <w:rPr>
          <w:sz w:val="20"/>
          <w:szCs w:val="20"/>
        </w:rPr>
      </w:pPr>
      <w:r w:rsidRPr="00106C46">
        <w:rPr>
          <w:b/>
          <w:sz w:val="20"/>
          <w:szCs w:val="20"/>
        </w:rPr>
        <w:t xml:space="preserve">Формы промежуточной аттестации: </w:t>
      </w:r>
      <w:r w:rsidRPr="00106C46">
        <w:rPr>
          <w:sz w:val="20"/>
          <w:szCs w:val="20"/>
        </w:rPr>
        <w:t xml:space="preserve">зачет </w:t>
      </w:r>
      <w:r>
        <w:rPr>
          <w:sz w:val="20"/>
          <w:szCs w:val="20"/>
        </w:rPr>
        <w:t>с оценкой</w:t>
      </w:r>
      <w:r w:rsidRPr="00106C46">
        <w:rPr>
          <w:sz w:val="20"/>
          <w:szCs w:val="20"/>
        </w:rPr>
        <w:t>(3).</w:t>
      </w:r>
    </w:p>
    <w:p w:rsidR="00713ACB" w:rsidRPr="00106C46" w:rsidRDefault="00713ACB" w:rsidP="00106C46">
      <w:pPr>
        <w:pStyle w:val="Heading1"/>
        <w:spacing w:line="276" w:lineRule="auto"/>
        <w:rPr>
          <w:b w:val="0"/>
          <w:sz w:val="20"/>
          <w:szCs w:val="20"/>
        </w:rPr>
      </w:pPr>
      <w:r w:rsidRPr="00106C46">
        <w:rPr>
          <w:sz w:val="20"/>
          <w:szCs w:val="20"/>
        </w:rPr>
        <w:t>Трудоемкость дисциплины: 4</w:t>
      </w:r>
      <w:r w:rsidRPr="00106C46">
        <w:rPr>
          <w:b w:val="0"/>
          <w:sz w:val="20"/>
          <w:szCs w:val="20"/>
        </w:rPr>
        <w:t xml:space="preserve"> ЗЕТ.</w:t>
      </w:r>
    </w:p>
    <w:sectPr w:rsidR="00713ACB" w:rsidRPr="00106C46" w:rsidSect="00CA1250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1C8"/>
    <w:multiLevelType w:val="hybridMultilevel"/>
    <w:tmpl w:val="BFD6281A"/>
    <w:lvl w:ilvl="0" w:tplc="C91244C6">
      <w:numFmt w:val="bullet"/>
      <w:lvlText w:val="-"/>
      <w:lvlJc w:val="left"/>
      <w:pPr>
        <w:ind w:left="101" w:hanging="312"/>
      </w:pPr>
      <w:rPr>
        <w:rFonts w:ascii="Times New Roman" w:eastAsia="Times New Roman" w:hAnsi="Times New Roman" w:hint="default"/>
        <w:w w:val="99"/>
        <w:sz w:val="28"/>
      </w:rPr>
    </w:lvl>
    <w:lvl w:ilvl="1" w:tplc="C1EC2B8E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5CC8E670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EA5C6494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18DAC278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2CA2B98A">
      <w:numFmt w:val="bullet"/>
      <w:lvlText w:val="•"/>
      <w:lvlJc w:val="left"/>
      <w:pPr>
        <w:ind w:left="4832" w:hanging="312"/>
      </w:pPr>
      <w:rPr>
        <w:rFonts w:hint="default"/>
      </w:rPr>
    </w:lvl>
    <w:lvl w:ilvl="6" w:tplc="92B0E918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F21A816E">
      <w:numFmt w:val="bullet"/>
      <w:lvlText w:val="•"/>
      <w:lvlJc w:val="left"/>
      <w:pPr>
        <w:ind w:left="6725" w:hanging="312"/>
      </w:pPr>
      <w:rPr>
        <w:rFonts w:hint="default"/>
      </w:rPr>
    </w:lvl>
    <w:lvl w:ilvl="8" w:tplc="BC2C52E6">
      <w:numFmt w:val="bullet"/>
      <w:lvlText w:val="•"/>
      <w:lvlJc w:val="left"/>
      <w:pPr>
        <w:ind w:left="7672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F8E"/>
    <w:rsid w:val="00106C46"/>
    <w:rsid w:val="002D2F6E"/>
    <w:rsid w:val="003A776B"/>
    <w:rsid w:val="004A2128"/>
    <w:rsid w:val="00634F8E"/>
    <w:rsid w:val="00713ACB"/>
    <w:rsid w:val="00714EEE"/>
    <w:rsid w:val="00A0166F"/>
    <w:rsid w:val="00C5633C"/>
    <w:rsid w:val="00CA1250"/>
    <w:rsid w:val="00F2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5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1250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E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A12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A1250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E3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A1250"/>
    <w:pPr>
      <w:ind w:left="101" w:right="106"/>
    </w:pPr>
  </w:style>
  <w:style w:type="paragraph" w:customStyle="1" w:styleId="TableParagraph">
    <w:name w:val="Table Paragraph"/>
    <w:basedOn w:val="Normal"/>
    <w:uiPriority w:val="99"/>
    <w:rsid w:val="00CA1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468</Words>
  <Characters>2674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2020-10-05T08:04:00Z</dcterms:created>
  <dcterms:modified xsi:type="dcterms:W3CDTF">2021-03-21T22:02:00Z</dcterms:modified>
</cp:coreProperties>
</file>