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Приложение 1</w:t>
      </w:r>
      <w:r/>
    </w:p>
    <w:p>
      <w:pPr>
        <w:pStyle w:val="852"/>
        <w:jc w:val="right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9.3.5</w:t>
      </w:r>
      <w:r/>
    </w:p>
    <w:p>
      <w:pPr>
        <w:pStyle w:val="852"/>
        <w:jc w:val="right"/>
        <w:spacing w:before="0" w:after="0"/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  <w:r/>
    </w:p>
    <w:p>
      <w:pPr>
        <w:pStyle w:val="852"/>
        <w:jc w:val="right"/>
        <w:spacing w:before="0" w:after="0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08.02.10 Строительство железных дорог, </w:t>
      </w:r>
      <w:r/>
    </w:p>
    <w:p>
      <w:pPr>
        <w:pStyle w:val="852"/>
        <w:jc w:val="right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4"/>
        </w:rPr>
        <w:t xml:space="preserve">путь и путевое хозяйство</w:t>
      </w:r>
      <w:r/>
    </w:p>
    <w:p>
      <w:pPr>
        <w:pStyle w:val="852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52"/>
        <w:jc w:val="center"/>
        <w:spacing w:before="0"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УЧЕБНОЙ ДИСЦИПЛИНЫ</w:t>
      </w:r>
      <w:r>
        <w:rPr>
          <w:rStyle w:val="901"/>
          <w:rFonts w:ascii="Times New Roman" w:hAnsi="Times New Roman" w:cs="Times New Roman"/>
          <w:b/>
          <w:sz w:val="24"/>
        </w:rPr>
        <w:footnoteReference w:id="2"/>
      </w:r>
      <w:r/>
    </w:p>
    <w:p>
      <w:pPr>
        <w:pStyle w:val="852"/>
        <w:jc w:val="center"/>
        <w:spacing w:before="0"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ОУД.05 ГЕОГРАФИЯ</w:t>
      </w:r>
      <w:r/>
    </w:p>
    <w:p>
      <w:pPr>
        <w:pStyle w:val="852"/>
        <w:jc w:val="center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</w:t>
      </w:r>
      <w:r/>
    </w:p>
    <w:p>
      <w:pPr>
        <w:pStyle w:val="852"/>
        <w:jc w:val="center"/>
        <w:spacing w:before="0"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08.02.10 Строительство железных дорог, путь и путевое хозяйство</w:t>
      </w:r>
      <w:r/>
    </w:p>
    <w:p>
      <w:pPr>
        <w:pStyle w:val="852"/>
        <w:jc w:val="center"/>
        <w:spacing w:before="0" w:after="0" w:line="360" w:lineRule="auto"/>
        <w:rPr>
          <w:rFonts w:ascii="Times New Roman" w:hAnsi="Times New Roman" w:cs="Times New Roman"/>
          <w:i/>
          <w:sz w:val="20"/>
          <w:szCs w:val="36"/>
        </w:rPr>
      </w:pPr>
      <w:r>
        <w:rPr>
          <w:rFonts w:ascii="Times New Roman" w:hAnsi="Times New Roman" w:cs="Times New Roman"/>
          <w:i/>
          <w:sz w:val="20"/>
          <w:szCs w:val="36"/>
        </w:rPr>
      </w:r>
      <w:r/>
    </w:p>
    <w:p>
      <w:pPr>
        <w:pStyle w:val="852"/>
        <w:jc w:val="center"/>
        <w:spacing w:before="0"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Базовая подготовка </w:t>
      </w:r>
      <w:r/>
    </w:p>
    <w:p>
      <w:pPr>
        <w:pStyle w:val="852"/>
        <w:jc w:val="center"/>
        <w:spacing w:before="0"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среднего профессионального образования</w:t>
      </w:r>
      <w:r/>
    </w:p>
    <w:p>
      <w:pPr>
        <w:pStyle w:val="852"/>
        <w:jc w:val="center"/>
        <w:spacing w:before="0"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(год начала подготовки: </w:t>
      </w:r>
      <w:r>
        <w:rPr>
          <w:rFonts w:ascii="Times New Roman" w:hAnsi="Times New Roman" w:cs="Times New Roman"/>
          <w:b/>
          <w:i/>
          <w:sz w:val="24"/>
        </w:rPr>
        <w:t xml:space="preserve">2023</w:t>
      </w:r>
      <w:r>
        <w:rPr>
          <w:rFonts w:ascii="Times New Roman" w:hAnsi="Times New Roman" w:cs="Times New Roman"/>
          <w:i/>
          <w:sz w:val="24"/>
        </w:rPr>
        <w:t xml:space="preserve">)</w:t>
      </w:r>
      <w:r/>
    </w:p>
    <w:p>
      <w:pPr>
        <w:pStyle w:val="910"/>
        <w:jc w:val="both"/>
        <w:spacing w:before="0" w:after="0" w:line="312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</w:r>
      <w:r/>
    </w:p>
    <w:p>
      <w:pPr>
        <w:pStyle w:val="910"/>
        <w:ind w:right="143" w:firstLine="0"/>
        <w:spacing w:before="0" w:after="0" w:line="276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910"/>
        <w:ind w:right="143" w:firstLine="0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br w:type="page" w:clear="all"/>
      </w:r>
      <w:r/>
    </w:p>
    <w:p>
      <w:pPr>
        <w:pStyle w:val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0"/>
        <w:ind w:right="143" w:firstLine="0"/>
        <w:jc w:val="center"/>
        <w:spacing w:before="0" w:after="0" w:line="276" w:lineRule="exact"/>
        <w:widowControl w:val="off"/>
      </w:pPr>
      <w:r>
        <w:t xml:space="preserve">СОДЕРЖАНИЕ</w:t>
      </w:r>
      <w:r/>
    </w:p>
    <w:tbl>
      <w:tblPr>
        <w:tblW w:w="9571" w:type="dxa"/>
        <w:tblInd w:w="56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</w:t>
            </w:r>
            <w:r/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3"/>
              </w:numPr>
              <w:contextualSpacing/>
              <w:ind w:left="284" w:hanging="284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РАБОЧЕЙ ПРОГРАММЫ УЧЕБНОЙ ДИСЦИПЛИНЫ</w:t>
            </w:r>
            <w:r/>
          </w:p>
          <w:p>
            <w:pPr>
              <w:pStyle w:val="910"/>
              <w:ind w:left="284" w:hanging="284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3"/>
              </w:numPr>
              <w:contextualSpacing/>
              <w:ind w:left="284" w:hanging="284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pStyle w:val="910"/>
              <w:ind w:left="284" w:hanging="284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670"/>
        </w:trPr>
        <w:tc>
          <w:tcPr>
            <w:tcW w:w="7668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3"/>
              </w:numPr>
              <w:contextualSpacing/>
              <w:ind w:left="284" w:hanging="284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УЧЕБНОЙ ДИСЦИПЛИНЫ</w:t>
            </w:r>
            <w:r/>
          </w:p>
          <w:p>
            <w:pPr>
              <w:pStyle w:val="910"/>
              <w:ind w:left="284" w:hanging="284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</w:t>
            </w:r>
            <w:r/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3"/>
              </w:numPr>
              <w:ind w:left="284" w:hanging="284"/>
              <w:jc w:val="both"/>
              <w:spacing w:before="0" w:after="0" w:line="240" w:lineRule="auto"/>
              <w:tabs>
                <w:tab w:val="left" w:pos="318" w:leader="none"/>
                <w:tab w:val="clear" w:pos="70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pStyle w:val="910"/>
              <w:ind w:left="284" w:hanging="284"/>
              <w:jc w:val="both"/>
              <w:spacing w:before="0" w:after="0" w:line="240" w:lineRule="auto"/>
              <w:tabs>
                <w:tab w:val="left" w:pos="644" w:leader="none"/>
                <w:tab w:val="clear" w:pos="70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</w:t>
            </w:r>
            <w:r/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3"/>
              </w:numPr>
              <w:ind w:left="284" w:hanging="284"/>
              <w:jc w:val="both"/>
              <w:spacing w:before="0" w:after="0" w:line="240" w:lineRule="auto"/>
              <w:tabs>
                <w:tab w:val="left" w:pos="318" w:leader="none"/>
                <w:tab w:val="clear" w:pos="70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ИСПОЛЬЗУЕМЫХ МЕТОДОВ ОБУЧЕНИЯ</w:t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</w:t>
            </w:r>
            <w:r/>
          </w:p>
        </w:tc>
      </w:tr>
    </w:tbl>
    <w:p>
      <w:pPr>
        <w:pStyle w:val="9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br w:type="page" w:clear="all"/>
      </w:r>
      <w:r/>
    </w:p>
    <w:p>
      <w:pPr>
        <w:pStyle w:val="909"/>
        <w:numPr>
          <w:ilvl w:val="0"/>
          <w:numId w:val="2"/>
        </w:numPr>
        <w:contextualSpacing w:val="0"/>
        <w:ind w:left="0" w:firstLine="0"/>
        <w:jc w:val="center"/>
        <w:spacing w:before="0" w:after="0" w:line="240" w:lineRule="auto"/>
        <w:tabs>
          <w:tab w:val="left" w:pos="284" w:leader="none"/>
          <w:tab w:val="clear" w:pos="708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РАБОЧЕЙ ПРОГРАММЫ УЧЕБНОЙДИСЦИПЛИНЫ</w:t>
      </w:r>
      <w:r/>
    </w:p>
    <w:p>
      <w:pPr>
        <w:pStyle w:val="909"/>
        <w:contextualSpacing/>
        <w:ind w:left="0" w:firstLine="0"/>
        <w:jc w:val="center"/>
        <w:spacing w:before="0" w:after="0" w:line="240" w:lineRule="auto"/>
        <w:tabs>
          <w:tab w:val="left" w:pos="284" w:leader="none"/>
          <w:tab w:val="clear" w:pos="708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ОУД.05 ГЕОГРАФИЯ</w:t>
      </w:r>
      <w:r/>
    </w:p>
    <w:p>
      <w:pPr>
        <w:pStyle w:val="909"/>
        <w:contextualSpacing/>
        <w:ind w:left="0" w:firstLine="0"/>
        <w:jc w:val="center"/>
        <w:spacing w:before="0" w:after="0" w:line="240" w:lineRule="auto"/>
        <w:tabs>
          <w:tab w:val="left" w:pos="284" w:leader="none"/>
          <w:tab w:val="clear" w:pos="708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09"/>
        <w:numPr>
          <w:ilvl w:val="1"/>
          <w:numId w:val="8"/>
        </w:numPr>
        <w:contextualSpacing/>
        <w:ind w:left="0" w:firstLine="709"/>
        <w:jc w:val="both"/>
        <w:spacing w:before="0" w:after="0" w:line="240" w:lineRule="auto"/>
        <w:tabs>
          <w:tab w:val="clear" w:pos="708" w:leader="none"/>
          <w:tab w:val="left" w:pos="851" w:leader="none"/>
          <w:tab w:val="left" w:pos="993" w:leader="none"/>
          <w:tab w:val="left" w:pos="1134" w:leader="none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</w:t>
      </w:r>
      <w:r/>
    </w:p>
    <w:p>
      <w:pPr>
        <w:pStyle w:val="910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ОУД.05 География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СПО </w:t>
      </w:r>
      <w:r>
        <w:rPr>
          <w:rFonts w:ascii="Times New Roman" w:hAnsi="Times New Roman" w:cs="Times New Roman"/>
          <w:sz w:val="24"/>
          <w:szCs w:val="24"/>
        </w:rPr>
        <w:t xml:space="preserve">08.02.10 Строительство железных дорог, путь и путевое хозяйство.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/>
    </w:p>
    <w:p>
      <w:pPr>
        <w:pStyle w:val="909"/>
        <w:contextualSpacing/>
        <w:ind w:left="0"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ОУД.05 География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профессиям:</w:t>
      </w:r>
      <w:r/>
    </w:p>
    <w:p>
      <w:pPr>
        <w:pStyle w:val="852"/>
        <w:ind w:firstLine="709"/>
        <w:spacing w:before="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14668 Монтер пути; </w:t>
      </w:r>
      <w:r/>
    </w:p>
    <w:p>
      <w:pPr>
        <w:pStyle w:val="852"/>
        <w:ind w:firstLine="709"/>
        <w:spacing w:before="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18401 Сигналист.</w:t>
      </w:r>
      <w:r/>
    </w:p>
    <w:p>
      <w:pPr>
        <w:pStyle w:val="852"/>
        <w:ind w:firstLine="709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9"/>
        <w:numPr>
          <w:ilvl w:val="1"/>
          <w:numId w:val="8"/>
        </w:numPr>
        <w:contextualSpacing/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ОПОП-ППССЗ: </w:t>
      </w:r>
      <w:r/>
    </w:p>
    <w:p>
      <w:pPr>
        <w:pStyle w:val="910"/>
        <w:ind w:firstLine="709"/>
        <w:jc w:val="both"/>
        <w:spacing w:before="0" w:after="0" w:line="240" w:lineRule="auto"/>
        <w:tabs>
          <w:tab w:val="left" w:pos="142" w:leader="none"/>
          <w:tab w:val="clear" w:pos="708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ОПОП-ППССЗ </w:t>
      </w: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ОУД.05 География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данная учебная дисциплина реализуется на 1 курсе.</w:t>
      </w:r>
      <w:r/>
    </w:p>
    <w:p>
      <w:pPr>
        <w:pStyle w:val="910"/>
        <w:ind w:firstLine="709"/>
        <w:jc w:val="both"/>
        <w:spacing w:before="0" w:after="0" w:line="240" w:lineRule="auto"/>
        <w:tabs>
          <w:tab w:val="left" w:pos="142" w:leader="none"/>
          <w:tab w:val="clear" w:pos="7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2"/>
        <w:ind w:firstLine="709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освоения учебной дисциплины:</w:t>
      </w:r>
      <w:r/>
    </w:p>
    <w:p>
      <w:pPr>
        <w:pStyle w:val="909"/>
        <w:contextualSpacing/>
        <w:ind w:left="709" w:firstLine="0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 Цель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ОУД.05 География направлено на достижение следующих целей: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1.3.2 В результате освоения учебной дисциплины обучающийся должен 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практической деятельности и повседневной жизни разнообразные географические методы, знания и умения;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и применять географическую информацию,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систему целостного, многообразного и динамично изменяющегося мира, взаимосвязь природы, населения и хозяйства на всех территориальных уровнях;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географическую специфику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2"/>
        <w:ind w:firstLine="709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1.3.3 Планируемые результаты освоения учебной дисциплины:</w:t>
      </w:r>
      <w:r/>
    </w:p>
    <w:p>
      <w:pPr>
        <w:pStyle w:val="909"/>
        <w:contextualSpacing/>
        <w:ind w:left="0" w:firstLine="709"/>
        <w:jc w:val="both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r>
      <w:r/>
    </w:p>
    <w:tbl>
      <w:tblPr>
        <w:tblW w:w="10421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3543"/>
        <w:gridCol w:w="40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vAlign w:val="center"/>
            <w:vMerge w:val="restart"/>
            <w:textDirection w:val="lrTb"/>
            <w:noWrap w:val="false"/>
          </w:tcPr>
          <w:p>
            <w:pPr>
              <w:pStyle w:val="909"/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компетенции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9" w:type="dxa"/>
            <w:textDirection w:val="lrTb"/>
            <w:noWrap w:val="false"/>
          </w:tcPr>
          <w:p>
            <w:pPr>
              <w:pStyle w:val="909"/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vAlign w:val="center"/>
            <w:vMerge w:val="continue"/>
            <w:textDirection w:val="lrTb"/>
            <w:noWrap w:val="false"/>
          </w:tcPr>
          <w:p>
            <w:pPr>
              <w:pStyle w:val="909"/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909"/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</w:t>
            </w:r>
            <w:r>
              <w:rPr>
                <w:rStyle w:val="901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909"/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Дисциплинарные</w:t>
            </w:r>
            <w:r>
              <w:rPr>
                <w:rStyle w:val="901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 Выбирать способы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части трудового воспитания: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готовность к труду, осознание ценности мастерства, трудолюбие;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интерес к различным сферам профессиональной деятельности,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Style w:val="89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универсальными учебными познавательными действиями: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Style w:val="899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89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базовые логические действия: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цели деятельности, задавать параметры и критерии их достижения;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развивать креативное мышление при решении жизненных проблем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Style w:val="89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базовые исследовательские действия: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владеть навыками учебно-исследовательской и проектной деятельности, навыками разрешения проблем;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уметь переносить знания в познавательную и практическую области жизнедеятельности;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уметь интегрировать знания из разных предметных областей;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выдвигать новые идеи, предлагать оригинальные подходы и решения;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системы комплексных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знания об основных проблемах взаимодействия природы и общества,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ценности научного познания: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Style w:val="89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универсальными учебными познавательными действиями: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в) работа с информацией: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оценивать достоверность, легитимность информации, ее соответствие правовым и морально-этическим нормам;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использовать средства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владеть навыками распознавания и защиты информации, информационной безопасности личности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проводить наблюдения за отдельными географическими объектами,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находить и использовать различные источники географической информации для получения новых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духовно-нравственного воспитания: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сформированность нравственного сознания, этического поведения;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способность оценивать ситуацию и принимать осознанные решения, ориентируясь на морально-нравственные нормы и ценности;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осознание личного вклада в построение устойчивого будущего;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Овладение универсальными регулятивными действиями: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а) самоорганизация: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давать оценку новым ситуациям;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б) самоконтроль: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использовать приемы рефлексии для оценки ситуации, выбора верного решения;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уметь оценивать риски и своевременно принимать решения по их снижению;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в) эмоциональный интеллект, предполагающий сформированность: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04. Эффективно взаимодействовать и работать в коллективе и команде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готовность к саморазвитию, самостоятельности и самоопределению;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навыками учебно-исследовательской, проектной и социальной деятельности;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Овладение универсальными коммуникативными действиями: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б) совместная деятельность: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понимать и использовать преимущества командной и индивидуальной работы;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координировать и выполнять работу в условиях реального, виртуального и комбинированного взаимодействия;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Овладение универсальными регулятивными действиями: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г) принятие себя и других людей: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принимать мотивы и аргументы других людей при анализе результатов деятельности;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признавать свое право и право других людей на ошибки;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развивать способность понимать мир с позиции другого человека;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эстетического воспитания: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эстетическое отношение к миру, включая эстетику быта, научного и технического творчества, спорта, труда и общественных отношений;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готовность к самовыражению в разных видах искусства, стремление проявлять качества творческой личности;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Овладение универсальными коммуникативными действиями: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а) общение: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осуществлять коммуникации во всех сферах жизни;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развернуто и логично излагать свою точку зрения с использованием языковых средств;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систему комплексных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06.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осознание обучающимися российской гражданской идентичности;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целенаправленное развитие внутренней позиции личности на основе духовно-нравственных ценностей народов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части гражданского воспитания: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осознание своих конституционных прав и обязанностей, уважение закона и правопорядка;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принятие традиционных национальных, общечеловеческих гуманистических и демократических ценностей;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умение взаимодействовать с социальными институтами в соответствии с их функциями и назначением;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готовность к гуманитарной и волонтерской деятельности;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патриотического воспитания: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идейная убежденность, готовность к служению и защите Отечества, ответственность за его судьбу;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освоенные обучающимися межпредметные понятия и универсальные учебные действия (регулятивные, познавательные, коммуникативные);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их использования в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навыками учебно-исследовательской, проектной и социальной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экологического воспитания: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активное неприятие действий, приносящих вред окружающей среде;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умение прогнозировать неблагоприятные экологические последствия предпринимаемых действий, предотвращать их;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расширение опыта деятельности экологической направленности;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навыками учебно-исследовательской, проектной и социальной деятельности;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систему комплексных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09.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и иностранном языках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ценности научного познания: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Style w:val="89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универсальными учебными познавательными действиями: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Style w:val="89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базовые исследовательские действия: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владеть навыками учебно-исследовательской и проектной деятельности, навыками разрешения проблем;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формирование научного типа мышления, владение научной терминологией, ключевыми понятиями и методами;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-осуществлять целенаправленный поиск переноса средств и способов действия в профессиональную среду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19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и применить знания о размещении основных географических объектов;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и использовать источники географической информации для определения положения и взаиморасположения объектов в пространстве;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профессионально-ориентированным задачам;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и анализировать географические карты различной тематики и другие источники географической информации в профессионально-ориентированных целях;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находить в комплексе источников недостоверную и противоречивую географическую информацию для решения профессионально-ориентированных задач;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находить, отбирать и применять различные методы познания для решения профессионально-ориентированных задач.</w:t>
            </w:r>
            <w:r/>
          </w:p>
        </w:tc>
      </w:tr>
    </w:tbl>
    <w:p>
      <w:pPr>
        <w:pStyle w:val="909"/>
        <w:contextualSpacing/>
        <w:ind w:left="0"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2"/>
        <w:ind w:firstLine="709"/>
        <w:jc w:val="both"/>
        <w:spacing w:before="0" w:after="0" w:line="240" w:lineRule="auto"/>
      </w:pPr>
      <w:r/>
      <w:bookmarkStart w:id="0" w:name="bookmark0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  <w:r/>
    </w:p>
    <w:p>
      <w:pPr>
        <w:pStyle w:val="852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ЛР 2</w:t>
      </w:r>
      <w:r>
        <w:rPr>
          <w:rFonts w:ascii="Times New Roman" w:hAnsi="Times New Roman" w:cs="Times New Roman"/>
          <w:sz w:val="24"/>
          <w:szCs w:val="24"/>
        </w:rPr>
        <w:t xml:space="preserve"> Проявляющий активную гражданскую позицию, демонстрирующий приверженность п</w:t>
      </w:r>
      <w:r>
        <w:rPr>
          <w:rFonts w:ascii="Times New Roman" w:hAnsi="Times New Roman" w:cs="Times New Roman"/>
          <w:sz w:val="24"/>
          <w:szCs w:val="24"/>
        </w:rPr>
        <w:t xml:space="preserve">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/>
    </w:p>
    <w:p>
      <w:pPr>
        <w:pStyle w:val="852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ЛР 23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Получение обучающимися возможности самораскрытия и самореализация личности.</w:t>
      </w:r>
      <w:r/>
    </w:p>
    <w:p>
      <w:pPr>
        <w:pStyle w:val="852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ЛР 30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Понимающий сущность и социальную значимость своей будущей профессии, проявляющий к ней устойчивый интерес.</w:t>
      </w:r>
      <w:r>
        <w:br w:type="page" w:clear="all"/>
      </w:r>
      <w:r/>
    </w:p>
    <w:p>
      <w:pPr>
        <w:pStyle w:val="852"/>
        <w:jc w:val="center"/>
        <w:tabs>
          <w:tab w:val="left" w:pos="567" w:leader="none"/>
          <w:tab w:val="clear" w:pos="708" w:leader="none"/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УЧЕБНОЙ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ДИСЦИПЛИНЫ</w:t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910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Объем учебной дисциплины и виды учебной работы</w:t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9785" w:type="dxa"/>
        <w:tblInd w:w="108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941"/>
        <w:gridCol w:w="1844"/>
      </w:tblGrid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vAlign w:val="center"/>
            <w:textDirection w:val="lrTb"/>
            <w:noWrap w:val="false"/>
          </w:tcPr>
          <w:p>
            <w:pPr>
              <w:pStyle w:val="916"/>
              <w:ind w:left="107" w:firstLine="0"/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916"/>
              <w:ind w:left="24" w:firstLine="0"/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в часах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852"/>
              <w:ind w:left="169" w:firstLine="0"/>
              <w:jc w:val="both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852"/>
              <w:ind w:left="169" w:firstLine="0"/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852"/>
              <w:ind w:left="169" w:firstLine="0"/>
              <w:jc w:val="both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в  т.ч.: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852"/>
              <w:ind w:left="169" w:firstLine="0"/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169" w:firstLine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Объём образовательной программы учебной дисциплины (всего)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169" w:firstLine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в  т.ч.: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  <w:t xml:space="preserve">Основное содержание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54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785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в  т.ч.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теоретическое обучение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практические занятия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лабораторные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Профессионально-ориентированное содержание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в 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теоретическое  обучение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практические занятия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916"/>
              <w:ind w:left="594" w:hanging="147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лабораторные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916"/>
              <w:ind w:left="169" w:firstLine="0"/>
              <w:jc w:val="cent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852"/>
              <w:ind w:left="447" w:firstLine="0"/>
              <w:jc w:val="both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(2 семестр)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852"/>
              <w:ind w:left="169" w:firstLine="0"/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41" w:type="dxa"/>
            <w:textDirection w:val="lrTb"/>
            <w:noWrap w:val="false"/>
          </w:tcPr>
          <w:p>
            <w:pPr>
              <w:pStyle w:val="852"/>
              <w:ind w:left="169" w:firstLine="0"/>
              <w:jc w:val="both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Самостоятельная работа обучающегося (всего)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4" w:type="dxa"/>
            <w:textDirection w:val="lrTb"/>
            <w:noWrap w:val="false"/>
          </w:tcPr>
          <w:p>
            <w:pPr>
              <w:pStyle w:val="852"/>
              <w:ind w:left="169" w:firstLine="0"/>
              <w:jc w:val="center"/>
              <w:spacing w:before="60" w:after="60" w:line="24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  <w:r/>
          </w:p>
        </w:tc>
      </w:tr>
    </w:tbl>
    <w:p>
      <w:pPr>
        <w:pStyle w:val="910"/>
        <w:ind w:firstLine="426"/>
        <w:jc w:val="both"/>
        <w:spacing w:before="0" w:after="0" w:line="322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910"/>
        <w:ind w:firstLine="426"/>
        <w:jc w:val="both"/>
        <w:spacing w:before="0" w:after="0" w:line="322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910"/>
        <w:ind w:firstLine="426"/>
        <w:jc w:val="both"/>
        <w:spacing w:before="0" w:after="0" w:line="322" w:lineRule="exact"/>
        <w:rPr>
          <w:rFonts w:ascii="Times New Roman" w:hAnsi="Times New Roman" w:cs="Times New Roman"/>
          <w:b/>
          <w:bCs/>
          <w:sz w:val="24"/>
          <w:szCs w:val="24"/>
        </w:rPr>
        <w:sectPr>
          <w:footerReference w:type="default" r:id="rId9"/>
          <w:footerReference w:type="first" r:id="rId10"/>
          <w:footnotePr>
            <w:numFmt w:val="decimal"/>
          </w:footnotePr>
          <w:endnotePr/>
          <w:type w:val="nextPage"/>
          <w:pgSz w:w="11906" w:h="16838" w:orient="portrait"/>
          <w:pgMar w:top="1134" w:right="567" w:bottom="1134" w:left="1134" w:header="0" w:footer="170" w:gutter="0"/>
          <w:cols w:num="1" w:sep="0" w:space="1701" w:equalWidth="1"/>
          <w:docGrid w:linePitch="360"/>
          <w:titlePg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909"/>
        <w:contextualSpacing/>
        <w:ind w:left="0" w:firstLine="709"/>
        <w:jc w:val="both"/>
        <w:spacing w:before="0" w:after="0" w:line="240" w:lineRule="auto"/>
        <w:tabs>
          <w:tab w:val="clear" w:pos="708" w:leader="none"/>
          <w:tab w:val="left" w:pos="5985" w:leader="none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2.2 Тематический план и содержание учебной дисциплины ОУД.05 ГЕОГРАФИЯ </w:t>
      </w:r>
      <w:r/>
    </w:p>
    <w:p>
      <w:pPr>
        <w:pStyle w:val="909"/>
        <w:contextualSpacing/>
        <w:ind w:left="0" w:firstLine="709"/>
        <w:jc w:val="both"/>
        <w:spacing w:before="0" w:after="0" w:line="240" w:lineRule="auto"/>
        <w:tabs>
          <w:tab w:val="clear" w:pos="708" w:leader="none"/>
          <w:tab w:val="left" w:pos="598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5877" w:type="dxa"/>
        <w:tblInd w:w="-43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62"/>
        <w:gridCol w:w="66"/>
        <w:gridCol w:w="65"/>
        <w:gridCol w:w="9149"/>
        <w:gridCol w:w="851"/>
        <w:gridCol w:w="82"/>
        <w:gridCol w:w="1902"/>
      </w:tblGrid>
      <w:tr>
        <w:trPr>
          <w:trHeight w:val="23"/>
        </w:trPr>
        <w:tc>
          <w:tcPr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93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149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часов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(ОК, ПК) и личностные результаты (ЛР)</w:t>
            </w:r>
            <w:r/>
          </w:p>
        </w:tc>
      </w:tr>
      <w:tr>
        <w:trPr>
          <w:trHeight w:val="23"/>
        </w:trPr>
        <w:tc>
          <w:tcPr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93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149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trHeight w:val="23"/>
        </w:trPr>
        <w:tc>
          <w:tcPr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 семестр</w:t>
            </w:r>
            <w:r/>
          </w:p>
        </w:tc>
      </w:tr>
      <w:tr>
        <w:trPr>
          <w:trHeight w:val="23"/>
        </w:trPr>
        <w:tc>
          <w:tcPr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</w:tr>
      <w:tr>
        <w:trPr>
          <w:trHeight w:val="23"/>
        </w:trPr>
        <w:tc>
          <w:tcPr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3042" w:type="dxa"/>
            <w:vAlign w:val="center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Введение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28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214" w:type="dxa"/>
            <w:textDirection w:val="lrTb"/>
            <w:noWrap w:val="false"/>
          </w:tcPr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Введение. Источники географической информации. География как наука. Ее роль и значение в системе наук. Источники географической информации и методы работы с ними. Традиционные и новые методы географических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исследований. Географические карты различной тематики и их практическое использование. «Сырые» источники информации и методы работы с ними (видеоблоги, тематические группы в соцсетях, художественная литература, путеводители, карты – их критический анализ).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2, ЛР 23, 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30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214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№1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докладов, рефератов по теме: Традиционные и новые методы географических исследований.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3042" w:type="dxa"/>
            <w:vAlign w:val="center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Общая характеристика мира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51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Современная политическая карта мира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910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04.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09.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2, ЛР 23, 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30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910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214" w:type="dxa"/>
            <w:textDirection w:val="lrTb"/>
            <w:noWrap w:val="false"/>
          </w:tcPr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политической картой мира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9214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№2</w:t>
            </w:r>
            <w:r/>
          </w:p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докладов, рефератов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и локальные конфликты.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51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4" w:type="dxa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География мировых природных ресурсов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Мировые природные ресурсы.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Ресурсообеспеченность. Классификация видов природных ресурсов (минеральные, земельные, водные, биологические, агроклим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атические и т.д.).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Рациональное использование ресурсов и охрана окружающей среды.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05.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06.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07.</w:t>
            </w:r>
            <w:r/>
          </w:p>
          <w:p>
            <w:pPr>
              <w:pStyle w:val="910"/>
              <w:jc w:val="center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ресурсообеспеченности отдельных стран (регионов) мира (по выбору)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обозначение регионов с неблагоприятной экологической ситуацией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№3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докладов, рефератов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использование ресурсов и охрана окружающей среды.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География населения мира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Современная демографическая ситуация.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структура населения.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Половозрастная структура населения. Расовый, этнолингвистический и религиозный состав населения мира. Социальная структура общества.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Занятость населения. Размещение населения.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и самодеятельное население. Качество рабочей силы в различных странах мира. Особенности размещения населения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урбанизация, субурбанизация, урбанизация. Города-миллионеры, «сверхгорода» и мегалополисы.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№4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Анализ особенностей населения в различных странах и регионах мира (особенности демографической ситуации, расселения, сравнительная оценка качества жизни населения, сравнительная оценка культурных традиций народов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№4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докладов, рефератов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размещения населения в регионах и странах мира.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Мировое хозяйство (всего)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1.4. Мировое хозяйство (основное содержание)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04.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№5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ведущих факторов размещения производительных сил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№5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докладов, рефератов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Научно-технический прогресс и его современные особенности.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Профессионально-ориентированное содержание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1.4. Мировое хозяйство (профессионально-ориентированное содержание)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семестр)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География основных отраслей мирового хозяйства.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Топливно-энергети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04.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1.3 </w:t>
            </w:r>
            <w:r>
              <w:rPr>
                <w:rStyle w:val="901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ootnoteReference w:id="5"/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Машиностроение. Отраслевая структура машиностроения. Развитие отраслей машиностроения в мире. Главные центры машиностроения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Транспортный комплекс.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Грузо-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Химическая промышленность. Лесная (лесоперерабатывающая) и лёгкая промышленность.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Географические особенности развития химической, лесной и лёгкой промышленности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Сельское хозяйство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отраслей непроизводственной сферы.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 семестр</w:t>
            </w:r>
            <w:r/>
          </w:p>
        </w:tc>
      </w:tr>
      <w:tr>
        <w:trPr>
          <w:trHeight w:val="23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Профессионально-ориентированное содержание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1.4. Мировое хозяйство (профессионально-ориентированное содержание)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семестр)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04.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1.3 </w:t>
            </w:r>
            <w:r>
              <w:rPr>
                <w:rStyle w:val="901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ootnoteReference w:id="6"/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№6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хозяйственной специализации стран и регионов мира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№7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железнодорожной отрасли мирового хозяйства на карте мира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№8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экономико-географической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№9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</w:tr>
      <w:tr>
        <w:trPr>
          <w:trHeight w:val="2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2. Региональная характеристика мира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45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Зарубежная Европа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Место и роль Зарубежной Европы в мире.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размещение предприятий железнодорожной отрасли в Европе.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№10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особенностей природы, населения и хозяйства европейской страны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№6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 по теме: Развитие и размещение предприятий железнодорожной отрасли в Европе.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Зарубежная Азия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Зарубежной Азии в мире. Особенности географического положения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Развитие и размещение предприятий железнодорожной отрасли в Азии.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№11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особенностей природы, населения и хозяйства стран Юго-Западной и Юго-Восточной Азии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№7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 по теме: Развитие и размещение предприятий железнодорожной отрасли в Азии.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Африка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Африки. Развитие и размещение предприятий железнодорожной отрасли в Африке.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преодоления.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№8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 по теме: Развитие и размещение предприятий железнодорожной отрасли в Африке.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2.4. Америка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США. Условия их формирования и развития. Особенности политической системы. Население США. Ведущие отрасли хозяйства и экономические районы США. Развитие и размещение предприятий профильной отрасли в Северной Америке.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Природные ресурсы и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Латинской Америки в мире. Особенности географического положения региона. История формирования его политической карты.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Население Латинской Америки.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Отрасли международной специализации. Территориальная структура хозяйства. Интеграционные группировки.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Бразилия и Мексика как ведущие страны Латинской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Развитие и размещение предприятий железнодорожной отрасли в Латинской Америке.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№12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экономико-географической характеристики двух стран Северной и Латинской Америки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№9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 по темам (на выбор): 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размещение предприятий профильной отрасли в Северной Америке.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размещение предприятий железнодорожной отрасли в Латинской Америке.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Австралия и Океания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Австралии и Океании в мире. Особенности географического положения региона. История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Развитие и размещение предприятий железнодорожной отрасли в Австралии и Океании.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23, ЛР 30</w:t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№10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 по теме: Развитие и размещение предприятий железнодорожной отрасли в Австралии и Океании.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Россия в современном мире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Развитие и размещение предприятий железнодорожной отрасли в России.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2, ЛР 23, 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30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№13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современного геополитического и геоэкономического положения России. Определение роли России и ее отдельных регионов в международном географическом разделении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№14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отраслевой и территориальной структуры внешней торговли товарами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№11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 по теме: Развитие и размещение предприятий железнодорожной отрасли в России.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3. Глобальные проблемы человечества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Классификация глобальных проблем. Глобальные прогнозы, гипотезы и проекты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vMerge w:val="continue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Глобальные процессы.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Континентальные, региональные, зональные, локальные проявления глобальных процессов. Понятие о глобальных проблемах современности - естественно-научных и общественных. Сырьевая, энергетическая, демографическая, продовольственная и экологиче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проблемы как особо приоритетные, возможные пути их решения. Проблема преодоления отсталости развивающихся стран. Влияние предприятий железнодорожной отрасли на глобальные проблемы человечества. Роль географии в решении глобальных проблем человечества.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01.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02.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03.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04.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05.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ОК 06.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07.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2, ЛР 23, </w:t>
            </w:r>
            <w:r/>
          </w:p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ЛР 30</w:t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0" w:type="dxa"/>
            <w:textDirection w:val="lrTb"/>
            <w:noWrap w:val="false"/>
          </w:tcPr>
          <w:p>
            <w:pPr>
              <w:pStyle w:val="910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№12</w:t>
            </w:r>
            <w:r/>
          </w:p>
          <w:p>
            <w:pPr>
              <w:pStyle w:val="910"/>
              <w:jc w:val="both"/>
              <w:spacing w:before="0" w:after="0" w:line="24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по теме: Влияние предприятий железнодорожной отрасли на глобальные проблемы человечества.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416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108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r>
            <w:r/>
          </w:p>
        </w:tc>
      </w:tr>
    </w:tbl>
    <w:p>
      <w:pPr>
        <w:sectPr>
          <w:footerReference w:type="default" r:id="rId11"/>
          <w:footnotePr>
            <w:numFmt w:val="decimal"/>
          </w:footnotePr>
          <w:endnotePr/>
          <w:type w:val="nextPage"/>
          <w:pgSz w:w="16838" w:h="11906" w:orient="landscape"/>
          <w:pgMar w:top="1134" w:right="567" w:bottom="993" w:left="1134" w:header="0" w:footer="519" w:gutter="0"/>
          <w:cols w:num="1" w:sep="0" w:space="1701" w:equalWidth="1"/>
          <w:docGrid w:linePitch="360"/>
        </w:sectPr>
      </w:pPr>
      <w:r/>
      <w:r/>
    </w:p>
    <w:p>
      <w:pPr>
        <w:pStyle w:val="910"/>
        <w:ind w:left="426" w:firstLine="0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УСЛОВИЯ РЕАЛИЗАЦИИ ПРОГРАММЫ УЧЕБНОЙ ДИСЦИЛИНЫ</w:t>
      </w:r>
      <w:r/>
    </w:p>
    <w:p>
      <w:pPr>
        <w:pStyle w:val="852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52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 Требования к минимальному материально-техническому обеспечению</w:t>
      </w:r>
      <w:r/>
    </w:p>
    <w:p>
      <w:pPr>
        <w:pStyle w:val="852"/>
        <w:ind w:firstLine="709"/>
        <w:jc w:val="both"/>
        <w:spacing w:before="0" w:after="0" w:line="240" w:lineRule="auto"/>
        <w:tabs>
          <w:tab w:val="clear" w:pos="708" w:leader="none"/>
          <w:tab w:val="left" w:pos="916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</w:rPr>
        <w:t xml:space="preserve">социально-экономических дисциплин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99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учебного кабинета:</w:t>
      </w:r>
      <w:r/>
    </w:p>
    <w:p>
      <w:pPr>
        <w:pStyle w:val="852"/>
        <w:numPr>
          <w:ilvl w:val="0"/>
          <w:numId w:val="6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посадочные места по количеству обучающихся;</w:t>
      </w:r>
      <w:r/>
    </w:p>
    <w:p>
      <w:pPr>
        <w:pStyle w:val="852"/>
        <w:numPr>
          <w:ilvl w:val="0"/>
          <w:numId w:val="6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рабочее место преподавателя;</w:t>
      </w:r>
      <w:r/>
    </w:p>
    <w:p>
      <w:pPr>
        <w:pStyle w:val="852"/>
        <w:numPr>
          <w:ilvl w:val="0"/>
          <w:numId w:val="6"/>
        </w:numPr>
        <w:ind w:lef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материалы по дисциплине.</w:t>
      </w:r>
      <w:r/>
    </w:p>
    <w:p>
      <w:pPr>
        <w:pStyle w:val="852"/>
        <w:ind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соответствующее современным требов</w:t>
      </w:r>
      <w:r>
        <w:rPr>
          <w:rFonts w:ascii="Times New Roman" w:hAnsi="Times New Roman" w:cs="Times New Roman"/>
          <w:sz w:val="24"/>
        </w:rPr>
        <w:t xml:space="preserve">аниям безопасности и надёжности, предусматривающее возможность многофункционального использования кабинета с целью изучения учебной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 xml:space="preserve">Internet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оснащенная </w:t>
      </w:r>
      <w:r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читальный зал, помещение для самостоятельной работы, с доступом к сети «Интернет» и ЭИОС</w:t>
      </w:r>
      <w:r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  <w:r/>
    </w:p>
    <w:p>
      <w:pPr>
        <w:pStyle w:val="852"/>
        <w:jc w:val="center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Системное и прикладное ПО</w:t>
      </w:r>
      <w:r/>
    </w:p>
    <w:tbl>
      <w:tblPr>
        <w:tblW w:w="9783" w:type="dxa"/>
        <w:tblInd w:w="-5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5943"/>
        <w:gridCol w:w="3273"/>
      </w:tblGrid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лицензии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Open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License 45411155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MSDN Platforms OLP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License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66224071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 Office Professional Plus 2010 Russian Academic OPEN NL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Open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License 60369058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 Visio Standard 2010 Russian Academic OPEN NL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Open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License 60369058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Open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License 65785999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 Windows 10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Microsoft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Open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License 65785999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ABBY FineReader 11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Коробочная (разный № на каждой коробке)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Kaspersky Endpoint Security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 xml:space="preserve">PN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  <w:t xml:space="preserve">KL4863RAQFQ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  <w:t xml:space="preserve">SkyDNS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  <w:t xml:space="preserve">Ю-05109</w:t>
            </w:r>
            <w:r/>
          </w:p>
        </w:tc>
      </w:tr>
    </w:tbl>
    <w:p>
      <w:pPr>
        <w:pStyle w:val="852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pStyle w:val="852"/>
        <w:jc w:val="center"/>
        <w:spacing w:before="0" w:after="0" w:line="240" w:lineRule="auto"/>
      </w:pPr>
      <w:r>
        <w:t xml:space="preserve">Программное обеспечение по GNU General Public License (свободно распространяемое)</w:t>
      </w:r>
      <w:r/>
    </w:p>
    <w:tbl>
      <w:tblPr>
        <w:tblW w:w="9781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Перечень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Open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Office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Мой Офис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Gimp</w:t>
            </w:r>
            <w:r/>
          </w:p>
        </w:tc>
      </w:tr>
    </w:tbl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</w:r>
      <w:r/>
    </w:p>
    <w:p>
      <w:pPr>
        <w:pStyle w:val="852"/>
        <w:ind w:firstLine="709"/>
        <w:jc w:val="both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b/>
          <w:color w:val="000000"/>
          <w:sz w:val="24"/>
        </w:rPr>
        <w:t xml:space="preserve">При изучении предмета в формате электронного обучения с использованием ДОТ</w:t>
      </w:r>
      <w:r/>
    </w:p>
    <w:p>
      <w:pPr>
        <w:pStyle w:val="852"/>
        <w:ind w:firstLine="709"/>
        <w:jc w:val="both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>
        <w:rPr>
          <w:rFonts w:ascii="Times New Roman" w:hAnsi="Times New Roman" w:cs="Times New Roman"/>
          <w:sz w:val="24"/>
          <w:lang w:val="en-US"/>
        </w:rPr>
        <w:t xml:space="preserve">Zoom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Cloud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Meetings</w:t>
      </w:r>
      <w:r>
        <w:rPr>
          <w:rFonts w:ascii="Times New Roman" w:hAnsi="Times New Roman" w:cs="Times New Roman"/>
          <w:sz w:val="24"/>
        </w:rPr>
        <w:t xml:space="preserve">, Яндекс Телемост.</w:t>
      </w:r>
      <w:r/>
    </w:p>
    <w:p>
      <w:pPr>
        <w:pStyle w:val="852"/>
        <w:ind w:firstLine="709"/>
        <w:jc w:val="both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Электронная платформа Moodle.</w:t>
      </w:r>
      <w:r/>
    </w:p>
    <w:p>
      <w:pPr>
        <w:pStyle w:val="852"/>
        <w:ind w:firstLine="709"/>
        <w:jc w:val="both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</w:r>
      <w:r/>
    </w:p>
    <w:p>
      <w:pPr>
        <w:pStyle w:val="852"/>
        <w:ind w:firstLine="709"/>
        <w:jc w:val="both"/>
        <w:keepNext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3.2. Информационное обеспечение реализации программы</w:t>
      </w:r>
      <w:r/>
    </w:p>
    <w:p>
      <w:pPr>
        <w:pStyle w:val="852"/>
        <w:ind w:firstLine="709"/>
        <w:jc w:val="both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>
        <w:br w:type="page" w:clear="all"/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Перечень рекомендуемых учебных изданий, дополнительной литературы Интернет-ресурсов, базы данных библиотечного фонда:</w:t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</w:pPr>
      <w:r>
        <w:rPr>
          <w:rFonts w:ascii="Times New Roman" w:hAnsi="Times New Roman" w:cs="Times New Roman"/>
          <w:b/>
          <w:color w:val="000000"/>
          <w:sz w:val="24"/>
        </w:rPr>
        <w:t xml:space="preserve">3.2.1 Основные источники:</w:t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1. Домогацких Е. М. Г</w:t>
      </w:r>
      <w:r>
        <w:rPr>
          <w:rFonts w:ascii="Times New Roman" w:hAnsi="Times New Roman" w:cs="Times New Roman"/>
          <w:sz w:val="24"/>
        </w:rPr>
        <w:t xml:space="preserve">еография: экономическая и социальная география мира в 2-х ч. : учебник 10-11 класс /Е. М. Домогацких, Н. И. Алексеевский. – Москва : Русское слово, 2020. – Текст : электронный // ЭБС Айбукс - Текст: электронный. – Режим доступа: для авториз. пользователей.</w:t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highlight w:val="yellow"/>
        </w:rPr>
      </w:r>
      <w:r/>
    </w:p>
    <w:p>
      <w:pPr>
        <w:pStyle w:val="913"/>
        <w:ind w:firstLine="709"/>
        <w:jc w:val="both"/>
        <w:spacing w:before="0" w:after="0"/>
      </w:pPr>
      <w:r>
        <w:rPr>
          <w:b/>
          <w:bCs/>
        </w:rPr>
        <w:t xml:space="preserve">3.2.2 Дополнительные источники</w:t>
      </w:r>
      <w:r>
        <w:rPr>
          <w:color w:val="000000"/>
        </w:rPr>
        <w:t xml:space="preserve">:</w:t>
      </w:r>
      <w:r/>
    </w:p>
    <w:p>
      <w:pPr>
        <w:pStyle w:val="852"/>
        <w:ind w:firstLine="709"/>
        <w:jc w:val="both"/>
        <w:spacing w:before="0" w:after="0" w:line="240" w:lineRule="auto"/>
        <w:shd w:val="clear" w:color="auto" w:fill="ffffff"/>
      </w:pPr>
      <w:r>
        <w:rPr>
          <w:rFonts w:ascii="Times New Roman" w:hAnsi="Times New Roman" w:cs="Times New Roman"/>
          <w:sz w:val="24"/>
        </w:rPr>
        <w:t xml:space="preserve">2. Максаковский В. П. География 10-11 классы : учебник для общеобразовательных организаций. Базовый уровень /В. П. Максаковский. – Москва : Просвещение, 2016. – 416 с. – Текст : непосредственный.</w:t>
      </w:r>
      <w:r/>
    </w:p>
    <w:p>
      <w:pPr>
        <w:pStyle w:val="913"/>
        <w:ind w:firstLine="709"/>
        <w:jc w:val="both"/>
        <w:spacing w:before="0" w:after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</w:r>
      <w:r/>
    </w:p>
    <w:p>
      <w:pPr>
        <w:pStyle w:val="909"/>
        <w:contextualSpacing/>
        <w:ind w:left="0" w:firstLine="709"/>
        <w:jc w:val="both"/>
        <w:spacing w:before="0" w:after="0" w:line="240" w:lineRule="auto"/>
        <w:widowControl w:val="off"/>
        <w:tabs>
          <w:tab w:val="clear" w:pos="708" w:leader="none"/>
          <w:tab w:val="left" w:pos="709" w:leader="none"/>
          <w:tab w:val="left" w:pos="851" w:leader="none"/>
        </w:tabs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3.2.3 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3" w:tooltip="https://www.consultant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https://www.consultant.ru/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- Текст : электронный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Гарант : информационно - правовой портал. – URL  : https://www.garant.ru/ . – Текст : электронный.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Кодекс : профессиональная справочная система. - URL :</w:t>
      </w:r>
      <w:hyperlink r:id="rId14" w:tooltip="http://www.kodeks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http://www.kodeks.ru/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Текст : электронный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5" w:tooltip="https://umczdt.ru/books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https://umczdt.ru/books/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Режим доступа: для авториз. пользователей. - Текст : электронный.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Лань : электронная библиотечная система. – URL : </w:t>
      </w:r>
      <w:hyperlink r:id="rId16" w:tooltip="https://e.lanbook.com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https://e.lanbook.com/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Режим доступа: для авториз. пользователей. - Текст : электронный.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17" w:tooltip="https://book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https://book.ru/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Режим доступа: для авториз. пользователей  - Текст : электронный.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18" w:tooltip="https://ibooks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https://ibooks.ru/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Режим доступа: для авториз. пользователей. - Текст : электронный.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19" w:tooltip="http://elibrary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http://elibrary.ru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Режим доступа: для зарегистрир.. пользователей. – Текст : электронный.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0" w:tooltip="https://mintrans.gov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https://mintrans.gov.ru/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Текст : электронный.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РЖД : официальный сайт. – URL : </w:t>
      </w:r>
      <w:hyperlink r:id="rId21" w:tooltip="https://www.rzd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https://www.rzd.ru/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Текст : электронный</w:t>
      </w:r>
      <w:r/>
    </w:p>
    <w:p>
      <w:pPr>
        <w:pStyle w:val="852"/>
        <w:numPr>
          <w:ilvl w:val="0"/>
          <w:numId w:val="4"/>
        </w:numPr>
        <w:ind w:left="0" w:firstLine="709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</w:pPr>
      <w:r>
        <w:rPr>
          <w:rFonts w:ascii="Times New Roman" w:hAnsi="Times New Roman" w:cs="Times New Roman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2" w:tooltip="https://rlw.gov.ru/" w:history="1">
        <w:r>
          <w:rPr>
            <w:rStyle w:val="886"/>
            <w:rFonts w:ascii="Times New Roman" w:hAnsi="Times New Roman" w:cs="Times New Roman"/>
            <w:sz w:val="24"/>
            <w:szCs w:val="28"/>
          </w:rPr>
          <w:t xml:space="preserve">https://rlw.gov.ru/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– Текст : электронный.</w:t>
      </w:r>
      <w:r/>
    </w:p>
    <w:p>
      <w:pPr>
        <w:pStyle w:val="852"/>
        <w:contextualSpacing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pStyle w:val="852"/>
        <w:ind w:left="1429" w:firstLine="0"/>
        <w:jc w:val="both"/>
        <w:spacing w:before="0" w:after="0" w:line="240" w:lineRule="auto"/>
        <w:tabs>
          <w:tab w:val="left" w:pos="426" w:leader="none"/>
          <w:tab w:val="clear" w:pos="708" w:leader="none"/>
          <w:tab w:val="left" w:pos="113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br w:type="page" w:clear="all"/>
      </w:r>
      <w:r/>
    </w:p>
    <w:p>
      <w:pPr>
        <w:pStyle w:val="852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КОНТРОЛЬ И ОЦЕНКА РЕЗУЛЬТАТОВ ОСВОЕНИЯ УЧЕБНОЙ ДИСЦИПЛИНЫ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дифференцированного зачета.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781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55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Общая/ профессиональная компетенция, личностные результаты (ЛР)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Раздел/ 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Тип оценочных мероприятий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Темы 1.2, 1.3, 1.4 (основное и профессионально-ориентированное содержание)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2, Темы 2.1 - 2.6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Географический диктант.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Устный опрос.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практические задания.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Кейсовые задания.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Доклады, рефераты, сообщения.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составленных презентаций по темам раздела.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Оценка работы с картами атласа мира, заполнение контурных карт.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iCs/>
              </w:rPr>
              <w:t xml:space="preserve">внеаудиторных самостоятельных работ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Дифференцированный зачет проводится в форме тестирования.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02.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Темы 1.1, 1.2, 1.3, 1.4 (основное и профессионально-ориентированное содержание)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2, Темы 2.1 - 2.6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03.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Темы 1.2, 1.4 (основное и профессионально-ориентированное содержание)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2, Темы 2.1 - 2.6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04.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Темы 1.1, 1.4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05.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Р 1, Темы 1.2, 2.2</w:t>
            </w:r>
            <w:r/>
          </w:p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06.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Р 1, Тема 1.2. 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07.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Тема 1.2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Тема 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ПК</w:t>
            </w:r>
            <w:r>
              <w:rPr>
                <w:rStyle w:val="901"/>
                <w:rFonts w:ascii="Times New Roman" w:hAnsi="Times New Roman" w:cs="Times New Roman"/>
                <w:iCs/>
                <w:vertAlign w:val="superscript"/>
              </w:rPr>
              <w:footnoteReference w:id="7"/>
            </w:r>
            <w:r>
              <w:rPr>
                <w:rFonts w:ascii="Times New Roman" w:hAnsi="Times New Roman" w:cs="Times New Roman"/>
                <w:iCs/>
              </w:rPr>
              <w:t xml:space="preserve">1.3</w:t>
            </w:r>
            <w:r/>
          </w:p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Тема 1.4 (профессионально-ориентированное содержание)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ЛР 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Тема 1.1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ЛР 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Темы 1.1, 1.2, 1.3, 1.4 (основное и профессионально-ориентированное содержание)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2, Темы 2.1 - 2.6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52"/>
              <w:jc w:val="both"/>
              <w:spacing w:before="0"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ЛР 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1, Темы 1.1,1.2, 1.3, 1.4 (основное и профессионально-ориентированное содержание)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2, Темы 2.1 - 2.6</w:t>
            </w:r>
            <w:r/>
          </w:p>
          <w:p>
            <w:pPr>
              <w:pStyle w:val="85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3, Тема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852"/>
              <w:ind w:firstLine="709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0"/>
        <w:jc w:val="cent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br w:type="page" w:clear="all"/>
      </w:r>
      <w:r/>
    </w:p>
    <w:p>
      <w:pPr>
        <w:pStyle w:val="920"/>
        <w:jc w:val="center"/>
        <w:spacing w:before="0" w:after="0" w:line="240" w:lineRule="auto"/>
        <w:widowControl w:val="off"/>
        <w:rPr>
          <w:b/>
          <w:szCs w:val="28"/>
        </w:rPr>
      </w:pPr>
      <w:r>
        <w:rPr>
          <w:b/>
          <w:szCs w:val="28"/>
        </w:rPr>
        <w:t xml:space="preserve">5. ПЕРЕЧЕНЬ ИСПОЛЬЗУЕМЫХ МЕТОДОВ ОБУЧЕНИЯ</w:t>
      </w:r>
      <w:r/>
    </w:p>
    <w:p>
      <w:pPr>
        <w:pStyle w:val="920"/>
        <w:jc w:val="both"/>
        <w:spacing w:before="0" w:after="0" w:line="240" w:lineRule="auto"/>
        <w:widowControl w:val="off"/>
        <w:rPr>
          <w:b/>
          <w:szCs w:val="28"/>
          <w:shd w:val="clear" w:color="auto" w:fill="ffff00"/>
        </w:rPr>
      </w:pPr>
      <w:r>
        <w:rPr>
          <w:b/>
          <w:szCs w:val="28"/>
          <w:shd w:val="clear" w:color="auto" w:fill="ffff00"/>
        </w:rPr>
      </w:r>
      <w:r/>
    </w:p>
    <w:p>
      <w:pPr>
        <w:pStyle w:val="909"/>
        <w:numPr>
          <w:ilvl w:val="1"/>
          <w:numId w:val="9"/>
        </w:numPr>
        <w:contextualSpacing/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Пассивные:</w:t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- лекции традиционные без применения мультимедийных средств и без раздаточного материала;</w:t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- демонстрация учебных фильмов;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рассказ;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семинары, преимущественно в виде обсуждения докладов студентов по тем или иным вопросам;</w:t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- самостоятельные и контрольные работы;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тесты;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чтение и опрос и др.</w:t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i/>
          <w:sz w:val="24"/>
          <w:szCs w:val="28"/>
        </w:rPr>
        <w:t xml:space="preserve">(взаимодействие преподавателя как субъекта с обучающимся как объектом познавательной деятельности).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</w:r>
      <w:r/>
    </w:p>
    <w:p>
      <w:pPr>
        <w:pStyle w:val="909"/>
        <w:numPr>
          <w:ilvl w:val="1"/>
          <w:numId w:val="7"/>
        </w:numPr>
        <w:contextualSpacing/>
        <w:ind w:left="0" w:firstLine="709"/>
        <w:jc w:val="both"/>
        <w:spacing w:before="0" w:after="0" w:line="240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Активные и интерактивные: 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активные и интерактивные лекции;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работа в группах;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учебная дискуссия;</w:t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- деловые и ролевые игры;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игровые упражнения;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творческие задания;</w:t>
      </w:r>
      <w:r/>
    </w:p>
    <w:p>
      <w:pPr>
        <w:pStyle w:val="852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- круглые столы (конференции) с использованием средств мультимедиа;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решение проблемных задач;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анализ конкретных ситуаций;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метод модульного обучения;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обучение с использованием компьютерных обучающих программ и др.</w:t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</w:t>
      </w:r>
      <w:r>
        <w:rPr>
          <w:rFonts w:ascii="Times New Roman" w:hAnsi="Times New Roman" w:cs="Times New Roman"/>
          <w:i/>
          <w:sz w:val="24"/>
          <w:szCs w:val="28"/>
        </w:rPr>
        <w:t xml:space="preserve">взаимодействие преподавателя как субъекта с обучающимся как субъектом познавательной деятельности).</w:t>
      </w:r>
      <w:r/>
    </w:p>
    <w:p>
      <w:pPr>
        <w:pStyle w:val="852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pStyle w:val="852"/>
        <w:jc w:val="both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sectPr>
      <w:footerReference w:type="default" r:id="rId12"/>
      <w:footnotePr>
        <w:numFmt w:val="decimal"/>
      </w:footnotePr>
      <w:endnotePr/>
      <w:type w:val="nextPage"/>
      <w:pgSz w:w="11906" w:h="16838" w:orient="portrait"/>
      <w:pgMar w:top="1134" w:right="707" w:bottom="1134" w:left="1418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506030602030204"/>
  </w:font>
  <w:font w:name="Georgia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mbria">
    <w:panose1 w:val="020206030504050203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16</w:t>
    </w:r>
    <w:r>
      <w:rPr>
        <w:rFonts w:ascii="Times New Roman" w:hAnsi="Times New Roman" w:cs="Times New Roman"/>
      </w:rPr>
      <w:fldChar w:fldCharType="end"/>
    </w:r>
    <w:r/>
  </w:p>
  <w:p>
    <w:pPr>
      <w:pStyle w:val="912"/>
      <w:ind w:right="360"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</w:t>
    </w:r>
    <w:r>
      <w:rPr>
        <w:rFonts w:ascii="Times New Roman" w:hAnsi="Times New Roman" w:cs="Times New Roman"/>
      </w:rPr>
      <w:fldChar w:fldCharType="end"/>
    </w:r>
    <w:r/>
  </w:p>
  <w:p>
    <w:pPr>
      <w:pStyle w:val="91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24</w:t>
    </w:r>
    <w:r>
      <w:rPr>
        <w:rFonts w:ascii="Times New Roman" w:hAnsi="Times New Roman" w:cs="Times New Roman"/>
      </w:rPr>
      <w:fldChar w:fldCharType="end"/>
    </w:r>
    <w:r/>
  </w:p>
  <w:p>
    <w:pPr>
      <w:pStyle w:val="91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912"/>
                            <w:rPr>
                              <w:rStyle w:val="896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896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896"/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896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896"/>
                              <w:rFonts w:ascii="Times New Roman" w:hAnsi="Times New Roman" w:cs="Times New Roman"/>
                            </w:rPr>
                            <w:t xml:space="preserve">28</w:t>
                          </w:r>
                          <w:r>
                            <w:rPr>
                              <w:rStyle w:val="896"/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;o:allowoverlap:true;o:allowincell:false;mso-position-horizontal-relative:margin;mso-position-horizontal:right;mso-position-vertical-relative:text;margin-top:0.0pt;mso-position-vertical:absolute;width:10.0pt;height:11.5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912"/>
                      <w:rPr>
                        <w:rStyle w:val="896"/>
                        <w:rFonts w:ascii="Times New Roman" w:hAnsi="Times New Roman" w:cs="Times New Roman"/>
                      </w:rPr>
                    </w:pPr>
                    <w:r>
                      <w:rPr>
                        <w:rStyle w:val="896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896"/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Style w:val="896"/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896"/>
                        <w:rFonts w:ascii="Times New Roman" w:hAnsi="Times New Roman" w:cs="Times New Roman"/>
                      </w:rPr>
                      <w:t xml:space="preserve">28</w:t>
                    </w:r>
                    <w:r>
                      <w:rPr>
                        <w:rStyle w:val="896"/>
                        <w:rFonts w:ascii="Times New Roman" w:hAnsi="Times New Roman" w:cs="Times New Roman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914"/>
        <w:jc w:val="both"/>
      </w:pPr>
      <w:r>
        <w:rPr>
          <w:rStyle w:val="887"/>
        </w:rPr>
        <w:footnoteRef/>
      </w:r>
      <w:r>
        <w:t xml:space="preserve"> </w:t>
      </w:r>
      <w:r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  <w:r/>
    </w:p>
  </w:footnote>
  <w:footnote w:id="3">
    <w:p>
      <w:pPr>
        <w:pStyle w:val="905"/>
        <w:jc w:val="both"/>
        <w:spacing w:before="0" w:after="0"/>
      </w:pPr>
      <w:r>
        <w:rPr>
          <w:rStyle w:val="887"/>
        </w:rPr>
        <w:footnoteRef/>
      </w:r>
      <w:r>
        <w:t xml:space="preserve"> </w:t>
      </w:r>
      <w:r>
        <w:rPr>
          <w:spacing w:val="-4"/>
        </w:rPr>
        <w:t xml:space="preserve"> </w:t>
      </w:r>
      <w:r>
        <w:rPr>
          <w:sz w:val="20"/>
        </w:rPr>
        <w:t xml:space="preserve"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личностные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и метапредметные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из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ФГОС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последней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от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12.08.2022)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отглагольной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форме,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формируемые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общеобразовательным</w:t>
      </w:r>
      <w:r>
        <w:rPr>
          <w:spacing w:val="1"/>
          <w:sz w:val="20"/>
        </w:rPr>
        <w:t xml:space="preserve"> учебным </w:t>
      </w:r>
      <w:r>
        <w:rPr>
          <w:sz w:val="20"/>
        </w:rPr>
        <w:t xml:space="preserve">предметом</w:t>
      </w:r>
      <w:r/>
    </w:p>
  </w:footnote>
  <w:footnote w:id="4">
    <w:p>
      <w:pPr>
        <w:pStyle w:val="914"/>
        <w:jc w:val="both"/>
      </w:pPr>
      <w:r>
        <w:rPr>
          <w:rStyle w:val="887"/>
        </w:rPr>
        <w:footnoteRef/>
      </w:r>
      <w:r>
        <w:t xml:space="preserve"> </w:t>
      </w:r>
      <w:r>
        <w:t xml:space="preserve">Дисциплинарные</w:t>
      </w:r>
      <w:r>
        <w:rPr>
          <w:spacing w:val="-4"/>
        </w:rPr>
        <w:t xml:space="preserve"> </w:t>
      </w:r>
      <w:r>
        <w:t xml:space="preserve">результаты</w:t>
      </w:r>
      <w:r>
        <w:rPr>
          <w:spacing w:val="-3"/>
        </w:rPr>
        <w:t xml:space="preserve"> </w:t>
      </w:r>
      <w:r>
        <w:t xml:space="preserve">указываются</w:t>
      </w:r>
      <w:r>
        <w:rPr>
          <w:spacing w:val="-5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соответствии</w:t>
      </w:r>
      <w:r>
        <w:rPr>
          <w:spacing w:val="-3"/>
        </w:rPr>
        <w:t xml:space="preserve"> </w:t>
      </w:r>
      <w:r>
        <w:t xml:space="preserve">с</w:t>
      </w:r>
      <w:r>
        <w:rPr>
          <w:spacing w:val="-3"/>
        </w:rPr>
        <w:t xml:space="preserve"> </w:t>
      </w:r>
      <w:r>
        <w:t xml:space="preserve">их</w:t>
      </w:r>
      <w:r>
        <w:rPr>
          <w:spacing w:val="-2"/>
        </w:rPr>
        <w:t xml:space="preserve"> </w:t>
      </w:r>
      <w:r>
        <w:t xml:space="preserve">полным</w:t>
      </w:r>
      <w:r>
        <w:rPr>
          <w:spacing w:val="-4"/>
        </w:rPr>
        <w:t xml:space="preserve"> </w:t>
      </w:r>
      <w:r>
        <w:t xml:space="preserve">перечнем</w:t>
      </w:r>
      <w:r>
        <w:rPr>
          <w:spacing w:val="-3"/>
        </w:rPr>
        <w:t xml:space="preserve"> </w:t>
      </w:r>
      <w:r>
        <w:t xml:space="preserve">во</w:t>
      </w:r>
      <w:r>
        <w:rPr>
          <w:spacing w:val="4"/>
        </w:rPr>
        <w:t xml:space="preserve"> </w:t>
      </w:r>
      <w:r>
        <w:t xml:space="preserve">ФГОС</w:t>
      </w:r>
      <w:r>
        <w:rPr>
          <w:spacing w:val="-4"/>
        </w:rPr>
        <w:t xml:space="preserve"> </w:t>
      </w:r>
      <w:r>
        <w:t xml:space="preserve">СОО (в</w:t>
      </w:r>
      <w:r>
        <w:rPr>
          <w:spacing w:val="-3"/>
        </w:rPr>
        <w:t xml:space="preserve"> </w:t>
      </w:r>
      <w:r>
        <w:t xml:space="preserve">последней</w:t>
      </w:r>
      <w:r>
        <w:rPr>
          <w:spacing w:val="-2"/>
        </w:rPr>
        <w:t xml:space="preserve"> </w:t>
      </w:r>
      <w:r>
        <w:t xml:space="preserve">редакции</w:t>
      </w:r>
      <w:r>
        <w:rPr>
          <w:spacing w:val="-3"/>
        </w:rPr>
        <w:t xml:space="preserve"> </w:t>
      </w:r>
      <w:r>
        <w:t xml:space="preserve">от</w:t>
      </w:r>
      <w:r>
        <w:rPr>
          <w:spacing w:val="-3"/>
        </w:rPr>
        <w:t xml:space="preserve"> </w:t>
      </w:r>
      <w:r>
        <w:t xml:space="preserve">12.08.2022)</w:t>
      </w:r>
      <w:r/>
    </w:p>
  </w:footnote>
  <w:footnote w:id="5">
    <w:p>
      <w:pPr>
        <w:pStyle w:val="914"/>
        <w:jc w:val="both"/>
      </w:pPr>
      <w:r>
        <w:rPr>
          <w:rStyle w:val="887"/>
        </w:rPr>
        <w:footnoteRef/>
      </w:r>
      <w:r>
        <w:t xml:space="preserve"> </w:t>
      </w:r>
      <w:r>
        <w:t xml:space="preserve">Указываются ПК, элементы которых формирует прикладной модуль (профессионально-ориентированное содержание) в соответствии с ФГОС реализуемой профессии/специальности СПО</w:t>
      </w:r>
      <w:r/>
    </w:p>
  </w:footnote>
  <w:footnote w:id="6">
    <w:p>
      <w:pPr>
        <w:pStyle w:val="914"/>
        <w:jc w:val="both"/>
      </w:pPr>
      <w:r>
        <w:rPr>
          <w:rStyle w:val="887"/>
        </w:rPr>
        <w:footnoteRef/>
      </w:r>
      <w:r>
        <w:t xml:space="preserve"> </w:t>
      </w:r>
      <w:r>
        <w:t xml:space="preserve">Указываются ПК, элементы которых формирует прикладной модуль (профессионально-ориентированное содержание) в соответствии с ФГОС реализуемой профессии/специальности СПО</w:t>
      </w:r>
      <w:r/>
    </w:p>
  </w:footnote>
  <w:footnote w:id="7">
    <w:p>
      <w:pPr>
        <w:pStyle w:val="914"/>
      </w:pPr>
      <w:r>
        <w:rPr>
          <w:rStyle w:val="887"/>
        </w:rPr>
        <w:footnoteRef/>
      </w:r>
      <w:r>
        <w:t xml:space="preserve"> </w:t>
      </w:r>
      <w:r>
        <w:t xml:space="preserve">ПК указываются в соответствии с ФГОС СПО реализуемой профессии / специальности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8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771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943" w:hanging="37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1856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784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352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2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4848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577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704" w:hanging="216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85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852"/>
    <w:next w:val="85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852"/>
    <w:next w:val="85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854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52"/>
    <w:next w:val="85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52"/>
    <w:next w:val="85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52"/>
    <w:next w:val="85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52"/>
    <w:next w:val="85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52"/>
    <w:next w:val="85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85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852"/>
    <w:next w:val="85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852"/>
    <w:next w:val="85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852"/>
    <w:next w:val="85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52"/>
    <w:next w:val="85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917"/>
    <w:uiPriority w:val="99"/>
  </w:style>
  <w:style w:type="character" w:styleId="44">
    <w:name w:val="Footer Char"/>
    <w:basedOn w:val="10"/>
    <w:link w:val="912"/>
    <w:uiPriority w:val="99"/>
  </w:style>
  <w:style w:type="character" w:styleId="46">
    <w:name w:val="Caption Char"/>
    <w:basedOn w:val="907"/>
    <w:link w:val="912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914"/>
    <w:uiPriority w:val="99"/>
    <w:rPr>
      <w:sz w:val="18"/>
    </w:rPr>
  </w:style>
  <w:style w:type="paragraph" w:styleId="177">
    <w:name w:val="endnote text"/>
    <w:basedOn w:val="85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paragraph" w:styleId="180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853">
    <w:name w:val="Heading 1"/>
    <w:basedOn w:val="852"/>
    <w:next w:val="852"/>
    <w:qFormat/>
    <w:pPr>
      <w:numPr>
        <w:ilvl w:val="0"/>
        <w:numId w:val="1"/>
      </w:numPr>
      <w:keepLines/>
      <w:keepNext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en-US"/>
    </w:rPr>
  </w:style>
  <w:style w:type="paragraph" w:styleId="854">
    <w:name w:val="Heading 4"/>
    <w:basedOn w:val="852"/>
    <w:next w:val="852"/>
    <w:qFormat/>
    <w:pPr>
      <w:numPr>
        <w:ilvl w:val="3"/>
        <w:numId w:val="1"/>
      </w:num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styleId="855">
    <w:name w:val="WW8Num1z0"/>
    <w:qFormat/>
  </w:style>
  <w:style w:type="character" w:styleId="856">
    <w:name w:val="WW8Num2z0"/>
    <w:qFormat/>
    <w:rPr>
      <w:b/>
    </w:rPr>
  </w:style>
  <w:style w:type="character" w:styleId="857">
    <w:name w:val="WW8Num3z0"/>
    <w:qFormat/>
    <w:rPr>
      <w:rFonts w:ascii="Times New Roman" w:hAnsi="Times New Roman" w:eastAsia="Times New Roman" w:cs="Times New Roman"/>
      <w:sz w:val="26"/>
      <w:szCs w:val="26"/>
      <w:lang w:val="ru-RU" w:bidi="ar-SA"/>
    </w:rPr>
  </w:style>
  <w:style w:type="character" w:styleId="858">
    <w:name w:val="WW8Num3z1"/>
    <w:qFormat/>
    <w:rPr>
      <w:lang w:val="ru-RU" w:bidi="ar-SA"/>
    </w:rPr>
  </w:style>
  <w:style w:type="character" w:styleId="859">
    <w:name w:val="WW8Num4z0"/>
    <w:qFormat/>
  </w:style>
  <w:style w:type="character" w:styleId="860">
    <w:name w:val="WW8Num7z0"/>
    <w:qFormat/>
    <w:rPr>
      <w:rFonts w:ascii="Symbol" w:hAnsi="Symbol" w:cs="Symbol"/>
      <w:sz w:val="28"/>
      <w:szCs w:val="28"/>
      <w:lang w:val="ru-RU" w:bidi="ar-SA"/>
    </w:rPr>
  </w:style>
  <w:style w:type="character" w:styleId="861">
    <w:name w:val="WW8Num7z1"/>
    <w:qFormat/>
    <w:rPr>
      <w:lang w:val="ru-RU" w:bidi="ar-SA"/>
    </w:rPr>
  </w:style>
  <w:style w:type="character" w:styleId="862">
    <w:name w:val="WW8Num8z0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863">
    <w:name w:val="WW8Num8z1"/>
    <w:qFormat/>
    <w:rPr>
      <w:lang w:val="ru-RU" w:bidi="ar-SA"/>
    </w:rPr>
  </w:style>
  <w:style w:type="character" w:styleId="864">
    <w:name w:val="WW8Num10z0"/>
    <w:qFormat/>
    <w:rPr>
      <w:lang w:val="ru-RU" w:bidi="ar-SA"/>
    </w:rPr>
  </w:style>
  <w:style w:type="character" w:styleId="865">
    <w:name w:val="WW8Num10z1"/>
    <w:qFormat/>
    <w:rPr>
      <w:rFonts w:ascii="Times New Roman" w:hAnsi="Times New Roman" w:eastAsia="Times New Roman" w:cs="Times New Roman"/>
      <w:sz w:val="26"/>
      <w:szCs w:val="26"/>
      <w:lang w:val="ru-RU" w:bidi="ar-SA"/>
    </w:rPr>
  </w:style>
  <w:style w:type="character" w:styleId="866">
    <w:name w:val="WW8Num11z0"/>
    <w:qFormat/>
    <w:rPr>
      <w:rFonts w:ascii="Symbol" w:hAnsi="Symbol" w:cs="Symbol"/>
    </w:rPr>
  </w:style>
  <w:style w:type="character" w:styleId="867">
    <w:name w:val="WW8Num11z1"/>
    <w:qFormat/>
    <w:rPr>
      <w:rFonts w:ascii="Courier New" w:hAnsi="Courier New" w:cs="Courier New"/>
    </w:rPr>
  </w:style>
  <w:style w:type="character" w:styleId="868">
    <w:name w:val="WW8Num11z2"/>
    <w:qFormat/>
    <w:rPr>
      <w:rFonts w:ascii="Wingdings" w:hAnsi="Wingdings" w:cs="Wingdings"/>
    </w:rPr>
  </w:style>
  <w:style w:type="character" w:styleId="869">
    <w:name w:val="WW8Num12z0"/>
    <w:qFormat/>
    <w:rPr>
      <w:rFonts w:cs="Times New Roman"/>
    </w:rPr>
  </w:style>
  <w:style w:type="character" w:styleId="870">
    <w:name w:val="WW8Num14z0"/>
    <w:qFormat/>
  </w:style>
  <w:style w:type="character" w:styleId="871">
    <w:name w:val="WW8Num15z0"/>
    <w:qFormat/>
    <w:rPr>
      <w:lang w:val="ru-RU" w:bidi="ar-SA"/>
    </w:rPr>
  </w:style>
  <w:style w:type="character" w:styleId="872">
    <w:name w:val="WW8Num15z1"/>
    <w:qFormat/>
    <w:rPr>
      <w:rFonts w:ascii="Times New Roman" w:hAnsi="Times New Roman" w:eastAsia="Times New Roman" w:cs="Times New Roman"/>
      <w:sz w:val="26"/>
      <w:szCs w:val="26"/>
      <w:lang w:val="ru-RU" w:bidi="ar-SA"/>
    </w:rPr>
  </w:style>
  <w:style w:type="character" w:styleId="873">
    <w:name w:val="WW8Num16z0"/>
    <w:qFormat/>
    <w:rPr>
      <w:rFonts w:ascii="Symbol" w:hAnsi="Symbol" w:cs="Symbol"/>
    </w:rPr>
  </w:style>
  <w:style w:type="character" w:styleId="874">
    <w:name w:val="WW8Num16z1"/>
    <w:qFormat/>
    <w:rPr>
      <w:rFonts w:ascii="Courier New" w:hAnsi="Courier New" w:cs="Courier New"/>
    </w:rPr>
  </w:style>
  <w:style w:type="character" w:styleId="875">
    <w:name w:val="WW8Num16z2"/>
    <w:qFormat/>
    <w:rPr>
      <w:rFonts w:ascii="Wingdings" w:hAnsi="Wingdings" w:cs="Wingdings"/>
    </w:rPr>
  </w:style>
  <w:style w:type="character" w:styleId="876">
    <w:name w:val="WW8Num17z0"/>
    <w:qFormat/>
    <w:rPr>
      <w:rFonts w:ascii="Symbol" w:hAnsi="Symbol" w:cs="Symbol"/>
    </w:rPr>
  </w:style>
  <w:style w:type="character" w:styleId="877">
    <w:name w:val="WW8Num17z1"/>
    <w:qFormat/>
    <w:rPr>
      <w:rFonts w:ascii="Courier New" w:hAnsi="Courier New" w:cs="Courier New"/>
    </w:rPr>
  </w:style>
  <w:style w:type="character" w:styleId="878">
    <w:name w:val="WW8Num17z2"/>
    <w:qFormat/>
    <w:rPr>
      <w:rFonts w:ascii="Wingdings" w:hAnsi="Wingdings" w:cs="Wingdings"/>
    </w:rPr>
  </w:style>
  <w:style w:type="character" w:styleId="879">
    <w:name w:val="WW8Num18z0"/>
    <w:qFormat/>
    <w:rPr>
      <w:rFonts w:ascii="Symbol" w:hAnsi="Symbol" w:cs="Symbol"/>
    </w:rPr>
  </w:style>
  <w:style w:type="character" w:styleId="880">
    <w:name w:val="WW8Num18z1"/>
    <w:qFormat/>
    <w:rPr>
      <w:color w:val="000000"/>
    </w:rPr>
  </w:style>
  <w:style w:type="character" w:styleId="881">
    <w:name w:val="WW8Num19z0"/>
    <w:qFormat/>
    <w:rPr>
      <w:color w:val="333333"/>
    </w:rPr>
  </w:style>
  <w:style w:type="character" w:styleId="882">
    <w:name w:val="WW8Num23z0"/>
    <w:qFormat/>
  </w:style>
  <w:style w:type="character" w:styleId="883">
    <w:name w:val="WW8Num24z0"/>
    <w:qFormat/>
  </w:style>
  <w:style w:type="character" w:styleId="884">
    <w:name w:val="Основной шрифт абзаца"/>
    <w:qFormat/>
  </w:style>
  <w:style w:type="character" w:styleId="885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886">
    <w:name w:val="Hyperlink"/>
    <w:rPr>
      <w:color w:val="0000ff"/>
      <w:u w:val="single"/>
    </w:rPr>
  </w:style>
  <w:style w:type="character" w:styleId="887">
    <w:name w:val="Footnote Characters"/>
    <w:qFormat/>
    <w:rPr>
      <w:rFonts w:cs="Times New Roman"/>
      <w:vertAlign w:val="superscript"/>
    </w:rPr>
  </w:style>
  <w:style w:type="character" w:styleId="888">
    <w:name w:val="Основной текст (2) + Georgia;9 pt;Полужирный"/>
    <w:qFormat/>
    <w:rPr>
      <w:rFonts w:ascii="Georgia" w:hAnsi="Georgia" w:eastAsia="Georgia" w:cs="Georgia"/>
      <w:b/>
      <w:bCs/>
      <w:color w:val="000000"/>
      <w:spacing w:val="0"/>
      <w:sz w:val="18"/>
      <w:szCs w:val="18"/>
      <w:u w:val="none"/>
      <w:lang w:val="ru-RU" w:bidi="ru-RU"/>
    </w:rPr>
  </w:style>
  <w:style w:type="character" w:styleId="889">
    <w:name w:val="Основной текст Знак"/>
    <w:basedOn w:val="884"/>
    <w:qFormat/>
  </w:style>
  <w:style w:type="character" w:styleId="890">
    <w:name w:val="Основной текст Знак1"/>
    <w:qFormat/>
    <w:rPr>
      <w:rFonts w:ascii="Times New Roman" w:hAnsi="Times New Roman" w:eastAsia="Calibri" w:cs="Times New Roman"/>
      <w:sz w:val="24"/>
      <w:szCs w:val="24"/>
    </w:rPr>
  </w:style>
  <w:style w:type="character" w:styleId="891">
    <w:name w:val="Нижний колонтитул Знак"/>
    <w:basedOn w:val="884"/>
    <w:qFormat/>
  </w:style>
  <w:style w:type="character" w:styleId="892">
    <w:name w:val="Нижний колонтитул Знак1"/>
    <w:qFormat/>
    <w:rPr>
      <w:rFonts w:ascii="Cambria" w:hAnsi="Cambria" w:eastAsia="Calibri" w:cs="Times New Roman"/>
      <w:sz w:val="20"/>
      <w:szCs w:val="20"/>
    </w:rPr>
  </w:style>
  <w:style w:type="character" w:styleId="893">
    <w:name w:val="Текст сноски Знак"/>
    <w:qFormat/>
    <w:rPr>
      <w:sz w:val="20"/>
      <w:szCs w:val="20"/>
    </w:rPr>
  </w:style>
  <w:style w:type="character" w:styleId="894">
    <w:name w:val="Текст сноски Знак1"/>
    <w:qFormat/>
    <w:rPr>
      <w:rFonts w:ascii="Times New Roman" w:hAnsi="Times New Roman" w:eastAsia="Calibri" w:cs="Times New Roman"/>
      <w:sz w:val="20"/>
      <w:szCs w:val="20"/>
    </w:rPr>
  </w:style>
  <w:style w:type="character" w:styleId="895">
    <w:name w:val="Верхний колонтитул Знак"/>
    <w:basedOn w:val="884"/>
    <w:qFormat/>
  </w:style>
  <w:style w:type="character" w:styleId="896">
    <w:name w:val="Page Number"/>
    <w:basedOn w:val="884"/>
  </w:style>
  <w:style w:type="character" w:styleId="897">
    <w:name w:val="Текст выноски Знак"/>
    <w:qFormat/>
    <w:rPr>
      <w:rFonts w:ascii="Tahoma" w:hAnsi="Tahoma" w:cs="Tahoma"/>
      <w:sz w:val="16"/>
      <w:szCs w:val="16"/>
    </w:rPr>
  </w:style>
  <w:style w:type="character" w:styleId="898">
    <w:name w:val="Абзац списка Знак"/>
    <w:qFormat/>
  </w:style>
  <w:style w:type="character" w:styleId="899">
    <w:name w:val="dt-m"/>
    <w:basedOn w:val="884"/>
    <w:qFormat/>
  </w:style>
  <w:style w:type="character" w:styleId="900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901">
    <w:name w:val="footnote reference"/>
    <w:rPr>
      <w:vertAlign w:val="superscript"/>
    </w:rPr>
  </w:style>
  <w:style w:type="character" w:styleId="902">
    <w:name w:val="endnote reference"/>
    <w:rPr>
      <w:vertAlign w:val="superscript"/>
    </w:rPr>
  </w:style>
  <w:style w:type="character" w:styleId="903">
    <w:name w:val="Endnote Characters"/>
    <w:qFormat/>
  </w:style>
  <w:style w:type="paragraph" w:styleId="904">
    <w:name w:val="Heading"/>
    <w:basedOn w:val="852"/>
    <w:next w:val="90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905">
    <w:name w:val="Body Text"/>
    <w:basedOn w:val="910"/>
    <w:pPr>
      <w:spacing w:before="0"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906">
    <w:name w:val="List"/>
    <w:basedOn w:val="905"/>
  </w:style>
  <w:style w:type="paragraph" w:styleId="907">
    <w:name w:val="Caption"/>
    <w:basedOn w:val="852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08">
    <w:name w:val="Index"/>
    <w:basedOn w:val="852"/>
    <w:qFormat/>
    <w:pPr>
      <w:suppressLineNumbers/>
    </w:pPr>
  </w:style>
  <w:style w:type="paragraph" w:styleId="909">
    <w:name w:val="Абзац списка"/>
    <w:basedOn w:val="852"/>
    <w:qFormat/>
    <w:pPr>
      <w:contextualSpacing/>
      <w:ind w:left="720" w:firstLine="0"/>
      <w:spacing w:before="0" w:after="200"/>
    </w:pPr>
  </w:style>
  <w:style w:type="paragraph" w:styleId="910">
    <w:name w:val="Обычный1"/>
    <w:qFormat/>
    <w:pPr>
      <w:spacing w:before="0" w:after="200" w:line="244" w:lineRule="auto"/>
      <w:widowControl/>
    </w:pPr>
    <w:rPr>
      <w:rFonts w:ascii="Cambria" w:hAnsi="Cambria" w:eastAsia="Calibri" w:cs="Cambria"/>
      <w:color w:val="auto"/>
      <w:sz w:val="22"/>
      <w:szCs w:val="22"/>
      <w:lang w:val="ru-RU" w:eastAsia="zh-CN" w:bidi="ar-SA"/>
    </w:rPr>
  </w:style>
  <w:style w:type="paragraph" w:styleId="911">
    <w:name w:val="Header and Footer"/>
    <w:basedOn w:val="852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912">
    <w:name w:val="Footer"/>
    <w:basedOn w:val="910"/>
    <w:pPr>
      <w:spacing w:before="0" w:after="0" w:line="240" w:lineRule="auto"/>
    </w:pPr>
    <w:rPr>
      <w:sz w:val="20"/>
      <w:szCs w:val="20"/>
      <w:lang w:val="en-US"/>
    </w:rPr>
  </w:style>
  <w:style w:type="paragraph" w:styleId="913">
    <w:name w:val="Обычный (веб)"/>
    <w:basedOn w:val="910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14">
    <w:name w:val="footnote text"/>
    <w:basedOn w:val="910"/>
    <w:pPr>
      <w:spacing w:before="0"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915">
    <w:name w:val="Абзац списка1"/>
    <w:basedOn w:val="852"/>
    <w:qFormat/>
    <w:pPr>
      <w:ind w:left="720" w:firstLine="0"/>
    </w:pPr>
    <w:rPr>
      <w:rFonts w:ascii="Calibri" w:hAnsi="Calibri" w:eastAsia="Calibri" w:cs="Calibri"/>
    </w:rPr>
  </w:style>
  <w:style w:type="paragraph" w:styleId="916">
    <w:name w:val="Table Paragraph"/>
    <w:basedOn w:val="852"/>
    <w:qFormat/>
    <w:pPr>
      <w:spacing w:before="0" w:after="0" w:line="240" w:lineRule="auto"/>
      <w:widowControl w:val="off"/>
    </w:pPr>
    <w:rPr>
      <w:rFonts w:ascii="Lucida Sans Unicode" w:hAnsi="Lucida Sans Unicode" w:eastAsia="Lucida Sans Unicode" w:cs="Lucida Sans Unicode"/>
    </w:rPr>
  </w:style>
  <w:style w:type="paragraph" w:styleId="917">
    <w:name w:val="Header"/>
    <w:basedOn w:val="852"/>
    <w:pPr>
      <w:spacing w:before="0" w:after="0" w:line="240" w:lineRule="auto"/>
    </w:pPr>
  </w:style>
  <w:style w:type="paragraph" w:styleId="918">
    <w:name w:val="Style1"/>
    <w:basedOn w:val="852"/>
    <w:qFormat/>
    <w:pPr>
      <w:spacing w:before="0"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919">
    <w:name w:val="Текст выноски"/>
    <w:basedOn w:val="852"/>
    <w:qFormat/>
    <w:pPr>
      <w:spacing w:before="0"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920">
    <w:name w:val="Основной текст 21"/>
    <w:basedOn w:val="852"/>
    <w:qFormat/>
    <w:pPr>
      <w:spacing w:before="0" w:after="120" w:line="48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21">
    <w:name w:val="Table Contents"/>
    <w:basedOn w:val="852"/>
    <w:qFormat/>
    <w:pPr>
      <w:widowControl w:val="off"/>
      <w:suppressLineNumbers/>
    </w:pPr>
  </w:style>
  <w:style w:type="paragraph" w:styleId="922">
    <w:name w:val="Table Heading"/>
    <w:basedOn w:val="921"/>
    <w:qFormat/>
    <w:pPr>
      <w:jc w:val="center"/>
      <w:suppressLineNumbers/>
    </w:pPr>
    <w:rPr>
      <w:b/>
      <w:bCs/>
    </w:rPr>
  </w:style>
  <w:style w:type="paragraph" w:styleId="923">
    <w:name w:val="Frame Contents"/>
    <w:basedOn w:val="852"/>
    <w:qFormat/>
  </w:style>
  <w:style w:type="numbering" w:styleId="924">
    <w:name w:val="WW8Num1"/>
    <w:qFormat/>
  </w:style>
  <w:style w:type="numbering" w:styleId="925">
    <w:name w:val="WW8Num2"/>
    <w:qFormat/>
  </w:style>
  <w:style w:type="numbering" w:styleId="926">
    <w:name w:val="WW8Num3"/>
    <w:qFormat/>
  </w:style>
  <w:style w:type="numbering" w:styleId="927">
    <w:name w:val="WW8Num4"/>
    <w:qFormat/>
  </w:style>
  <w:style w:type="numbering" w:styleId="928">
    <w:name w:val="WW8Num5"/>
    <w:qFormat/>
  </w:style>
  <w:style w:type="numbering" w:styleId="929">
    <w:name w:val="WW8Num6"/>
    <w:qFormat/>
  </w:style>
  <w:style w:type="numbering" w:styleId="930">
    <w:name w:val="WW8Num7"/>
    <w:qFormat/>
  </w:style>
  <w:style w:type="numbering" w:styleId="931">
    <w:name w:val="WW8Num8"/>
    <w:qFormat/>
  </w:style>
  <w:style w:type="numbering" w:styleId="932">
    <w:name w:val="WW8Num9"/>
    <w:qFormat/>
  </w:style>
  <w:style w:type="numbering" w:styleId="933">
    <w:name w:val="WW8Num10"/>
    <w:qFormat/>
  </w:style>
  <w:style w:type="numbering" w:styleId="934">
    <w:name w:val="WW8Num11"/>
    <w:qFormat/>
  </w:style>
  <w:style w:type="numbering" w:styleId="935">
    <w:name w:val="WW8Num12"/>
    <w:qFormat/>
  </w:style>
  <w:style w:type="numbering" w:styleId="936">
    <w:name w:val="WW8Num13"/>
    <w:qFormat/>
  </w:style>
  <w:style w:type="numbering" w:styleId="937">
    <w:name w:val="WW8Num14"/>
    <w:qFormat/>
  </w:style>
  <w:style w:type="numbering" w:styleId="938">
    <w:name w:val="WW8Num15"/>
    <w:qFormat/>
  </w:style>
  <w:style w:type="numbering" w:styleId="939">
    <w:name w:val="WW8Num16"/>
    <w:qFormat/>
  </w:style>
  <w:style w:type="numbering" w:styleId="940">
    <w:name w:val="WW8Num17"/>
    <w:qFormat/>
  </w:style>
  <w:style w:type="numbering" w:styleId="941">
    <w:name w:val="WW8Num18"/>
    <w:qFormat/>
  </w:style>
  <w:style w:type="numbering" w:styleId="942">
    <w:name w:val="WW8Num19"/>
    <w:qFormat/>
  </w:style>
  <w:style w:type="numbering" w:styleId="943">
    <w:name w:val="WW8Num20"/>
    <w:qFormat/>
  </w:style>
  <w:style w:type="numbering" w:styleId="944">
    <w:name w:val="WW8Num21"/>
    <w:qFormat/>
  </w:style>
  <w:style w:type="numbering" w:styleId="945">
    <w:name w:val="WW8Num22"/>
    <w:qFormat/>
  </w:style>
  <w:style w:type="numbering" w:styleId="946">
    <w:name w:val="WW8Num23"/>
    <w:qFormat/>
  </w:style>
  <w:style w:type="numbering" w:styleId="947">
    <w:name w:val="WW8Num24"/>
    <w:qFormat/>
  </w:style>
  <w:style w:type="character" w:styleId="7706" w:default="1">
    <w:name w:val="Default Paragraph Font"/>
    <w:uiPriority w:val="1"/>
    <w:semiHidden/>
    <w:unhideWhenUsed/>
  </w:style>
  <w:style w:type="numbering" w:styleId="7707" w:default="1">
    <w:name w:val="No List"/>
    <w:uiPriority w:val="99"/>
    <w:semiHidden/>
    <w:unhideWhenUsed/>
  </w:style>
  <w:style w:type="table" w:styleId="77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hyperlink" Target="https://www.consultant.ru/" TargetMode="External"/><Relationship Id="rId14" Type="http://schemas.openxmlformats.org/officeDocument/2006/relationships/hyperlink" Target="http://www.kodeks.ru/" TargetMode="External"/><Relationship Id="rId15" Type="http://schemas.openxmlformats.org/officeDocument/2006/relationships/hyperlink" Target="https://umczdt.ru/books/" TargetMode="External"/><Relationship Id="rId16" Type="http://schemas.openxmlformats.org/officeDocument/2006/relationships/hyperlink" Target="https://e.lanbook.com/" TargetMode="External"/><Relationship Id="rId17" Type="http://schemas.openxmlformats.org/officeDocument/2006/relationships/hyperlink" Target="https://book.ru/" TargetMode="External"/><Relationship Id="rId18" Type="http://schemas.openxmlformats.org/officeDocument/2006/relationships/hyperlink" Target="https://ibooks.ru/" TargetMode="External"/><Relationship Id="rId19" Type="http://schemas.openxmlformats.org/officeDocument/2006/relationships/hyperlink" Target="http://elibrary.ru/" TargetMode="External"/><Relationship Id="rId20" Type="http://schemas.openxmlformats.org/officeDocument/2006/relationships/hyperlink" Target="https://mintrans.gov.ru/" TargetMode="External"/><Relationship Id="rId21" Type="http://schemas.openxmlformats.org/officeDocument/2006/relationships/hyperlink" Target="https://www.rzd.ru/" TargetMode="External"/><Relationship Id="rId22" Type="http://schemas.openxmlformats.org/officeDocument/2006/relationships/hyperlink" Target="https://rlw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yu.p.telegina</dc:creator>
  <cp:keywords/>
  <dc:description/>
  <dc:language>en-US</dc:language>
  <cp:lastModifiedBy>Методкабинет СТЖТ-филиал СамГУПС</cp:lastModifiedBy>
  <cp:revision>36</cp:revision>
  <dcterms:created xsi:type="dcterms:W3CDTF">2023-04-13T14:00:00Z</dcterms:created>
  <dcterms:modified xsi:type="dcterms:W3CDTF">2023-07-03T10:04:47Z</dcterms:modified>
</cp:coreProperties>
</file>