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3" w:rsidRPr="00652DE0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  <w:r w:rsidR="002B034E">
        <w:rPr>
          <w:bCs/>
        </w:rPr>
        <w:t>8.3.11</w:t>
      </w:r>
    </w:p>
    <w:p w:rsidR="000C43C3" w:rsidRPr="00652DE0" w:rsidRDefault="000C43C3" w:rsidP="000C43C3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150837" w:rsidRDefault="000C43C3" w:rsidP="000C43C3">
      <w:pPr>
        <w:tabs>
          <w:tab w:val="left" w:pos="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0C43C3">
        <w:rPr>
          <w:bCs/>
        </w:rPr>
        <w:t>13.02.07 Электроснабжение (по отраслям)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1827D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1827D3" w:rsidRDefault="001827D3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подготовки- 2023</w:t>
      </w: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C43C3" w:rsidRDefault="000C43C3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lastRenderedPageBreak/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1827D3">
        <w:rPr>
          <w:b/>
          <w:bCs/>
          <w:color w:val="0D0D0D"/>
          <w:sz w:val="28"/>
          <w:szCs w:val="28"/>
        </w:rPr>
        <w:t>1</w:t>
      </w:r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D908D6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C24846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D908D6">
        <w:rPr>
          <w:rFonts w:ascii="Times New Roman" w:hAnsi="Times New Roman" w:cs="Times New Roman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</w:t>
      </w:r>
      <w:r w:rsidR="00D908D6" w:rsidRPr="00D908D6">
        <w:rPr>
          <w:rFonts w:ascii="Times New Roman" w:hAnsi="Times New Roman" w:cs="Times New Roman"/>
        </w:rPr>
        <w:t>6</w:t>
      </w:r>
      <w:r w:rsidRPr="00D908D6">
        <w:rPr>
          <w:rFonts w:ascii="Times New Roman" w:hAnsi="Times New Roman" w:cs="Times New Roman"/>
        </w:rPr>
        <w:t>.</w:t>
      </w:r>
      <w:r w:rsidR="00D908D6" w:rsidRPr="00D908D6">
        <w:rPr>
          <w:rFonts w:ascii="Times New Roman" w:hAnsi="Times New Roman" w:cs="Times New Roman"/>
        </w:rPr>
        <w:t>11</w:t>
      </w:r>
      <w:r w:rsidRPr="00D908D6">
        <w:rPr>
          <w:rFonts w:ascii="Times New Roman" w:hAnsi="Times New Roman" w:cs="Times New Roman"/>
        </w:rPr>
        <w:t>.20</w:t>
      </w:r>
      <w:r w:rsidR="00D908D6" w:rsidRPr="00D908D6">
        <w:rPr>
          <w:rFonts w:ascii="Times New Roman" w:hAnsi="Times New Roman" w:cs="Times New Roman"/>
        </w:rPr>
        <w:t>2</w:t>
      </w:r>
      <w:r w:rsidRPr="00D908D6">
        <w:rPr>
          <w:rFonts w:ascii="Times New Roman" w:hAnsi="Times New Roman" w:cs="Times New Roman"/>
        </w:rPr>
        <w:t xml:space="preserve">2 г. № </w:t>
      </w:r>
      <w:r w:rsidR="00D908D6" w:rsidRPr="00D908D6">
        <w:rPr>
          <w:rFonts w:ascii="Times New Roman" w:hAnsi="Times New Roman" w:cs="Times New Roman"/>
        </w:rPr>
        <w:t>993</w:t>
      </w:r>
      <w:r w:rsidRPr="00D908D6">
        <w:rPr>
          <w:rFonts w:ascii="Times New Roman" w:hAnsi="Times New Roman" w:cs="Times New Roman"/>
        </w:rPr>
        <w:t>) и примерной  основной образовательной программы,  одобренной решением федерального учебно-методического объединения по о</w:t>
      </w:r>
      <w:r w:rsidR="00D974CB" w:rsidRPr="00D908D6">
        <w:rPr>
          <w:rFonts w:ascii="Times New Roman" w:hAnsi="Times New Roman" w:cs="Times New Roman"/>
        </w:rPr>
        <w:t>бщему образованию (протокол от 15.09.2022 г. №6/22</w:t>
      </w:r>
      <w:r w:rsidRPr="00D908D6">
        <w:rPr>
          <w:rFonts w:ascii="Times New Roman" w:hAnsi="Times New Roman" w:cs="Times New Roman"/>
        </w:rPr>
        <w:t>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1C79">
              <w:rPr>
                <w:b/>
                <w:sz w:val="28"/>
                <w:szCs w:val="28"/>
              </w:rPr>
              <w:t>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C03BA6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7"/>
          <w:footerReference w:type="default" r:id="rId8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0B28DB" w:rsidP="006124A3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442A7C" w:rsidP="00442A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72E7B" w:rsidRPr="00E20751" w:rsidTr="007D1E99">
        <w:trPr>
          <w:trHeight w:val="471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172E7B" w:rsidRPr="008D15CA" w:rsidRDefault="00172E7B" w:rsidP="0057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172E7B" w:rsidRDefault="00172E7B" w:rsidP="00E1329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CB5CF0" w:rsidRDefault="00172E7B" w:rsidP="00C1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</w:t>
            </w:r>
            <w:r w:rsidRPr="00134092">
              <w:rPr>
                <w:lang w:bidi="ru-RU"/>
              </w:rPr>
              <w:lastRenderedPageBreak/>
              <w:t xml:space="preserve">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="009C674F" w:rsidRPr="00C16F3F">
              <w:rPr>
                <w:lang w:bidi="ru-RU"/>
              </w:rPr>
              <w:t xml:space="preserve">Ускорение. </w:t>
            </w:r>
            <w:r w:rsidR="009C674F">
              <w:rPr>
                <w:lang w:bidi="ru-RU"/>
              </w:rPr>
              <w:t>П</w:t>
            </w:r>
            <w:r w:rsidR="009C674F" w:rsidRPr="00C16F3F">
              <w:rPr>
                <w:lang w:bidi="ru-RU"/>
              </w:rPr>
              <w:t>рямолинейное движение с постоянным ускорением.</w:t>
            </w:r>
            <w:r w:rsidR="009C674F" w:rsidRPr="00C16F3F">
              <w:rPr>
                <w:bCs/>
                <w:lang w:bidi="ru-RU"/>
              </w:rPr>
              <w:t xml:space="preserve"> Движение с постоянным ускорением свободного падения.</w:t>
            </w:r>
            <w:r w:rsidR="0099664E" w:rsidRPr="00C16F3F">
              <w:rPr>
                <w:bCs/>
                <w:lang w:bidi="ru-RU"/>
              </w:rPr>
              <w:t xml:space="preserve">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 w:rsidR="0099664E">
              <w:rPr>
                <w:bCs/>
                <w:lang w:bidi="ru-RU"/>
              </w:rPr>
              <w:t xml:space="preserve"> </w:t>
            </w:r>
            <w:r w:rsidR="0099664E"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Pr="004E074A" w:rsidRDefault="00172E7B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172E7B" w:rsidRDefault="00172E7B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6124A3" w:rsidRDefault="00172E7B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 w:rsidR="0099664E">
              <w:rPr>
                <w:bCs/>
              </w:rPr>
              <w:t xml:space="preserve"> Первый закон Ньютона. Второй закон Ньютона. </w:t>
            </w:r>
            <w:r w:rsidR="0099664E" w:rsidRPr="002020E6">
              <w:t>Силы в природе.</w:t>
            </w:r>
            <w:r w:rsidR="0099664E"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3761D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72E7B" w:rsidRPr="00E20751" w:rsidTr="007D1E99">
        <w:trPr>
          <w:trHeight w:val="113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72E7B" w:rsidRDefault="00172E7B" w:rsidP="00C66431">
            <w:r w:rsidRPr="008D15CA">
              <w:rPr>
                <w:b/>
              </w:rPr>
              <w:t>Тема № 1.2.</w:t>
            </w:r>
            <w:r w:rsidR="0099664E"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172E7B" w:rsidRDefault="00172E7B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2020E6" w:rsidRDefault="00172E7B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</w:t>
            </w:r>
            <w:r w:rsidR="001B5DE0" w:rsidRPr="001B5DE0">
              <w:t xml:space="preserve">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D33ED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3D33ED" w:rsidRPr="00634B33" w:rsidRDefault="003D33ED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3D33ED" w:rsidRDefault="003D33ED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3D33ED" w:rsidRPr="00B77F4E" w:rsidRDefault="003D33ED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3D33ED" w:rsidRPr="00C90603" w:rsidRDefault="003D33ED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72E7B" w:rsidRPr="00E20751" w:rsidTr="007D1E99">
        <w:trPr>
          <w:trHeight w:val="113"/>
        </w:trPr>
        <w:tc>
          <w:tcPr>
            <w:tcW w:w="0" w:type="auto"/>
            <w:vMerge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72E7B" w:rsidRPr="00634B3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172E7B" w:rsidRDefault="00172E7B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172E7B" w:rsidRPr="00E20751" w:rsidRDefault="00172E7B" w:rsidP="00B5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 w:rsidR="00705EE9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="0099664E"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 w:rsidR="0099664E">
              <w:rPr>
                <w:bCs/>
                <w:i/>
                <w:iCs/>
              </w:rPr>
              <w:t xml:space="preserve"> сохранения механической энергии</w:t>
            </w:r>
            <w:r w:rsidR="0099664E"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  <w:r w:rsidR="0099664E">
              <w:rPr>
                <w:i/>
                <w:vertAlign w:val="superscript"/>
              </w:rPr>
              <w:t xml:space="preserve"> </w:t>
            </w:r>
            <w:r w:rsidR="0099664E">
              <w:t>Работа силы тяжести и силы упругости. Консервативные силы.</w:t>
            </w:r>
            <w:r w:rsidR="0099664E"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  <w:r w:rsidR="0099664E" w:rsidRPr="00B547E0">
              <w:rPr>
                <w:b/>
                <w:bCs/>
                <w:i/>
                <w:iCs/>
              </w:rPr>
              <w:t xml:space="preserve"> </w:t>
            </w:r>
            <w:r w:rsidR="0099664E"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="0099664E" w:rsidRPr="00B547E0">
              <w:rPr>
                <w:bCs/>
                <w:i/>
                <w:iCs/>
              </w:rPr>
              <w:t xml:space="preserve">Практическое применение физических знаний в повседневной </w:t>
            </w:r>
            <w:r w:rsidR="0099664E" w:rsidRPr="00B547E0">
              <w:rPr>
                <w:bCs/>
                <w:i/>
                <w:iCs/>
              </w:rPr>
              <w:lastRenderedPageBreak/>
              <w:t>жизни для использования простых механизмов, инструментов, транспортных средств</w:t>
            </w:r>
            <w:r w:rsidR="0099664E">
              <w:rPr>
                <w:bCs/>
                <w:i/>
                <w:iCs/>
              </w:rPr>
              <w:t>.</w:t>
            </w:r>
            <w:hyperlink w:anchor="bookmark14" w:tooltip="Current Document">
              <w:r w:rsidR="0099664E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72E7B" w:rsidRPr="00C90603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423D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0F423D" w:rsidRPr="00E20751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1.4 </w:t>
            </w:r>
          </w:p>
          <w:p w:rsidR="000F423D" w:rsidRPr="00E20751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0F423D" w:rsidRPr="006B4E10" w:rsidRDefault="000F423D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 xml:space="preserve">Тема № 1.4.1 Равновесие тел. </w:t>
            </w:r>
            <w:r w:rsidR="0099664E" w:rsidRPr="006B4E10">
              <w:rPr>
                <w:b/>
              </w:rPr>
              <w:t>Зачет по разделу «Механика».</w:t>
            </w:r>
          </w:p>
          <w:p w:rsidR="000F423D" w:rsidRPr="00B547E0" w:rsidRDefault="000F423D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0F423D" w:rsidRPr="00E20751" w:rsidRDefault="000F423D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F423D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0F423D" w:rsidRPr="00C90603" w:rsidRDefault="000F423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356FC3" w:rsidRPr="00E20751" w:rsidTr="007D1E99">
        <w:trPr>
          <w:trHeight w:val="274"/>
        </w:trPr>
        <w:tc>
          <w:tcPr>
            <w:tcW w:w="0" w:type="auto"/>
            <w:gridSpan w:val="2"/>
          </w:tcPr>
          <w:p w:rsidR="004E074A" w:rsidRPr="00E20751" w:rsidRDefault="004E074A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E074A" w:rsidRPr="00E20751" w:rsidRDefault="00442A7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054" w:type="dxa"/>
            <w:vAlign w:val="center"/>
          </w:tcPr>
          <w:p w:rsidR="004E074A" w:rsidRPr="00C90603" w:rsidRDefault="004E074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271"/>
        </w:trPr>
        <w:tc>
          <w:tcPr>
            <w:tcW w:w="0" w:type="auto"/>
            <w:vMerge w:val="restart"/>
          </w:tcPr>
          <w:p w:rsidR="003D33ED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D33ED" w:rsidRPr="00152B61" w:rsidRDefault="003D33ED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3D33ED" w:rsidRDefault="003D33ED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3D33ED" w:rsidRPr="00E20751" w:rsidRDefault="003D33ED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33ED" w:rsidRPr="00E20751" w:rsidRDefault="003D33E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3D33ED" w:rsidRPr="00C90603" w:rsidRDefault="003D33E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3D33ED" w:rsidRPr="00E20751" w:rsidTr="007D1E99">
        <w:trPr>
          <w:trHeight w:val="113"/>
        </w:trPr>
        <w:tc>
          <w:tcPr>
            <w:tcW w:w="0" w:type="auto"/>
            <w:vMerge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D33ED" w:rsidRPr="00152B61" w:rsidRDefault="003D33ED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3D33ED" w:rsidRDefault="003D33ED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3D33ED" w:rsidRPr="00651C43" w:rsidRDefault="003D33ED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>Решение задач.</w:t>
            </w:r>
            <w:r w:rsidR="001B5DE0">
              <w:t xml:space="preserve">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="001B5DE0"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 w:rsidR="001B5DE0">
              <w:rPr>
                <w:i/>
                <w:vertAlign w:val="superscript"/>
              </w:rPr>
              <w:t xml:space="preserve"> </w:t>
            </w:r>
            <w:r w:rsidR="001B5DE0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1B5DE0">
              <w:rPr>
                <w:bCs/>
                <w:i/>
                <w:iCs/>
              </w:rPr>
              <w:t>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D33ED" w:rsidRPr="00C9060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3ED" w:rsidRPr="00E20751" w:rsidTr="007D1E99">
        <w:trPr>
          <w:trHeight w:val="113"/>
        </w:trPr>
        <w:tc>
          <w:tcPr>
            <w:tcW w:w="0" w:type="auto"/>
            <w:vMerge/>
          </w:tcPr>
          <w:p w:rsidR="003D33ED" w:rsidRPr="00E20751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D33ED" w:rsidRPr="00853E6F" w:rsidRDefault="003D33ED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3D33ED" w:rsidRPr="00E20751" w:rsidRDefault="003D33ED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33ED" w:rsidRPr="00651C4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054" w:type="dxa"/>
            <w:vAlign w:val="center"/>
          </w:tcPr>
          <w:p w:rsidR="003D33ED" w:rsidRPr="00C90603" w:rsidRDefault="003D33E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273"/>
        </w:trPr>
        <w:tc>
          <w:tcPr>
            <w:tcW w:w="0" w:type="auto"/>
            <w:vMerge w:val="restart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7D43FD" w:rsidRPr="00651C43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 xml:space="preserve">Тема № 2.2.1. </w:t>
            </w:r>
            <w:r w:rsidR="00651C43" w:rsidRPr="00651C43">
              <w:rPr>
                <w:b/>
              </w:rPr>
              <w:t>Основные понятия и определения.</w:t>
            </w:r>
            <w:r w:rsidR="00651C43"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7D43FD" w:rsidRPr="001B3019" w:rsidRDefault="007D43FD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7D43FD" w:rsidRPr="00E20751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="001B5DE0"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</w:t>
            </w:r>
            <w:r w:rsidR="001B5DE0" w:rsidRPr="00651C43">
              <w:t xml:space="preserve"> Количество теплоты. </w:t>
            </w:r>
            <w:r w:rsidR="001B5DE0"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7D43FD" w:rsidRPr="00C90603" w:rsidRDefault="007D43FD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 w:rsidR="001B5DE0"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 w:rsidR="001B5DE0"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 xml:space="preserve">закон термодинамики и его </w:t>
            </w:r>
            <w:r w:rsidRPr="00651C43">
              <w:rPr>
                <w:b/>
                <w:bCs/>
              </w:rPr>
              <w:lastRenderedPageBreak/>
              <w:t>статистического истолкование. Необратимость тепловых процессов.</w:t>
            </w:r>
          </w:p>
          <w:p w:rsidR="00651C43" w:rsidRPr="001B3019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651C43" w:rsidRPr="00651C43" w:rsidRDefault="00651C43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EE7B22">
              <w:t xml:space="preserve"> Второе начало термодинамики. </w:t>
            </w:r>
            <w:r w:rsidR="001B5DE0"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>
              <w:rPr>
                <w:i/>
                <w:vertAlign w:val="superscript"/>
              </w:rPr>
              <w:t xml:space="preserve"> </w:t>
            </w:r>
            <w:r w:rsidR="001B5DE0"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E7B22" w:rsidRDefault="007D43FD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 w:rsidR="001B5DE0"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</w:t>
            </w:r>
            <w:r w:rsidR="00EE7B22" w:rsidRPr="00651C43">
              <w:rPr>
                <w:b/>
                <w:bCs/>
              </w:rPr>
              <w:t>Решение задач на тему: «</w:t>
            </w:r>
            <w:r w:rsidR="00EE7B22">
              <w:rPr>
                <w:b/>
                <w:bCs/>
              </w:rPr>
              <w:t>З</w:t>
            </w:r>
            <w:r w:rsidR="00EE7B22" w:rsidRPr="00651C43">
              <w:rPr>
                <w:b/>
                <w:bCs/>
              </w:rPr>
              <w:t>акон</w:t>
            </w:r>
            <w:r w:rsidR="00EE7B22">
              <w:rPr>
                <w:b/>
                <w:bCs/>
              </w:rPr>
              <w:t xml:space="preserve">ы </w:t>
            </w:r>
            <w:r w:rsidR="00EE7B22" w:rsidRPr="00651C43">
              <w:rPr>
                <w:b/>
                <w:bCs/>
              </w:rPr>
              <w:t>термодинамики».</w:t>
            </w:r>
          </w:p>
          <w:p w:rsidR="00EE7B22" w:rsidRPr="001B3019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7D43FD" w:rsidRPr="00E20751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D43FD" w:rsidRPr="00B909F6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7D43FD" w:rsidRPr="00B909F6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E7B22" w:rsidRPr="00EE7B22" w:rsidRDefault="00EE7B22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7D43FD" w:rsidRDefault="007D43FD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 w:rsidR="009C674F"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="001B5DE0"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 w:rsidR="001B5DE0">
              <w:rPr>
                <w:lang w:bidi="ru-RU"/>
              </w:rPr>
              <w:t xml:space="preserve"> </w:t>
            </w:r>
            <w:r w:rsidR="001B5DE0" w:rsidRPr="00EE7B22">
              <w:rPr>
                <w:lang w:bidi="ru-RU"/>
              </w:rPr>
              <w:t xml:space="preserve">состояние вещества. </w:t>
            </w:r>
            <w:r w:rsidR="001B5DE0"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43FD" w:rsidRPr="00EE7B22" w:rsidRDefault="00EE7B22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 w:rsidR="001B5DE0"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EE7B22" w:rsidRDefault="00EE7B2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Default="007D43FD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 w:rsidR="001B5DE0"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EE7B22" w:rsidRDefault="00EE7B22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EE7B22" w:rsidRPr="00EE7B22" w:rsidRDefault="00EE7B22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lastRenderedPageBreak/>
              <w:t>деформация.</w:t>
            </w:r>
            <w:r w:rsidR="00F879AF"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="00902B28"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="00902B28" w:rsidRPr="009C674F">
                <w:rPr>
                  <w:i/>
                  <w:vertAlign w:val="superscript"/>
                </w:rPr>
                <w:t>*</w:t>
              </w:r>
            </w:hyperlink>
            <w:r w:rsidR="00902B28" w:rsidRPr="009C674F">
              <w:rPr>
                <w:lang w:bidi="ru-RU"/>
              </w:rPr>
              <w:t xml:space="preserve"> Кристаллизация. </w:t>
            </w:r>
            <w:r w:rsidR="00902B28"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="00902B28"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43FD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7D43FD" w:rsidRPr="00EE7B22" w:rsidRDefault="007D43FD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="00853E6F"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№1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D43FD" w:rsidRPr="00E20751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7D43FD" w:rsidRPr="00C90603" w:rsidRDefault="007D43FD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3E6F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853E6F" w:rsidRPr="00E20751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853E6F" w:rsidRPr="00853E6F" w:rsidRDefault="00853E6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853E6F" w:rsidRPr="00853E6F" w:rsidRDefault="00853E6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853E6F" w:rsidRPr="00EE7B22" w:rsidRDefault="00853E6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853E6F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53E6F" w:rsidRPr="00853E6F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853E6F" w:rsidRPr="00C90603" w:rsidRDefault="00853E6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1B3019" w:rsidRPr="00E20751" w:rsidRDefault="001B3019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3019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054" w:type="dxa"/>
            <w:vAlign w:val="center"/>
          </w:tcPr>
          <w:p w:rsidR="001B3019" w:rsidRPr="00C90603" w:rsidRDefault="001B301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DE4" w:rsidRPr="00E20751" w:rsidTr="007D1E99">
        <w:trPr>
          <w:trHeight w:val="335"/>
        </w:trPr>
        <w:tc>
          <w:tcPr>
            <w:tcW w:w="0" w:type="auto"/>
            <w:vMerge w:val="restart"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401AE" w:rsidRPr="001401AE" w:rsidRDefault="001401A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</w:t>
            </w:r>
            <w:r w:rsidR="00E9477E" w:rsidRPr="00E9477E">
              <w:rPr>
                <w:b/>
                <w:i/>
              </w:rPr>
              <w:t>е</w:t>
            </w:r>
            <w:r w:rsidRPr="00E9477E">
              <w:rPr>
                <w:b/>
                <w:i/>
              </w:rPr>
              <w:t xml:space="preserve"> заряд</w:t>
            </w:r>
            <w:r w:rsidR="00E9477E" w:rsidRPr="00E9477E">
              <w:rPr>
                <w:b/>
                <w:i/>
              </w:rPr>
              <w:t>ы</w:t>
            </w:r>
            <w:r w:rsidRPr="00E9477E">
              <w:rPr>
                <w:b/>
                <w:i/>
              </w:rPr>
              <w:t>.</w:t>
            </w:r>
            <w:hyperlink w:anchor="bookmark14" w:tooltip="Current Document">
              <w:r w:rsidR="00E9477E"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D54DE4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1401AE" w:rsidRPr="00E20751" w:rsidRDefault="003763FB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Электрические заряды. Элементарный электрический заряд. Закон 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D54DE4" w:rsidRPr="00853E6F" w:rsidRDefault="001401A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879AF" w:rsidRPr="00E20751" w:rsidTr="009C674F">
        <w:trPr>
          <w:trHeight w:val="335"/>
        </w:trPr>
        <w:tc>
          <w:tcPr>
            <w:tcW w:w="0" w:type="auto"/>
            <w:vMerge/>
          </w:tcPr>
          <w:p w:rsidR="00F879AF" w:rsidRPr="00E20751" w:rsidRDefault="00F879A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9C674F" w:rsidRDefault="009C674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9C674F" w:rsidRDefault="009C674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879AF" w:rsidRPr="001401AE" w:rsidRDefault="00F879A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  <w:r w:rsidR="001B5DE0" w:rsidRPr="00E9477E">
              <w:rPr>
                <w:lang w:bidi="ru-RU"/>
              </w:rPr>
              <w:t xml:space="preserve"> Эквипотенциальные поверхности. </w:t>
            </w:r>
            <w:r w:rsidR="001B5DE0"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879AF" w:rsidRPr="00853E6F" w:rsidRDefault="009C674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879AF" w:rsidRDefault="00F879A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43EE7" w:rsidRPr="00E20751" w:rsidTr="007D1E99">
        <w:trPr>
          <w:trHeight w:val="113"/>
        </w:trPr>
        <w:tc>
          <w:tcPr>
            <w:tcW w:w="0" w:type="auto"/>
            <w:vMerge/>
          </w:tcPr>
          <w:p w:rsidR="00143EE7" w:rsidRPr="00E20751" w:rsidRDefault="00143EE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43EE7" w:rsidRPr="0065135F" w:rsidRDefault="00143EE7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43EE7" w:rsidRPr="00143EE7" w:rsidRDefault="00143EE7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43EE7" w:rsidRPr="00E20751" w:rsidRDefault="007036C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143EE7" w:rsidRPr="00C90603" w:rsidRDefault="00143EE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DE4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54DE4" w:rsidRPr="00E20751" w:rsidRDefault="00D54DE4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D54DE4" w:rsidRPr="00E20751" w:rsidRDefault="00D54DE4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C4A16" w:rsidRPr="008C4A16" w:rsidRDefault="008C4A16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D54DE4" w:rsidRPr="008C4A16" w:rsidRDefault="00D54DE4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8C4A16" w:rsidRPr="00972967" w:rsidRDefault="008C4A1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DE4" w:rsidRPr="008C4A16" w:rsidRDefault="008C4A1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D54DE4" w:rsidRPr="00E20751" w:rsidTr="007D1E99">
        <w:trPr>
          <w:trHeight w:val="113"/>
        </w:trPr>
        <w:tc>
          <w:tcPr>
            <w:tcW w:w="0" w:type="auto"/>
            <w:vMerge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8C4A16" w:rsidRPr="008C4A16" w:rsidRDefault="00D54DE4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8C4A16" w:rsidRPr="008C4A16" w:rsidRDefault="008C4A16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D54DE4" w:rsidRPr="00E20751" w:rsidRDefault="008C4A16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>Закон Ома для полной цепи. Электрические цепи. Параллельное и 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 w:rsidR="00930899"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1B5DE0" w:rsidRPr="008C4A16">
              <w:t xml:space="preserve"> ЭДС источника тока. </w:t>
            </w:r>
            <w:r w:rsidR="001B5DE0" w:rsidRPr="008C4A16">
              <w:rPr>
                <w:bCs/>
                <w:i/>
                <w:iCs/>
                <w:lang w:bidi="ru-RU"/>
              </w:rPr>
              <w:t>Закон Джоуля</w:t>
            </w:r>
            <w:r w:rsidR="001B5DE0">
              <w:rPr>
                <w:bCs/>
                <w:i/>
                <w:iCs/>
                <w:lang w:bidi="ru-RU"/>
              </w:rPr>
              <w:t xml:space="preserve"> </w:t>
            </w:r>
            <w:r w:rsidR="001B5DE0"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 w:rsidR="001B5DE0"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="001B5DE0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D54DE4" w:rsidRPr="00E20751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D54DE4" w:rsidRPr="00C90603" w:rsidRDefault="00D54D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8. Исследование зависимости мощности лампы накаливания от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напряжения на её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зажимах.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9. Определение КПД электроплитки.</w:t>
            </w:r>
          </w:p>
          <w:p w:rsidR="001B5DE0" w:rsidRPr="00E20751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10. Определение термического коэффициента сопротивления меди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B5DE0" w:rsidRPr="00853E6F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F19BB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1B5DE0" w:rsidRPr="0065135F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1B5DE0" w:rsidRPr="00EE7E64" w:rsidRDefault="001B5DE0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lastRenderedPageBreak/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lastRenderedPageBreak/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1B5DE0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FA3D3C" w:rsidRDefault="001B5DE0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01-ОК 07; Л.1.-Л.6.; </w:t>
            </w:r>
            <w:r>
              <w:lastRenderedPageBreak/>
              <w:t>М.1.-М.6.; П.1.-П.7.; ЛР2, ЛР4, ЛР23, ЛР30</w:t>
            </w:r>
          </w:p>
        </w:tc>
      </w:tr>
      <w:tr w:rsidR="001B5DE0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B5DE0" w:rsidRDefault="001B5DE0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DE0" w:rsidRPr="00FA3D3C" w:rsidRDefault="001B5DE0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1B5DE0" w:rsidRDefault="001B5DE0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B5DE0" w:rsidRDefault="001B5DE0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DE0" w:rsidRPr="00FA3D3C" w:rsidRDefault="001B5DE0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1B5DE0" w:rsidRDefault="001B5DE0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1B5DE0" w:rsidRPr="00FA3D3C" w:rsidRDefault="001B5DE0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554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FA3D3C" w:rsidRDefault="001B5DE0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 w:val="restart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1B5DE0" w:rsidRPr="00957BB0" w:rsidRDefault="001B5DE0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1B5DE0" w:rsidRDefault="001B5DE0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1B5DE0" w:rsidRPr="00957BB0" w:rsidRDefault="001B5DE0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3C4DD2" w:rsidRDefault="001B5DE0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1B5DE0" w:rsidRPr="003C4DD2" w:rsidRDefault="001B5DE0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3C4DD2" w:rsidRDefault="001B5DE0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3C4DD2" w:rsidRDefault="001B5DE0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1B5DE0" w:rsidRPr="003C4DD2" w:rsidRDefault="001B5DE0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78416A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B5DE0" w:rsidRDefault="001B5DE0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1B5DE0" w:rsidRPr="003C4DD2" w:rsidRDefault="001B5DE0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3C4DD2" w:rsidRDefault="001B5DE0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957BB0" w:rsidRDefault="001B5DE0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1B5DE0" w:rsidRDefault="001B5DE0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957BB0" w:rsidRDefault="001B5DE0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C0D69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1B5DE0" w:rsidRDefault="001B5DE0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DF23AC" w:rsidRDefault="001B5DE0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D0F54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1B5DE0" w:rsidRDefault="001B5DE0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1B5DE0" w:rsidRPr="00E20751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Магнитная проницаемость. Диа-,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E54DFC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B5DE0" w:rsidRPr="00814A66" w:rsidRDefault="001B5DE0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1B5DE0" w:rsidRPr="003C4DD2" w:rsidRDefault="001B5DE0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D0F54" w:rsidRDefault="001B5DE0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№2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65"/>
        </w:trPr>
        <w:tc>
          <w:tcPr>
            <w:tcW w:w="0" w:type="auto"/>
            <w:gridSpan w:val="2"/>
          </w:tcPr>
          <w:p w:rsidR="001B5DE0" w:rsidRPr="00E20751" w:rsidRDefault="001B5DE0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05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1B5DE0" w:rsidRDefault="001B5DE0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C0D69" w:rsidRDefault="001B5DE0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C0D69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1B5DE0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B5DE0" w:rsidRPr="00E20751" w:rsidRDefault="001B5DE0" w:rsidP="007512A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8B6595" w:rsidRDefault="001B5DE0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1B5DE0" w:rsidRDefault="001B5DE0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B6595" w:rsidRDefault="001B5DE0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B6595" w:rsidRDefault="001B5DE0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1B5DE0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8B6595" w:rsidRDefault="001B5DE0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B6595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1B5DE0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072C60" w:rsidRDefault="001B5DE0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1B5DE0" w:rsidRDefault="001B5DE0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1B5DE0" w:rsidRPr="00E2075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Вибратор Герца. Открытый  </w:t>
            </w:r>
            <w:r w:rsidRPr="008B6595">
              <w:rPr>
                <w:lang w:bidi="ru-RU"/>
              </w:rPr>
              <w:lastRenderedPageBreak/>
              <w:t>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1064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14A66" w:rsidRDefault="001B5DE0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1B5DE0" w:rsidRPr="003C4DD2" w:rsidRDefault="001B5DE0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1B5DE0" w:rsidRPr="008F1B1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521615" w:rsidRDefault="001B5DE0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5135F">
              <w:rPr>
                <w:bCs/>
                <w:iCs/>
              </w:rPr>
              <w:t xml:space="preserve">12. </w:t>
            </w:r>
            <w:r w:rsidRPr="0065135F">
              <w:rPr>
                <w:bCs/>
                <w:iCs/>
                <w:color w:val="181818"/>
              </w:rPr>
              <w:t>Изучение работы трансформатора</w:t>
            </w:r>
            <w:r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1B5DE0" w:rsidRDefault="001B5DE0" w:rsidP="00DF50AF">
            <w:pPr>
              <w:jc w:val="center"/>
            </w:pPr>
          </w:p>
        </w:tc>
      </w:tr>
      <w:tr w:rsidR="001B5DE0" w:rsidRPr="00E20751" w:rsidTr="007D1E99">
        <w:trPr>
          <w:trHeight w:val="77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F1B11" w:rsidRDefault="001B5DE0" w:rsidP="00544C1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5650F4">
              <w:rPr>
                <w:b/>
                <w:bCs/>
              </w:rPr>
              <w:t xml:space="preserve">Контрольная работа №3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20"/>
        </w:trPr>
        <w:tc>
          <w:tcPr>
            <w:tcW w:w="0" w:type="auto"/>
            <w:gridSpan w:val="2"/>
          </w:tcPr>
          <w:p w:rsidR="001B5DE0" w:rsidRPr="00E20751" w:rsidRDefault="001B5DE0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 w:val="restart"/>
          </w:tcPr>
          <w:p w:rsidR="001B5DE0" w:rsidRPr="00B909F6" w:rsidRDefault="001B5DE0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1B5DE0" w:rsidRPr="00B909F6" w:rsidRDefault="001B5DE0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1B5DE0" w:rsidRPr="00AD0421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1B5DE0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1B5DE0" w:rsidRPr="00E20751" w:rsidTr="007D1E99">
        <w:trPr>
          <w:trHeight w:val="288"/>
        </w:trPr>
        <w:tc>
          <w:tcPr>
            <w:tcW w:w="0" w:type="auto"/>
            <w:vMerge/>
          </w:tcPr>
          <w:p w:rsidR="001B5DE0" w:rsidRPr="00B909F6" w:rsidRDefault="001B5DE0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5DE0" w:rsidRPr="00AD042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1B5DE0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AD0421" w:rsidRDefault="001B5DE0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1B5DE0" w:rsidRDefault="001B5DE0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521615" w:rsidRDefault="001B5DE0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5135F" w:rsidRDefault="001B5DE0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E20751" w:rsidRDefault="001B5DE0" w:rsidP="0065135F">
            <w:pPr>
              <w:rPr>
                <w:bCs/>
              </w:rPr>
            </w:pPr>
            <w:r w:rsidRPr="0065135F">
              <w:t>13.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84"/>
        </w:trPr>
        <w:tc>
          <w:tcPr>
            <w:tcW w:w="0" w:type="auto"/>
            <w:vMerge w:val="restart"/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 xml:space="preserve">Волновые свойства </w:t>
            </w:r>
            <w:r w:rsidRPr="000B0EA1">
              <w:rPr>
                <w:b/>
              </w:rPr>
              <w:lastRenderedPageBreak/>
              <w:t>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1B5DE0" w:rsidRPr="00AD0421" w:rsidRDefault="001B5DE0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lastRenderedPageBreak/>
              <w:t xml:space="preserve">Тема № 5.2.1 Интерференция и дифракция света. Дисперсия света. </w:t>
            </w:r>
          </w:p>
          <w:p w:rsidR="001B5DE0" w:rsidRDefault="001B5DE0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lastRenderedPageBreak/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1B5DE0" w:rsidRPr="00E20751" w:rsidTr="007D1E99">
        <w:trPr>
          <w:trHeight w:val="184"/>
        </w:trPr>
        <w:tc>
          <w:tcPr>
            <w:tcW w:w="0" w:type="auto"/>
            <w:vMerge/>
            <w:tcBorders>
              <w:bottom w:val="nil"/>
            </w:tcBorders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B5DE0" w:rsidRPr="00597E20" w:rsidRDefault="001B5DE0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1B5DE0" w:rsidRPr="00597E20" w:rsidRDefault="001B5DE0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1B5DE0" w:rsidRPr="00AD0421" w:rsidRDefault="001B5DE0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1B5DE0" w:rsidRPr="00124A1A" w:rsidRDefault="001B5DE0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1B5DE0" w:rsidRPr="00521615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31"/>
        </w:trPr>
        <w:tc>
          <w:tcPr>
            <w:tcW w:w="0" w:type="auto"/>
          </w:tcPr>
          <w:p w:rsidR="001B5DE0" w:rsidRPr="000B0EA1" w:rsidRDefault="001B5DE0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1B5DE0" w:rsidRPr="006129F2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1B5DE0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1B5DE0" w:rsidRPr="006129F2" w:rsidRDefault="001B5DE0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73228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1B5DE0" w:rsidRPr="00E20751" w:rsidRDefault="001B5DE0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6129F2" w:rsidRDefault="001B5DE0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>5.3.1 Зачет 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73228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gridSpan w:val="2"/>
          </w:tcPr>
          <w:p w:rsidR="001B5DE0" w:rsidRPr="00E20751" w:rsidRDefault="001B5DE0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6876D5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8E04CA" w:rsidRDefault="001B5DE0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1B5DE0" w:rsidRDefault="001B5DE0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1B5DE0" w:rsidRPr="008E04CA" w:rsidRDefault="001B5DE0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8E04CA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1B5DE0" w:rsidRDefault="001B5DE0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1B5DE0" w:rsidRPr="008E04CA" w:rsidRDefault="001B5DE0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124A1A" w:rsidRDefault="001B5DE0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124A1A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jc w:val="center"/>
            </w:pPr>
          </w:p>
        </w:tc>
      </w:tr>
      <w:tr w:rsidR="001B5DE0" w:rsidRPr="00E20751" w:rsidTr="007D1E99">
        <w:trPr>
          <w:trHeight w:val="404"/>
        </w:trPr>
        <w:tc>
          <w:tcPr>
            <w:tcW w:w="0" w:type="auto"/>
            <w:vMerge w:val="restart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5DE0" w:rsidRPr="00971C15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1B5DE0" w:rsidRDefault="001B5DE0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586E93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>Тема № 6.2.2 Строение атомного ядра. Энергия связи. Связь массы и энергии.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667E6D" w:rsidRDefault="001B5DE0" w:rsidP="00971C15">
            <w:pPr>
              <w:jc w:val="both"/>
            </w:pPr>
            <w:r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E20751" w:rsidRDefault="001B5DE0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971C15" w:rsidRDefault="001B5DE0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1B5DE0" w:rsidRDefault="001B5DE0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1B5DE0" w:rsidRPr="00E20751" w:rsidRDefault="001B5DE0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1B5DE0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1B5DE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="005650F4">
              <w:rPr>
                <w:b/>
                <w:bCs/>
              </w:rPr>
              <w:t xml:space="preserve">Контрольная работа №4 </w:t>
            </w:r>
            <w:r w:rsidRPr="00971C15">
              <w:rPr>
                <w:b/>
                <w:bCs/>
              </w:rPr>
              <w:t>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  <w:vMerge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124A1A" w:rsidRDefault="001B5DE0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1B5DE0" w:rsidRPr="00124A1A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Pr="00124A1A" w:rsidRDefault="001B5DE0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C67CB6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1B5DE0" w:rsidRPr="00C90603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1B5DE0" w:rsidRPr="00124A1A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1B5DE0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B5DE0" w:rsidRPr="00E20751" w:rsidRDefault="001B5DE0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7D1E99">
        <w:trPr>
          <w:trHeight w:val="113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Default="001B5DE0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1B5DE0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5DE0" w:rsidRPr="00E20751" w:rsidTr="00EC1C79">
        <w:trPr>
          <w:trHeight w:val="404"/>
        </w:trPr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1B5DE0" w:rsidRPr="00E20751" w:rsidRDefault="001B5DE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1B5DE0" w:rsidRPr="00E20751" w:rsidRDefault="001B5DE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0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2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7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44" w:rsidRDefault="00106B44">
      <w:r>
        <w:separator/>
      </w:r>
    </w:p>
  </w:endnote>
  <w:endnote w:type="continuationSeparator" w:id="0">
    <w:p w:rsidR="00106B44" w:rsidRDefault="001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CB" w:rsidRDefault="00D974CB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74CB" w:rsidRDefault="00D974CB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CB" w:rsidRDefault="00D974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34E">
      <w:rPr>
        <w:noProof/>
      </w:rPr>
      <w:t>1</w:t>
    </w:r>
    <w:r>
      <w:rPr>
        <w:noProof/>
      </w:rPr>
      <w:fldChar w:fldCharType="end"/>
    </w:r>
  </w:p>
  <w:p w:rsidR="00D974CB" w:rsidRDefault="00D974CB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44" w:rsidRDefault="00106B44">
      <w:r>
        <w:separator/>
      </w:r>
    </w:p>
  </w:footnote>
  <w:footnote w:type="continuationSeparator" w:id="0">
    <w:p w:rsidR="00106B44" w:rsidRDefault="0010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CB" w:rsidRDefault="00D974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43C3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6B44"/>
    <w:rsid w:val="00107602"/>
    <w:rsid w:val="001118CB"/>
    <w:rsid w:val="00114DE4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827D3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0C4C"/>
    <w:rsid w:val="00291EC3"/>
    <w:rsid w:val="00292C00"/>
    <w:rsid w:val="00293093"/>
    <w:rsid w:val="002962CF"/>
    <w:rsid w:val="002A20F5"/>
    <w:rsid w:val="002A3581"/>
    <w:rsid w:val="002A4578"/>
    <w:rsid w:val="002A57A4"/>
    <w:rsid w:val="002B034E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863BA"/>
    <w:rsid w:val="00386C4F"/>
    <w:rsid w:val="003877E8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21A71"/>
    <w:rsid w:val="00532F45"/>
    <w:rsid w:val="00536708"/>
    <w:rsid w:val="005400B3"/>
    <w:rsid w:val="0054099D"/>
    <w:rsid w:val="005420E1"/>
    <w:rsid w:val="00544C1C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50F4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3B5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752F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2552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537D"/>
    <w:rsid w:val="009465D8"/>
    <w:rsid w:val="00950B74"/>
    <w:rsid w:val="0095314A"/>
    <w:rsid w:val="00957BB0"/>
    <w:rsid w:val="00971C15"/>
    <w:rsid w:val="00972967"/>
    <w:rsid w:val="00985538"/>
    <w:rsid w:val="0098737E"/>
    <w:rsid w:val="009878F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9F5A15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8D6"/>
    <w:rsid w:val="00D90D2D"/>
    <w:rsid w:val="00D91378"/>
    <w:rsid w:val="00D94914"/>
    <w:rsid w:val="00D95F98"/>
    <w:rsid w:val="00D974CB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8B5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EF77E7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CFB5A-F6CA-43E9-8B51-1031589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ysics.ru/cour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m-school.ru/%20" TargetMode="External"/><Relationship Id="rId17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ika.ru" TargetMode="External"/><Relationship Id="rId10" Type="http://schemas.openxmlformats.org/officeDocument/2006/relationships/hyperlink" Target="http://www.mobuschool.02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7424</TotalTime>
  <Pages>1</Pages>
  <Words>6947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Людмила Воронина</cp:lastModifiedBy>
  <cp:revision>278</cp:revision>
  <cp:lastPrinted>2022-05-17T03:40:00Z</cp:lastPrinted>
  <dcterms:created xsi:type="dcterms:W3CDTF">2019-09-17T09:35:00Z</dcterms:created>
  <dcterms:modified xsi:type="dcterms:W3CDTF">2023-07-03T09:33:00Z</dcterms:modified>
</cp:coreProperties>
</file>