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433F3E">
        <w:rPr>
          <w:rStyle w:val="2"/>
          <w:color w:val="000000"/>
        </w:rPr>
        <w:t>41</w:t>
      </w:r>
      <w:r w:rsidR="006153E5">
        <w:rPr>
          <w:rStyle w:val="2"/>
          <w:color w:val="000000"/>
        </w:rPr>
        <w:t>.2</w:t>
      </w:r>
    </w:p>
    <w:p w:rsidR="0023778E" w:rsidRPr="003E229C" w:rsidRDefault="00E2788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91233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E2788A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63B0F">
        <w:rPr>
          <w:b/>
          <w:sz w:val="24"/>
          <w:szCs w:val="24"/>
        </w:rPr>
        <w:t>иметь практический опыт: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движения поездов при соблюдении требований безопасности эксплуатации объектов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использования документов, регламентирующих безопасность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норм времени на выполнение операций технологических процессов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контроля выполнения плановых заданий;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и анализа показателей эксплуатационной работы объектов железнодорожного транспорта.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уметь: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управление движением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разрабатывать график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использовать алгоритмы деятельности, связанные с организацией движения в нестандартных ситуациях;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организовывать, планировать перевозочный процесс и управлять им;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выбирать оптимальные решения при работах в условиях нестандартных и аварийных ситуаций;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анализировать данные, связанные с контролем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оформлять документацию по контролю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принимать решения по результатам контроля выполнения показателей эксплуатационной работы.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знать: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основные принципы организации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lastRenderedPageBreak/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организации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управления безопасностью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нормативно-правовую базу обеспечения безопасности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методики расчета показателей работы объектов железнодорожного транспорта;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виды контроля выполнения плановых заданий;</w:t>
      </w:r>
    </w:p>
    <w:p w:rsidR="009C0F0C" w:rsidRPr="003E229C" w:rsidRDefault="00E2788A" w:rsidP="00E2788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163B0F">
        <w:t>- ресурсосберегающие технологии при организации перевозок и управлении на железнодорожном транспорте</w:t>
      </w:r>
      <w:r>
        <w:t>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E2788A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E2788A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E2788A" w:rsidRPr="003E229C" w:rsidTr="00F351CB">
        <w:tc>
          <w:tcPr>
            <w:tcW w:w="3119" w:type="dxa"/>
          </w:tcPr>
          <w:p w:rsidR="00E2788A" w:rsidRPr="00E2788A" w:rsidRDefault="00E2788A" w:rsidP="00E2788A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7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ВД 02. Организация движения и обеспечение безопасности на транспорте (по видам транспорта)</w:t>
            </w:r>
          </w:p>
        </w:tc>
        <w:tc>
          <w:tcPr>
            <w:tcW w:w="6732" w:type="dxa"/>
          </w:tcPr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B927A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E2788A" w:rsidRDefault="00E2788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E2788A" w:rsidP="006975A1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Обеспечивать выполнение условий по организации движения транспорта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0E69E4">
        <w:tc>
          <w:tcPr>
            <w:tcW w:w="671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0E69E4">
        <w:tc>
          <w:tcPr>
            <w:tcW w:w="671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Определять и анализировать выполнение показателей эксплуатационной работы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="000E69E4">
        <w:rPr>
          <w:rStyle w:val="2"/>
          <w:color w:val="000000"/>
        </w:rPr>
        <w:t>,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="000E69E4" w:rsidRPr="00B85772">
        <w:t xml:space="preserve">ПМ.02. </w:t>
      </w:r>
      <w:r w:rsidR="000E69E4" w:rsidRPr="0077784D">
        <w:t>Организация движения и обеспечение безопасности на транспорте</w:t>
      </w:r>
      <w:r w:rsidR="000E69E4" w:rsidRPr="00B85772">
        <w:t xml:space="preserve"> (по видам транспорта)</w:t>
      </w:r>
      <w:r w:rsidRPr="005F7B40">
        <w:rPr>
          <w:rStyle w:val="2"/>
          <w:color w:val="000000"/>
        </w:rPr>
        <w:t>. Обязательным условием допуска к учебной практике является освоение ОП.08. Станции и узлы, ОП.</w:t>
      </w:r>
      <w:r w:rsidR="000E69E4">
        <w:rPr>
          <w:rStyle w:val="2"/>
          <w:color w:val="000000"/>
        </w:rPr>
        <w:t>09</w:t>
      </w:r>
      <w:r w:rsidRPr="005F7B40">
        <w:rPr>
          <w:rStyle w:val="2"/>
          <w:color w:val="000000"/>
        </w:rPr>
        <w:t>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0E69E4" w:rsidRDefault="000E69E4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0E69E4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0E69E4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E69E4" w:rsidRPr="00DC6258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методики расчета показателей работы объектов железнодорожного транспорта;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DC" w:rsidRDefault="00E07DD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07DDC" w:rsidRDefault="00E0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DC" w:rsidRDefault="00E07DD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07DDC" w:rsidRDefault="00E07DDC">
      <w:r>
        <w:continuationSeparator/>
      </w:r>
    </w:p>
  </w:footnote>
  <w:footnote w:id="1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43AB"/>
    <w:rsid w:val="00026298"/>
    <w:rsid w:val="0006727B"/>
    <w:rsid w:val="000812C1"/>
    <w:rsid w:val="000D6ABD"/>
    <w:rsid w:val="000E69E4"/>
    <w:rsid w:val="000F5848"/>
    <w:rsid w:val="00124182"/>
    <w:rsid w:val="001244E1"/>
    <w:rsid w:val="00132B0E"/>
    <w:rsid w:val="0014541D"/>
    <w:rsid w:val="00153C58"/>
    <w:rsid w:val="001569D2"/>
    <w:rsid w:val="00162762"/>
    <w:rsid w:val="00192E6E"/>
    <w:rsid w:val="001A6C04"/>
    <w:rsid w:val="001D1E61"/>
    <w:rsid w:val="001F2846"/>
    <w:rsid w:val="001F78C8"/>
    <w:rsid w:val="0020002B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33F3E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153E5"/>
    <w:rsid w:val="00642B3E"/>
    <w:rsid w:val="00692767"/>
    <w:rsid w:val="006975A1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91233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A747F"/>
    <w:rsid w:val="00AB21D2"/>
    <w:rsid w:val="00AD4E06"/>
    <w:rsid w:val="00AE41DD"/>
    <w:rsid w:val="00AE464B"/>
    <w:rsid w:val="00AF1AC8"/>
    <w:rsid w:val="00B3506A"/>
    <w:rsid w:val="00B927AC"/>
    <w:rsid w:val="00BA085C"/>
    <w:rsid w:val="00BB1353"/>
    <w:rsid w:val="00C1052D"/>
    <w:rsid w:val="00C13404"/>
    <w:rsid w:val="00C2334E"/>
    <w:rsid w:val="00C379F8"/>
    <w:rsid w:val="00C543D0"/>
    <w:rsid w:val="00C65B88"/>
    <w:rsid w:val="00C84895"/>
    <w:rsid w:val="00CA2B7D"/>
    <w:rsid w:val="00CC4E52"/>
    <w:rsid w:val="00CD1FAC"/>
    <w:rsid w:val="00D01CE6"/>
    <w:rsid w:val="00D0474D"/>
    <w:rsid w:val="00D65F4A"/>
    <w:rsid w:val="00D72246"/>
    <w:rsid w:val="00D80013"/>
    <w:rsid w:val="00DC6258"/>
    <w:rsid w:val="00DD6E65"/>
    <w:rsid w:val="00DE410C"/>
    <w:rsid w:val="00DF7293"/>
    <w:rsid w:val="00E07DDC"/>
    <w:rsid w:val="00E2788A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15</cp:revision>
  <cp:lastPrinted>2023-04-11T13:11:00Z</cp:lastPrinted>
  <dcterms:created xsi:type="dcterms:W3CDTF">2023-04-14T09:07:00Z</dcterms:created>
  <dcterms:modified xsi:type="dcterms:W3CDTF">2025-05-19T15:50:00Z</dcterms:modified>
</cp:coreProperties>
</file>