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1224" w14:textId="77777777" w:rsidR="006D082B" w:rsidRDefault="00403A90">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14:paraId="7C26EE14" w14:textId="77777777" w:rsidR="006D082B" w:rsidRPr="003E687A" w:rsidRDefault="00403A90">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3E687A">
        <w:rPr>
          <w:rFonts w:ascii="Times New Roman" w:eastAsia="Times New Roman" w:hAnsi="Times New Roman" w:cs="Times New Roman"/>
          <w:bCs/>
          <w:sz w:val="24"/>
          <w:szCs w:val="24"/>
          <w:lang w:eastAsia="ru-RU"/>
        </w:rPr>
        <w:t>к ООП-ППССЗ по специальности</w:t>
      </w:r>
    </w:p>
    <w:p w14:paraId="7C8870F8" w14:textId="61CB65FF" w:rsidR="006D082B" w:rsidRPr="003E687A" w:rsidRDefault="003E687A">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3E687A">
        <w:rPr>
          <w:rFonts w:ascii="Times New Roman" w:eastAsia="Times New Roman" w:hAnsi="Times New Roman" w:cs="Times New Roman"/>
          <w:bCs/>
          <w:sz w:val="24"/>
          <w:szCs w:val="24"/>
          <w:lang w:eastAsia="ru-RU"/>
        </w:rPr>
        <w:t>23.02.09 Автоматика и телемеханика на транспорте</w:t>
      </w:r>
    </w:p>
    <w:p w14:paraId="5314C512" w14:textId="77CE5228" w:rsidR="003E687A" w:rsidRPr="003E687A" w:rsidRDefault="003E687A">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3E687A">
        <w:rPr>
          <w:rFonts w:ascii="Times New Roman" w:eastAsia="Times New Roman" w:hAnsi="Times New Roman" w:cs="Times New Roman"/>
          <w:bCs/>
          <w:sz w:val="24"/>
          <w:szCs w:val="24"/>
          <w:lang w:eastAsia="ru-RU"/>
        </w:rPr>
        <w:t>(железнодорожном транспорте)</w:t>
      </w:r>
    </w:p>
    <w:p w14:paraId="1962D61A" w14:textId="77777777" w:rsidR="006D082B" w:rsidRDefault="006D082B">
      <w:pPr>
        <w:spacing w:after="0" w:line="240" w:lineRule="auto"/>
        <w:jc w:val="right"/>
        <w:rPr>
          <w:rFonts w:ascii="Times New Roman" w:eastAsia="Times New Roman" w:hAnsi="Times New Roman" w:cs="Times New Roman"/>
          <w:sz w:val="24"/>
          <w:szCs w:val="24"/>
          <w:lang w:eastAsia="ru-RU"/>
        </w:rPr>
      </w:pPr>
    </w:p>
    <w:p w14:paraId="7FBC6E98" w14:textId="77777777" w:rsidR="006D082B" w:rsidRDefault="006D082B">
      <w:pPr>
        <w:spacing w:after="0" w:line="240" w:lineRule="auto"/>
        <w:jc w:val="center"/>
        <w:rPr>
          <w:rFonts w:ascii="Times New Roman" w:eastAsia="Times New Roman" w:hAnsi="Times New Roman" w:cs="Times New Roman"/>
          <w:sz w:val="28"/>
          <w:szCs w:val="28"/>
          <w:lang w:eastAsia="ru-RU"/>
        </w:rPr>
      </w:pPr>
    </w:p>
    <w:p w14:paraId="7AEBC489" w14:textId="77777777" w:rsidR="006D082B" w:rsidRDefault="006D082B">
      <w:pPr>
        <w:spacing w:after="0" w:line="240" w:lineRule="auto"/>
        <w:jc w:val="center"/>
        <w:rPr>
          <w:rFonts w:ascii="Times New Roman" w:eastAsia="Times New Roman" w:hAnsi="Times New Roman" w:cs="Times New Roman"/>
          <w:sz w:val="28"/>
          <w:szCs w:val="28"/>
          <w:lang w:eastAsia="ru-RU"/>
        </w:rPr>
      </w:pPr>
    </w:p>
    <w:p w14:paraId="41DFBDC5"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3F800E1A"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2EA9C5A0"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420F5E38"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629E750A"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73FCF3A5"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4A1BFA2D"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2E59664B"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36B60BD6"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aps/>
          <w:sz w:val="28"/>
          <w:szCs w:val="28"/>
          <w:lang w:eastAsia="ru-RU"/>
        </w:rPr>
      </w:pPr>
    </w:p>
    <w:p w14:paraId="00F0DA40"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aps/>
          <w:sz w:val="24"/>
          <w:szCs w:val="24"/>
          <w:lang w:eastAsia="ru-RU"/>
        </w:rPr>
      </w:pPr>
    </w:p>
    <w:p w14:paraId="32F183FF" w14:textId="6AC5DDAC" w:rsidR="006D082B" w:rsidRPr="003E687A" w:rsidRDefault="00403A90">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РАБОЧАЯ ПРОГРАММА УЧЕБНО</w:t>
      </w:r>
      <w:r w:rsidR="00BC72A7">
        <w:rPr>
          <w:rFonts w:ascii="Times New Roman" w:eastAsia="Times New Roman" w:hAnsi="Times New Roman" w:cs="Times New Roman"/>
          <w:b/>
          <w:bCs/>
          <w:sz w:val="28"/>
          <w:szCs w:val="28"/>
          <w:lang w:eastAsia="ru-RU"/>
        </w:rPr>
        <w:t>ГО</w:t>
      </w:r>
      <w:r>
        <w:rPr>
          <w:rFonts w:ascii="Times New Roman" w:eastAsia="Times New Roman" w:hAnsi="Times New Roman" w:cs="Times New Roman"/>
          <w:b/>
          <w:bCs/>
          <w:sz w:val="28"/>
          <w:szCs w:val="28"/>
          <w:lang w:eastAsia="ru-RU"/>
        </w:rPr>
        <w:t xml:space="preserve"> </w:t>
      </w:r>
      <w:r w:rsidR="003E687A">
        <w:rPr>
          <w:rFonts w:ascii="Times New Roman" w:eastAsia="Times New Roman" w:hAnsi="Times New Roman" w:cs="Times New Roman"/>
          <w:b/>
          <w:bCs/>
          <w:sz w:val="28"/>
          <w:szCs w:val="28"/>
          <w:lang w:eastAsia="ru-RU"/>
        </w:rPr>
        <w:t>ПРЕДМЕТА</w:t>
      </w:r>
    </w:p>
    <w:p w14:paraId="766190B2" w14:textId="65298D2F" w:rsidR="006D082B" w:rsidRDefault="00403A90">
      <w:pPr>
        <w:spacing w:after="0" w:line="36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ОУ</w:t>
      </w:r>
      <w:r w:rsidRPr="003E687A">
        <w:rPr>
          <w:rFonts w:ascii="Times New Roman" w:eastAsia="Times New Roman" w:hAnsi="Times New Roman" w:cs="Times New Roman"/>
          <w:b/>
          <w:bCs/>
          <w:sz w:val="28"/>
          <w:szCs w:val="28"/>
          <w:lang w:eastAsia="ru-RU"/>
        </w:rPr>
        <w:t>Д</w:t>
      </w:r>
      <w:r w:rsidR="003E687A">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eastAsia="ru-RU"/>
        </w:rPr>
        <w:t>.07 МАТЕМАТИКА</w:t>
      </w:r>
    </w:p>
    <w:p w14:paraId="17F8F7D0" w14:textId="77777777" w:rsidR="006D082B" w:rsidRDefault="006D082B">
      <w:pPr>
        <w:spacing w:after="0" w:line="360" w:lineRule="auto"/>
        <w:jc w:val="center"/>
        <w:rPr>
          <w:rFonts w:ascii="Times New Roman" w:eastAsia="Times New Roman" w:hAnsi="Times New Roman" w:cs="Times New Roman"/>
          <w:b/>
          <w:bCs/>
          <w:i/>
          <w:iCs/>
          <w:sz w:val="24"/>
          <w:szCs w:val="24"/>
          <w:lang w:eastAsia="ru-RU"/>
        </w:rPr>
      </w:pPr>
    </w:p>
    <w:p w14:paraId="45479B16" w14:textId="77777777" w:rsidR="006D082B" w:rsidRDefault="00403A90">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Базовая подготовка </w:t>
      </w:r>
    </w:p>
    <w:p w14:paraId="6715817E" w14:textId="77777777" w:rsidR="006D082B" w:rsidRDefault="00403A90">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среднего профессионального образования</w:t>
      </w:r>
    </w:p>
    <w:p w14:paraId="3F15AB32" w14:textId="77777777" w:rsidR="006D082B" w:rsidRDefault="006D082B">
      <w:pPr>
        <w:spacing w:after="0" w:line="360" w:lineRule="auto"/>
        <w:jc w:val="center"/>
        <w:rPr>
          <w:rFonts w:ascii="Times New Roman" w:eastAsia="Times New Roman" w:hAnsi="Times New Roman" w:cs="Times New Roman"/>
          <w:b/>
          <w:bCs/>
          <w:i/>
          <w:iCs/>
          <w:sz w:val="24"/>
          <w:szCs w:val="24"/>
          <w:lang w:eastAsia="ru-RU"/>
        </w:rPr>
      </w:pPr>
    </w:p>
    <w:p w14:paraId="3D5570A2" w14:textId="77777777" w:rsidR="006D082B" w:rsidRDefault="006D082B">
      <w:pPr>
        <w:spacing w:after="0" w:line="360" w:lineRule="auto"/>
        <w:jc w:val="center"/>
        <w:rPr>
          <w:rFonts w:ascii="Times New Roman" w:eastAsia="Times New Roman" w:hAnsi="Times New Roman" w:cs="Times New Roman"/>
          <w:b/>
          <w:bCs/>
          <w:i/>
          <w:iCs/>
          <w:sz w:val="24"/>
          <w:szCs w:val="24"/>
          <w:lang w:eastAsia="ru-RU"/>
        </w:rPr>
      </w:pPr>
    </w:p>
    <w:p w14:paraId="11CEDE08" w14:textId="77777777" w:rsidR="006D082B" w:rsidRDefault="006D082B">
      <w:pPr>
        <w:spacing w:after="0" w:line="360" w:lineRule="auto"/>
        <w:jc w:val="center"/>
        <w:rPr>
          <w:rFonts w:ascii="Times New Roman" w:eastAsia="Times New Roman" w:hAnsi="Times New Roman" w:cs="Times New Roman"/>
          <w:i/>
          <w:iCs/>
          <w:sz w:val="24"/>
          <w:szCs w:val="24"/>
          <w:lang w:eastAsia="ru-RU"/>
        </w:rPr>
      </w:pPr>
    </w:p>
    <w:p w14:paraId="482890F4" w14:textId="77777777" w:rsidR="006D082B" w:rsidRDefault="006D082B">
      <w:pPr>
        <w:spacing w:after="0" w:line="240" w:lineRule="auto"/>
        <w:rPr>
          <w:rFonts w:ascii="Calibri" w:eastAsia="Calibri" w:hAnsi="Calibri" w:cs="Calibri"/>
          <w:sz w:val="24"/>
          <w:szCs w:val="24"/>
          <w:lang w:eastAsia="ar-SA"/>
        </w:rPr>
      </w:pPr>
    </w:p>
    <w:p w14:paraId="574DB562" w14:textId="77777777" w:rsidR="006D082B" w:rsidRDefault="006D082B">
      <w:pPr>
        <w:spacing w:after="0" w:line="240" w:lineRule="auto"/>
        <w:rPr>
          <w:rFonts w:ascii="Calibri" w:eastAsia="Calibri" w:hAnsi="Calibri" w:cs="Calibri"/>
          <w:sz w:val="24"/>
          <w:szCs w:val="24"/>
          <w:lang w:eastAsia="ar-SA"/>
        </w:rPr>
      </w:pPr>
    </w:p>
    <w:p w14:paraId="5B345B26" w14:textId="77777777" w:rsidR="006D082B" w:rsidRDefault="006D082B">
      <w:pPr>
        <w:spacing w:after="0" w:line="240" w:lineRule="auto"/>
        <w:rPr>
          <w:rFonts w:ascii="Calibri" w:eastAsia="Calibri" w:hAnsi="Calibri" w:cs="Calibri"/>
          <w:sz w:val="24"/>
          <w:szCs w:val="24"/>
          <w:lang w:eastAsia="ar-SA"/>
        </w:rPr>
      </w:pPr>
    </w:p>
    <w:p w14:paraId="0299A5E3" w14:textId="77777777" w:rsidR="006D082B" w:rsidRDefault="006D082B">
      <w:pPr>
        <w:spacing w:after="0" w:line="240" w:lineRule="auto"/>
        <w:rPr>
          <w:rFonts w:ascii="Calibri" w:eastAsia="Calibri" w:hAnsi="Calibri" w:cs="Calibri"/>
          <w:sz w:val="24"/>
          <w:szCs w:val="24"/>
          <w:lang w:eastAsia="ar-SA"/>
        </w:rPr>
      </w:pPr>
    </w:p>
    <w:p w14:paraId="5B7DAA37" w14:textId="77777777" w:rsidR="006D082B" w:rsidRDefault="006D082B">
      <w:pPr>
        <w:spacing w:after="0" w:line="240" w:lineRule="auto"/>
        <w:rPr>
          <w:rFonts w:ascii="Calibri" w:eastAsia="Calibri" w:hAnsi="Calibri" w:cs="Calibri"/>
          <w:sz w:val="24"/>
          <w:szCs w:val="24"/>
          <w:lang w:eastAsia="ar-SA"/>
        </w:rPr>
      </w:pPr>
    </w:p>
    <w:p w14:paraId="7EF7D506" w14:textId="77777777" w:rsidR="006D082B" w:rsidRDefault="00403A90">
      <w:pPr>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Год начала подготовки- 2025</w:t>
      </w:r>
    </w:p>
    <w:p w14:paraId="04B43E3F" w14:textId="77777777" w:rsidR="006D082B" w:rsidRDefault="006D082B">
      <w:pPr>
        <w:spacing w:after="0" w:line="240" w:lineRule="auto"/>
        <w:rPr>
          <w:rFonts w:ascii="Calibri" w:eastAsia="Calibri" w:hAnsi="Calibri" w:cs="Calibri"/>
          <w:sz w:val="24"/>
          <w:szCs w:val="24"/>
          <w:lang w:eastAsia="ar-SA"/>
        </w:rPr>
      </w:pPr>
    </w:p>
    <w:p w14:paraId="11C49C21" w14:textId="77777777" w:rsidR="006D082B" w:rsidRDefault="006D082B">
      <w:pPr>
        <w:spacing w:after="0" w:line="240" w:lineRule="auto"/>
        <w:rPr>
          <w:rFonts w:ascii="Calibri" w:eastAsia="Calibri" w:hAnsi="Calibri" w:cs="Calibri"/>
          <w:sz w:val="24"/>
          <w:szCs w:val="24"/>
          <w:lang w:eastAsia="ar-SA"/>
        </w:rPr>
      </w:pPr>
    </w:p>
    <w:p w14:paraId="3EA65C08" w14:textId="77777777" w:rsidR="006D082B" w:rsidRDefault="006D082B">
      <w:pPr>
        <w:spacing w:after="0" w:line="240" w:lineRule="auto"/>
        <w:rPr>
          <w:rFonts w:ascii="Calibri" w:eastAsia="Calibri" w:hAnsi="Calibri" w:cs="Calibri"/>
          <w:sz w:val="24"/>
          <w:szCs w:val="24"/>
          <w:lang w:eastAsia="ar-SA"/>
        </w:rPr>
      </w:pPr>
    </w:p>
    <w:p w14:paraId="0F2561AC" w14:textId="77777777" w:rsidR="006D082B" w:rsidRDefault="006D082B">
      <w:pPr>
        <w:spacing w:after="0" w:line="240" w:lineRule="auto"/>
        <w:rPr>
          <w:rFonts w:ascii="Calibri" w:eastAsia="Calibri" w:hAnsi="Calibri" w:cs="Calibri"/>
          <w:sz w:val="24"/>
          <w:szCs w:val="24"/>
          <w:lang w:eastAsia="ar-SA"/>
        </w:rPr>
      </w:pPr>
    </w:p>
    <w:p w14:paraId="2820B0E5" w14:textId="77777777" w:rsidR="006D082B" w:rsidRDefault="006D082B">
      <w:pPr>
        <w:spacing w:after="0" w:line="240" w:lineRule="auto"/>
        <w:jc w:val="center"/>
        <w:rPr>
          <w:rFonts w:ascii="Calibri" w:eastAsia="Calibri" w:hAnsi="Calibri" w:cs="Calibri"/>
          <w:sz w:val="24"/>
          <w:szCs w:val="24"/>
          <w:lang w:eastAsia="ar-SA"/>
        </w:rPr>
      </w:pPr>
    </w:p>
    <w:p w14:paraId="092EF785" w14:textId="77777777" w:rsidR="006D082B" w:rsidRDefault="006D082B">
      <w:pPr>
        <w:spacing w:after="0" w:line="240" w:lineRule="auto"/>
        <w:jc w:val="center"/>
        <w:rPr>
          <w:rFonts w:ascii="Calibri" w:eastAsia="Calibri" w:hAnsi="Calibri" w:cs="Calibri"/>
          <w:sz w:val="24"/>
          <w:szCs w:val="24"/>
          <w:lang w:eastAsia="ar-SA"/>
        </w:rPr>
      </w:pPr>
    </w:p>
    <w:p w14:paraId="69DA50E0" w14:textId="77777777" w:rsidR="006D082B" w:rsidRDefault="006D082B">
      <w:pPr>
        <w:spacing w:after="0" w:line="240" w:lineRule="auto"/>
        <w:jc w:val="center"/>
        <w:rPr>
          <w:rFonts w:ascii="Calibri" w:eastAsia="Calibri" w:hAnsi="Calibri" w:cs="Calibri"/>
          <w:sz w:val="24"/>
          <w:szCs w:val="24"/>
          <w:lang w:eastAsia="ar-SA"/>
        </w:rPr>
      </w:pPr>
    </w:p>
    <w:p w14:paraId="775D9DFA" w14:textId="77777777" w:rsidR="006D082B" w:rsidRDefault="006D082B">
      <w:pPr>
        <w:spacing w:after="0" w:line="240" w:lineRule="auto"/>
        <w:jc w:val="center"/>
        <w:rPr>
          <w:rFonts w:ascii="Calibri" w:eastAsia="Calibri" w:hAnsi="Calibri" w:cs="Calibri"/>
          <w:sz w:val="24"/>
          <w:szCs w:val="24"/>
          <w:lang w:eastAsia="ar-SA"/>
        </w:rPr>
      </w:pPr>
    </w:p>
    <w:p w14:paraId="5D8282A5" w14:textId="77777777" w:rsidR="006D082B" w:rsidRDefault="006D082B">
      <w:pPr>
        <w:spacing w:after="0" w:line="240" w:lineRule="auto"/>
        <w:jc w:val="center"/>
        <w:rPr>
          <w:rFonts w:ascii="Calibri" w:eastAsia="Calibri" w:hAnsi="Calibri" w:cs="Calibri"/>
          <w:sz w:val="24"/>
          <w:szCs w:val="24"/>
          <w:lang w:eastAsia="ar-SA"/>
        </w:rPr>
      </w:pPr>
    </w:p>
    <w:p w14:paraId="72DAD379" w14:textId="77777777" w:rsidR="006D082B" w:rsidRDefault="006D082B">
      <w:pPr>
        <w:spacing w:after="0" w:line="240" w:lineRule="auto"/>
        <w:jc w:val="center"/>
        <w:rPr>
          <w:rFonts w:ascii="Calibri" w:eastAsia="Calibri" w:hAnsi="Calibri" w:cs="Calibri"/>
          <w:sz w:val="24"/>
          <w:szCs w:val="24"/>
          <w:lang w:eastAsia="ar-SA"/>
        </w:rPr>
      </w:pPr>
    </w:p>
    <w:p w14:paraId="4FEFB980" w14:textId="77777777" w:rsidR="006D082B" w:rsidRDefault="006D082B">
      <w:pPr>
        <w:spacing w:after="0" w:line="240" w:lineRule="auto"/>
        <w:jc w:val="center"/>
        <w:rPr>
          <w:rFonts w:ascii="Calibri" w:eastAsia="Calibri" w:hAnsi="Calibri" w:cs="Calibri"/>
          <w:sz w:val="24"/>
          <w:szCs w:val="24"/>
          <w:lang w:eastAsia="ar-SA"/>
        </w:rPr>
      </w:pPr>
    </w:p>
    <w:p w14:paraId="3AAC36BF" w14:textId="77777777" w:rsidR="006D082B" w:rsidRDefault="006D082B">
      <w:pPr>
        <w:spacing w:after="0" w:line="240" w:lineRule="auto"/>
        <w:jc w:val="center"/>
        <w:rPr>
          <w:rFonts w:ascii="Calibri" w:eastAsia="Calibri" w:hAnsi="Calibri" w:cs="Calibri"/>
          <w:sz w:val="24"/>
          <w:szCs w:val="24"/>
          <w:lang w:eastAsia="ar-SA"/>
        </w:rPr>
      </w:pPr>
    </w:p>
    <w:p w14:paraId="7BBD0FA8" w14:textId="77777777" w:rsidR="006D082B" w:rsidRDefault="006D082B">
      <w:pPr>
        <w:spacing w:after="0" w:line="240" w:lineRule="auto"/>
        <w:jc w:val="center"/>
        <w:rPr>
          <w:rFonts w:ascii="Calibri" w:eastAsia="Calibri" w:hAnsi="Calibri" w:cs="Calibri"/>
          <w:sz w:val="24"/>
          <w:szCs w:val="24"/>
          <w:lang w:eastAsia="ar-SA"/>
        </w:rPr>
      </w:pPr>
    </w:p>
    <w:p w14:paraId="1F0E8ACE" w14:textId="77777777" w:rsidR="006D082B" w:rsidRDefault="006D082B">
      <w:pPr>
        <w:tabs>
          <w:tab w:val="left" w:pos="8364"/>
        </w:tabs>
        <w:spacing w:after="0" w:line="276" w:lineRule="auto"/>
        <w:jc w:val="center"/>
        <w:rPr>
          <w:rFonts w:ascii="OfficinaSansBookC" w:eastAsia="Calibri" w:hAnsi="OfficinaSansBookC" w:cs="Times New Roman"/>
          <w:b/>
          <w:sz w:val="28"/>
          <w:szCs w:val="28"/>
        </w:rPr>
        <w:sectPr w:rsidR="006D082B">
          <w:footerReference w:type="even" r:id="rId8"/>
          <w:footerReference w:type="default" r:id="rId9"/>
          <w:pgSz w:w="11906" w:h="16838"/>
          <w:pgMar w:top="1134" w:right="567" w:bottom="1134" w:left="1134" w:header="708" w:footer="708" w:gutter="0"/>
          <w:cols w:space="720"/>
          <w:titlePg/>
          <w:docGrid w:linePitch="360"/>
        </w:sectPr>
      </w:pPr>
    </w:p>
    <w:p w14:paraId="0BEFD489" w14:textId="77777777" w:rsidR="006D082B" w:rsidRDefault="00403A90">
      <w:pPr>
        <w:tabs>
          <w:tab w:val="left" w:pos="8364"/>
        </w:tab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0AB93B21" w14:textId="77777777" w:rsidR="006D082B" w:rsidRDefault="006D082B">
          <w:pPr>
            <w:keepNext/>
            <w:keepLines/>
            <w:spacing w:before="240" w:after="0" w:line="256" w:lineRule="auto"/>
            <w:rPr>
              <w:rFonts w:ascii="Calibri Light" w:eastAsia="Times New Roman" w:hAnsi="Calibri Light" w:cs="Times New Roman"/>
              <w:bCs/>
              <w:color w:val="2E74B5"/>
              <w:sz w:val="32"/>
              <w:szCs w:val="32"/>
              <w:lang w:eastAsia="ru-RU"/>
            </w:rPr>
          </w:pPr>
        </w:p>
        <w:p w14:paraId="7F1E0CAB" w14:textId="77777777" w:rsidR="006D082B" w:rsidRDefault="00403A90">
          <w:pPr>
            <w:pStyle w:val="16"/>
            <w:tabs>
              <w:tab w:val="right" w:leader="dot" w:pos="10195"/>
            </w:tabs>
            <w:rPr>
              <w:rFonts w:ascii="Times New Roman" w:eastAsiaTheme="minorEastAsia" w:hAnsi="Times New Roman" w:cs="Times New Roman"/>
              <w:bCs/>
              <w:sz w:val="28"/>
              <w:szCs w:val="28"/>
              <w:lang w:eastAsia="ru-RU"/>
            </w:rPr>
          </w:pPr>
          <w:r>
            <w:rPr>
              <w:rFonts w:ascii="Times New Roman" w:eastAsia="Times New Roman" w:hAnsi="Times New Roman" w:cs="Times New Roman"/>
              <w:bCs/>
              <w:sz w:val="28"/>
              <w:szCs w:val="28"/>
            </w:rPr>
            <w:fldChar w:fldCharType="begin"/>
          </w:r>
          <w:r>
            <w:rPr>
              <w:rFonts w:ascii="Times New Roman" w:eastAsia="Times New Roman" w:hAnsi="Times New Roman" w:cs="Times New Roman"/>
              <w:bCs/>
              <w:sz w:val="28"/>
              <w:szCs w:val="28"/>
            </w:rPr>
            <w:instrText xml:space="preserve"> TOC \o "1-3" \h \z \u </w:instrText>
          </w:r>
          <w:r>
            <w:rPr>
              <w:rFonts w:ascii="Times New Roman" w:eastAsia="Times New Roman" w:hAnsi="Times New Roman" w:cs="Times New Roman"/>
              <w:bCs/>
              <w:sz w:val="28"/>
              <w:szCs w:val="28"/>
            </w:rPr>
            <w:fldChar w:fldCharType="separate"/>
          </w:r>
          <w:hyperlink w:anchor="_Toc194865377" w:tooltip="#_Toc194865377" w:history="1">
            <w:r>
              <w:rPr>
                <w:rStyle w:val="af4"/>
                <w:rFonts w:ascii="Times New Roman" w:eastAsia="Times New Roman" w:hAnsi="Times New Roman" w:cs="Times New Roman"/>
                <w:bCs/>
                <w:sz w:val="28"/>
                <w:szCs w:val="28"/>
                <w:lang w:eastAsia="ru-RU"/>
              </w:rPr>
              <w:t>1. Общая характеристика рабочей программы общеобразовательной дисциплины «Математика»</w:t>
            </w:r>
            <w:r>
              <w:rPr>
                <w:rFonts w:ascii="Times New Roman" w:hAnsi="Times New Roman" w:cs="Times New Roman"/>
                <w:bCs/>
                <w:sz w:val="28"/>
                <w:szCs w:val="28"/>
              </w:rPr>
              <w:tab/>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PAGEREF _Toc194865377 \h </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Pr>
                <w:rFonts w:ascii="Times New Roman" w:hAnsi="Times New Roman" w:cs="Times New Roman"/>
                <w:bCs/>
                <w:sz w:val="28"/>
                <w:szCs w:val="28"/>
              </w:rPr>
              <w:t>3</w:t>
            </w:r>
            <w:r>
              <w:rPr>
                <w:rFonts w:ascii="Times New Roman" w:hAnsi="Times New Roman" w:cs="Times New Roman"/>
                <w:bCs/>
                <w:sz w:val="28"/>
                <w:szCs w:val="28"/>
              </w:rPr>
              <w:fldChar w:fldCharType="end"/>
            </w:r>
          </w:hyperlink>
        </w:p>
        <w:p w14:paraId="3ED8F85A" w14:textId="77777777" w:rsidR="006D082B" w:rsidRDefault="00BB685E">
          <w:pPr>
            <w:pStyle w:val="16"/>
            <w:tabs>
              <w:tab w:val="right" w:leader="dot" w:pos="10195"/>
            </w:tabs>
            <w:rPr>
              <w:rFonts w:ascii="Times New Roman" w:eastAsiaTheme="minorEastAsia" w:hAnsi="Times New Roman" w:cs="Times New Roman"/>
              <w:bCs/>
              <w:sz w:val="28"/>
              <w:szCs w:val="28"/>
              <w:lang w:eastAsia="ru-RU"/>
            </w:rPr>
          </w:pPr>
          <w:hyperlink w:anchor="_Toc194865378" w:tooltip="#_Toc194865378" w:history="1">
            <w:r w:rsidR="00403A90">
              <w:rPr>
                <w:rStyle w:val="af4"/>
                <w:rFonts w:ascii="Times New Roman" w:eastAsia="Times New Roman" w:hAnsi="Times New Roman" w:cs="Times New Roman"/>
                <w:bCs/>
                <w:sz w:val="28"/>
                <w:szCs w:val="28"/>
                <w:lang w:eastAsia="ru-RU"/>
              </w:rPr>
              <w:t>2. Структура и содержание общеобразовательной дисциплины</w:t>
            </w:r>
            <w:r w:rsidR="00403A90">
              <w:rPr>
                <w:rFonts w:ascii="Times New Roman" w:hAnsi="Times New Roman" w:cs="Times New Roman"/>
                <w:bCs/>
                <w:sz w:val="28"/>
                <w:szCs w:val="28"/>
              </w:rPr>
              <w:tab/>
            </w:r>
            <w:r w:rsidR="00403A90">
              <w:rPr>
                <w:rFonts w:ascii="Times New Roman" w:hAnsi="Times New Roman" w:cs="Times New Roman"/>
                <w:bCs/>
                <w:sz w:val="28"/>
                <w:szCs w:val="28"/>
              </w:rPr>
              <w:fldChar w:fldCharType="begin"/>
            </w:r>
            <w:r w:rsidR="00403A90">
              <w:rPr>
                <w:rFonts w:ascii="Times New Roman" w:hAnsi="Times New Roman" w:cs="Times New Roman"/>
                <w:bCs/>
                <w:sz w:val="28"/>
                <w:szCs w:val="28"/>
              </w:rPr>
              <w:instrText xml:space="preserve"> PAGEREF _Toc194865378 \h </w:instrText>
            </w:r>
            <w:r w:rsidR="00403A90">
              <w:rPr>
                <w:rFonts w:ascii="Times New Roman" w:hAnsi="Times New Roman" w:cs="Times New Roman"/>
                <w:bCs/>
                <w:sz w:val="28"/>
                <w:szCs w:val="28"/>
              </w:rPr>
            </w:r>
            <w:r w:rsidR="00403A90">
              <w:rPr>
                <w:rFonts w:ascii="Times New Roman" w:hAnsi="Times New Roman" w:cs="Times New Roman"/>
                <w:bCs/>
                <w:sz w:val="28"/>
                <w:szCs w:val="28"/>
              </w:rPr>
              <w:fldChar w:fldCharType="separate"/>
            </w:r>
            <w:r w:rsidR="00403A90">
              <w:rPr>
                <w:rFonts w:ascii="Times New Roman" w:hAnsi="Times New Roman" w:cs="Times New Roman"/>
                <w:bCs/>
                <w:sz w:val="28"/>
                <w:szCs w:val="28"/>
              </w:rPr>
              <w:t>15</w:t>
            </w:r>
            <w:r w:rsidR="00403A90">
              <w:rPr>
                <w:rFonts w:ascii="Times New Roman" w:hAnsi="Times New Roman" w:cs="Times New Roman"/>
                <w:bCs/>
                <w:sz w:val="28"/>
                <w:szCs w:val="28"/>
              </w:rPr>
              <w:fldChar w:fldCharType="end"/>
            </w:r>
          </w:hyperlink>
        </w:p>
        <w:p w14:paraId="24BC74D5" w14:textId="77777777" w:rsidR="006D082B" w:rsidRDefault="00BB685E">
          <w:pPr>
            <w:pStyle w:val="16"/>
            <w:tabs>
              <w:tab w:val="right" w:leader="dot" w:pos="10195"/>
            </w:tabs>
            <w:rPr>
              <w:rFonts w:ascii="Times New Roman" w:eastAsiaTheme="minorEastAsia" w:hAnsi="Times New Roman" w:cs="Times New Roman"/>
              <w:bCs/>
              <w:sz w:val="28"/>
              <w:szCs w:val="28"/>
              <w:lang w:eastAsia="ru-RU"/>
            </w:rPr>
          </w:pPr>
          <w:hyperlink w:anchor="_Toc194865379" w:tooltip="#_Toc194865379" w:history="1">
            <w:r w:rsidR="00403A90">
              <w:rPr>
                <w:rStyle w:val="af4"/>
                <w:rFonts w:ascii="Times New Roman" w:eastAsia="Calibri" w:hAnsi="Times New Roman" w:cs="Times New Roman"/>
                <w:bCs/>
                <w:sz w:val="28"/>
                <w:szCs w:val="28"/>
              </w:rPr>
              <w:t>3. Условия реализации программы общеобразовательной дисциплины</w:t>
            </w:r>
            <w:r w:rsidR="00403A90">
              <w:rPr>
                <w:rFonts w:ascii="Times New Roman" w:hAnsi="Times New Roman" w:cs="Times New Roman"/>
                <w:bCs/>
                <w:sz w:val="28"/>
                <w:szCs w:val="28"/>
              </w:rPr>
              <w:tab/>
            </w:r>
            <w:r w:rsidR="00403A90">
              <w:rPr>
                <w:rFonts w:ascii="Times New Roman" w:hAnsi="Times New Roman" w:cs="Times New Roman"/>
                <w:bCs/>
                <w:sz w:val="28"/>
                <w:szCs w:val="28"/>
              </w:rPr>
              <w:fldChar w:fldCharType="begin"/>
            </w:r>
            <w:r w:rsidR="00403A90">
              <w:rPr>
                <w:rFonts w:ascii="Times New Roman" w:hAnsi="Times New Roman" w:cs="Times New Roman"/>
                <w:bCs/>
                <w:sz w:val="28"/>
                <w:szCs w:val="28"/>
              </w:rPr>
              <w:instrText xml:space="preserve"> PAGEREF _Toc194865379 \h </w:instrText>
            </w:r>
            <w:r w:rsidR="00403A90">
              <w:rPr>
                <w:rFonts w:ascii="Times New Roman" w:hAnsi="Times New Roman" w:cs="Times New Roman"/>
                <w:bCs/>
                <w:sz w:val="28"/>
                <w:szCs w:val="28"/>
              </w:rPr>
            </w:r>
            <w:r w:rsidR="00403A90">
              <w:rPr>
                <w:rFonts w:ascii="Times New Roman" w:hAnsi="Times New Roman" w:cs="Times New Roman"/>
                <w:bCs/>
                <w:sz w:val="28"/>
                <w:szCs w:val="28"/>
              </w:rPr>
              <w:fldChar w:fldCharType="separate"/>
            </w:r>
            <w:r w:rsidR="00403A90">
              <w:rPr>
                <w:rFonts w:ascii="Times New Roman" w:hAnsi="Times New Roman" w:cs="Times New Roman"/>
                <w:bCs/>
                <w:sz w:val="28"/>
                <w:szCs w:val="28"/>
              </w:rPr>
              <w:t>38</w:t>
            </w:r>
            <w:r w:rsidR="00403A90">
              <w:rPr>
                <w:rFonts w:ascii="Times New Roman" w:hAnsi="Times New Roman" w:cs="Times New Roman"/>
                <w:bCs/>
                <w:sz w:val="28"/>
                <w:szCs w:val="28"/>
              </w:rPr>
              <w:fldChar w:fldCharType="end"/>
            </w:r>
          </w:hyperlink>
        </w:p>
        <w:p w14:paraId="6CDAC493" w14:textId="77777777" w:rsidR="006D082B" w:rsidRDefault="00BB685E">
          <w:pPr>
            <w:pStyle w:val="16"/>
            <w:tabs>
              <w:tab w:val="right" w:leader="dot" w:pos="10195"/>
            </w:tabs>
            <w:rPr>
              <w:rFonts w:ascii="Times New Roman" w:eastAsiaTheme="minorEastAsia" w:hAnsi="Times New Roman" w:cs="Times New Roman"/>
              <w:bCs/>
              <w:sz w:val="28"/>
              <w:szCs w:val="28"/>
              <w:lang w:eastAsia="ru-RU"/>
            </w:rPr>
          </w:pPr>
          <w:hyperlink w:anchor="_Toc194865380" w:tooltip="#_Toc194865380" w:history="1">
            <w:r w:rsidR="00403A90">
              <w:rPr>
                <w:rStyle w:val="af4"/>
                <w:rFonts w:ascii="Times New Roman" w:eastAsia="Times New Roman" w:hAnsi="Times New Roman" w:cs="Times New Roman"/>
                <w:bCs/>
                <w:sz w:val="28"/>
                <w:szCs w:val="28"/>
                <w:lang w:eastAsia="ru-RU"/>
              </w:rPr>
              <w:t>4. Контроль и оценка результатов освоения общеобразовательной дисциплины</w:t>
            </w:r>
            <w:r w:rsidR="00403A90">
              <w:rPr>
                <w:rFonts w:ascii="Times New Roman" w:hAnsi="Times New Roman" w:cs="Times New Roman"/>
                <w:bCs/>
                <w:sz w:val="28"/>
                <w:szCs w:val="28"/>
              </w:rPr>
              <w:tab/>
            </w:r>
            <w:r w:rsidR="00403A90">
              <w:rPr>
                <w:rFonts w:ascii="Times New Roman" w:hAnsi="Times New Roman" w:cs="Times New Roman"/>
                <w:bCs/>
                <w:sz w:val="28"/>
                <w:szCs w:val="28"/>
              </w:rPr>
              <w:fldChar w:fldCharType="begin"/>
            </w:r>
            <w:r w:rsidR="00403A90">
              <w:rPr>
                <w:rFonts w:ascii="Times New Roman" w:hAnsi="Times New Roman" w:cs="Times New Roman"/>
                <w:bCs/>
                <w:sz w:val="28"/>
                <w:szCs w:val="28"/>
              </w:rPr>
              <w:instrText xml:space="preserve"> PAGEREF _Toc194865380 \h </w:instrText>
            </w:r>
            <w:r w:rsidR="00403A90">
              <w:rPr>
                <w:rFonts w:ascii="Times New Roman" w:hAnsi="Times New Roman" w:cs="Times New Roman"/>
                <w:bCs/>
                <w:sz w:val="28"/>
                <w:szCs w:val="28"/>
              </w:rPr>
            </w:r>
            <w:r w:rsidR="00403A90">
              <w:rPr>
                <w:rFonts w:ascii="Times New Roman" w:hAnsi="Times New Roman" w:cs="Times New Roman"/>
                <w:bCs/>
                <w:sz w:val="28"/>
                <w:szCs w:val="28"/>
              </w:rPr>
              <w:fldChar w:fldCharType="separate"/>
            </w:r>
            <w:r w:rsidR="00403A90">
              <w:rPr>
                <w:rFonts w:ascii="Times New Roman" w:hAnsi="Times New Roman" w:cs="Times New Roman"/>
                <w:bCs/>
                <w:sz w:val="28"/>
                <w:szCs w:val="28"/>
              </w:rPr>
              <w:t>41</w:t>
            </w:r>
            <w:r w:rsidR="00403A90">
              <w:rPr>
                <w:rFonts w:ascii="Times New Roman" w:hAnsi="Times New Roman" w:cs="Times New Roman"/>
                <w:bCs/>
                <w:sz w:val="28"/>
                <w:szCs w:val="28"/>
              </w:rPr>
              <w:fldChar w:fldCharType="end"/>
            </w:r>
          </w:hyperlink>
        </w:p>
        <w:p w14:paraId="1FB43A42" w14:textId="77777777" w:rsidR="006D082B" w:rsidRDefault="00403A90">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fldChar w:fldCharType="end"/>
          </w:r>
        </w:p>
      </w:sdtContent>
    </w:sdt>
    <w:p w14:paraId="602BBD62" w14:textId="77777777" w:rsidR="006D082B" w:rsidRDefault="00403A90">
      <w:pPr>
        <w:spacing w:after="0" w:line="276" w:lineRule="auto"/>
        <w:rPr>
          <w:rFonts w:ascii="OfficinaSansBookC" w:eastAsia="Calibri" w:hAnsi="OfficinaSansBookC" w:cs="Times New Roman"/>
          <w:b/>
          <w:sz w:val="28"/>
          <w:szCs w:val="28"/>
        </w:rPr>
      </w:pPr>
      <w:r>
        <w:rPr>
          <w:rFonts w:ascii="OfficinaSansBookC" w:eastAsia="Calibri" w:hAnsi="OfficinaSansBookC" w:cs="Times New Roman"/>
          <w:b/>
          <w:sz w:val="28"/>
          <w:szCs w:val="28"/>
        </w:rPr>
        <w:br w:type="page" w:clear="all"/>
      </w:r>
    </w:p>
    <w:p w14:paraId="090D366A" w14:textId="4F95D447" w:rsidR="006D082B" w:rsidRDefault="00403A90">
      <w:pPr>
        <w:keepNext/>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24938099"/>
      <w:bookmarkStart w:id="1" w:name="_Toc125024768"/>
      <w:bookmarkStart w:id="2" w:name="_Toc194865377"/>
      <w:bookmarkStart w:id="3" w:name="_Toc113637405"/>
      <w:r>
        <w:rPr>
          <w:rFonts w:ascii="Times New Roman" w:eastAsia="Times New Roman" w:hAnsi="Times New Roman" w:cs="Times New Roman"/>
          <w:b/>
          <w:bCs/>
          <w:sz w:val="28"/>
          <w:szCs w:val="28"/>
          <w:lang w:eastAsia="ru-RU"/>
        </w:rPr>
        <w:t>1. Общая характеристика рабочей программы общеобразовательно</w:t>
      </w:r>
      <w:r w:rsidR="0068271B">
        <w:rPr>
          <w:rFonts w:ascii="Times New Roman" w:eastAsia="Times New Roman" w:hAnsi="Times New Roman" w:cs="Times New Roman"/>
          <w:b/>
          <w:bCs/>
          <w:sz w:val="28"/>
          <w:szCs w:val="28"/>
          <w:lang w:eastAsia="ru-RU"/>
        </w:rPr>
        <w:t xml:space="preserve">го </w:t>
      </w:r>
      <w:bookmarkEnd w:id="3"/>
      <w:r w:rsidR="0068271B">
        <w:rPr>
          <w:rFonts w:ascii="Times New Roman" w:eastAsia="Times New Roman" w:hAnsi="Times New Roman" w:cs="Times New Roman"/>
          <w:b/>
          <w:bCs/>
          <w:sz w:val="28"/>
          <w:szCs w:val="28"/>
          <w:lang w:eastAsia="ru-RU"/>
        </w:rPr>
        <w:t>предмета</w:t>
      </w:r>
      <w:r>
        <w:rPr>
          <w:rFonts w:ascii="Times New Roman" w:eastAsia="Times New Roman" w:hAnsi="Times New Roman" w:cs="Times New Roman"/>
          <w:b/>
          <w:bCs/>
          <w:sz w:val="28"/>
          <w:szCs w:val="28"/>
          <w:lang w:eastAsia="ru-RU"/>
        </w:rPr>
        <w:t xml:space="preserve"> </w:t>
      </w:r>
      <w:bookmarkStart w:id="4" w:name="_Hlk124847644"/>
      <w:r>
        <w:rPr>
          <w:rFonts w:ascii="Times New Roman" w:eastAsia="Times New Roman" w:hAnsi="Times New Roman" w:cs="Times New Roman"/>
          <w:b/>
          <w:bCs/>
          <w:sz w:val="28"/>
          <w:szCs w:val="28"/>
          <w:lang w:eastAsia="ru-RU"/>
        </w:rPr>
        <w:t>«Математика»</w:t>
      </w:r>
      <w:bookmarkEnd w:id="0"/>
      <w:bookmarkEnd w:id="1"/>
      <w:bookmarkEnd w:id="2"/>
      <w:bookmarkEnd w:id="4"/>
    </w:p>
    <w:p w14:paraId="5AED43DE" w14:textId="77777777" w:rsidR="006D082B" w:rsidRDefault="00403A90">
      <w:pPr>
        <w:widowControl w:val="0"/>
        <w:numPr>
          <w:ilvl w:val="1"/>
          <w:numId w:val="1"/>
        </w:numPr>
        <w:tabs>
          <w:tab w:val="left" w:pos="12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5B5180CD" w14:textId="078C471F" w:rsidR="006D082B" w:rsidRDefault="00403A90">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Общеобразовательн</w:t>
      </w:r>
      <w:r w:rsidR="0068271B">
        <w:rPr>
          <w:rFonts w:ascii="Times New Roman" w:eastAsia="Calibri" w:hAnsi="Times New Roman" w:cs="Times New Roman"/>
          <w:sz w:val="28"/>
          <w:szCs w:val="28"/>
          <w:lang w:eastAsia="ru-RU"/>
        </w:rPr>
        <w:t>ый предмет</w:t>
      </w:r>
      <w:r>
        <w:rPr>
          <w:rFonts w:ascii="Times New Roman" w:eastAsia="Calibri" w:hAnsi="Times New Roman" w:cs="Times New Roman"/>
          <w:sz w:val="28"/>
          <w:szCs w:val="28"/>
          <w:lang w:eastAsia="ru-RU"/>
        </w:rPr>
        <w:t xml:space="preserve"> «Математика» является обязательной частью общеобразовательного цикла образовательной программы в соответствии с ФГОС СПО по специальности </w:t>
      </w:r>
      <w:r w:rsidR="00C8239A">
        <w:rPr>
          <w:rFonts w:ascii="Times New Roman" w:eastAsia="Calibri" w:hAnsi="Times New Roman" w:cs="Times New Roman"/>
          <w:sz w:val="28"/>
          <w:szCs w:val="28"/>
          <w:lang w:eastAsia="ru-RU"/>
        </w:rPr>
        <w:t>23.02.09 Автоматика и телемеханика на транспорте (железнодорожном транспорте)</w:t>
      </w:r>
      <w:r>
        <w:rPr>
          <w:rFonts w:ascii="Times New Roman" w:eastAsia="Calibri" w:hAnsi="Times New Roman" w:cs="Times New Roman"/>
          <w:sz w:val="28"/>
          <w:szCs w:val="28"/>
          <w:lang w:eastAsia="ru-RU"/>
        </w:rPr>
        <w:t>.</w:t>
      </w:r>
    </w:p>
    <w:p w14:paraId="0B002EE2" w14:textId="6F2E4D08" w:rsidR="00AE2A52" w:rsidRPr="005D69CE" w:rsidRDefault="00AE2A52" w:rsidP="00AE2A52">
      <w:pPr>
        <w:widowControl w:val="0"/>
        <w:spacing w:after="0" w:line="360" w:lineRule="auto"/>
        <w:ind w:firstLine="720"/>
        <w:jc w:val="both"/>
        <w:rPr>
          <w:rFonts w:ascii="Times New Roman" w:eastAsia="Calibri" w:hAnsi="Times New Roman" w:cs="Times New Roman"/>
          <w:sz w:val="28"/>
          <w:szCs w:val="28"/>
        </w:rPr>
      </w:pPr>
      <w:r w:rsidRPr="005D69CE">
        <w:rPr>
          <w:rFonts w:ascii="Times New Roman" w:eastAsia="Calibri" w:hAnsi="Times New Roman" w:cs="Times New Roman"/>
          <w:sz w:val="28"/>
          <w:szCs w:val="28"/>
        </w:rPr>
        <w:t>Рабочая программа учебно</w:t>
      </w:r>
      <w:r w:rsidR="0068271B">
        <w:rPr>
          <w:rFonts w:ascii="Times New Roman" w:eastAsia="Calibri" w:hAnsi="Times New Roman" w:cs="Times New Roman"/>
          <w:sz w:val="28"/>
          <w:szCs w:val="28"/>
        </w:rPr>
        <w:t>го</w:t>
      </w:r>
      <w:r w:rsidRPr="005D69CE">
        <w:rPr>
          <w:rFonts w:ascii="Times New Roman" w:eastAsia="Calibri" w:hAnsi="Times New Roman" w:cs="Times New Roman"/>
          <w:sz w:val="28"/>
          <w:szCs w:val="28"/>
        </w:rPr>
        <w:t xml:space="preserve"> </w:t>
      </w:r>
      <w:r w:rsidR="0068271B">
        <w:rPr>
          <w:rFonts w:ascii="Times New Roman" w:eastAsia="Calibri" w:hAnsi="Times New Roman" w:cs="Times New Roman"/>
          <w:sz w:val="28"/>
          <w:szCs w:val="28"/>
        </w:rPr>
        <w:t>предмета</w:t>
      </w:r>
      <w:r w:rsidRPr="005D69CE">
        <w:rPr>
          <w:rFonts w:ascii="Times New Roman" w:eastAsia="Calibri" w:hAnsi="Times New Roman" w:cs="Times New Roman"/>
          <w:sz w:val="28"/>
          <w:szCs w:val="28"/>
        </w:rPr>
        <w:t xml:space="preserve"> разработана на основе Примерной рабочей программы общеобразовательной дисциплины «Математика» для профессиональных образовательных организаций (базовый уровень, 340 часов), одобренной на заседании Педагогического совета ФГБОУ ДПО ИРПО протокол № 6/2025 от «</w:t>
      </w:r>
      <w:r w:rsidRPr="005D69CE">
        <w:rPr>
          <w:rFonts w:ascii="Times New Roman" w:eastAsia="Calibri" w:hAnsi="Times New Roman" w:cs="Times New Roman"/>
          <w:sz w:val="28"/>
          <w:szCs w:val="28"/>
          <w:u w:val="single"/>
        </w:rPr>
        <w:t>18</w:t>
      </w:r>
      <w:r w:rsidRPr="005D69CE">
        <w:rPr>
          <w:rFonts w:ascii="Times New Roman" w:eastAsia="Calibri" w:hAnsi="Times New Roman" w:cs="Times New Roman"/>
          <w:sz w:val="28"/>
          <w:szCs w:val="28"/>
        </w:rPr>
        <w:t xml:space="preserve">» </w:t>
      </w:r>
      <w:r w:rsidRPr="005D69CE">
        <w:rPr>
          <w:rFonts w:ascii="Times New Roman" w:eastAsia="Calibri" w:hAnsi="Times New Roman" w:cs="Times New Roman"/>
          <w:sz w:val="28"/>
          <w:szCs w:val="28"/>
          <w:u w:val="single"/>
        </w:rPr>
        <w:t>апреля</w:t>
      </w:r>
      <w:r w:rsidRPr="005D69CE">
        <w:rPr>
          <w:rFonts w:ascii="Times New Roman" w:eastAsia="Calibri" w:hAnsi="Times New Roman" w:cs="Times New Roman"/>
          <w:sz w:val="28"/>
          <w:szCs w:val="28"/>
        </w:rPr>
        <w:t xml:space="preserve"> 202</w:t>
      </w:r>
      <w:r w:rsidRPr="005D69CE">
        <w:rPr>
          <w:rFonts w:ascii="Times New Roman" w:eastAsia="Calibri" w:hAnsi="Times New Roman" w:cs="Times New Roman"/>
          <w:sz w:val="28"/>
          <w:szCs w:val="28"/>
          <w:u w:val="single"/>
        </w:rPr>
        <w:t>5</w:t>
      </w:r>
      <w:r w:rsidRPr="005D69CE">
        <w:rPr>
          <w:rFonts w:ascii="Times New Roman" w:eastAsia="Calibri" w:hAnsi="Times New Roman" w:cs="Times New Roman"/>
          <w:sz w:val="28"/>
          <w:szCs w:val="28"/>
        </w:rPr>
        <w:t>.</w:t>
      </w:r>
    </w:p>
    <w:p w14:paraId="51528A82" w14:textId="35D4DA33" w:rsidR="006D082B" w:rsidRDefault="00403A90">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Цели и планируемые результаты освоения дисциплины:</w:t>
      </w:r>
    </w:p>
    <w:p w14:paraId="66987DA8" w14:textId="77777777" w:rsidR="006D082B" w:rsidRDefault="00403A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1.2.1. Цель дисциплины </w:t>
      </w:r>
    </w:p>
    <w:p w14:paraId="03198D79" w14:textId="2613D053" w:rsidR="006D082B" w:rsidRDefault="00403A90">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 программы общеобразовательн</w:t>
      </w:r>
      <w:r w:rsidR="0068271B">
        <w:rPr>
          <w:rFonts w:ascii="Times New Roman" w:eastAsia="Times New Roman" w:hAnsi="Times New Roman" w:cs="Times New Roman"/>
          <w:bCs/>
          <w:sz w:val="28"/>
          <w:szCs w:val="28"/>
          <w:lang w:eastAsia="ru-RU"/>
        </w:rPr>
        <w:t>ого</w:t>
      </w:r>
      <w:r>
        <w:rPr>
          <w:rFonts w:ascii="Times New Roman" w:eastAsia="Times New Roman" w:hAnsi="Times New Roman" w:cs="Times New Roman"/>
          <w:bCs/>
          <w:sz w:val="28"/>
          <w:szCs w:val="28"/>
          <w:lang w:eastAsia="ru-RU"/>
        </w:rPr>
        <w:t xml:space="preserve"> </w:t>
      </w:r>
      <w:r w:rsidR="0068271B">
        <w:rPr>
          <w:rFonts w:ascii="Times New Roman" w:eastAsia="Times New Roman" w:hAnsi="Times New Roman" w:cs="Times New Roman"/>
          <w:bCs/>
          <w:sz w:val="28"/>
          <w:szCs w:val="28"/>
          <w:lang w:eastAsia="ru-RU"/>
        </w:rPr>
        <w:t>предмета</w:t>
      </w:r>
      <w:r>
        <w:rPr>
          <w:rFonts w:ascii="Times New Roman" w:eastAsia="Times New Roman" w:hAnsi="Times New Roman" w:cs="Times New Roman"/>
          <w:bCs/>
          <w:sz w:val="28"/>
          <w:szCs w:val="28"/>
          <w:lang w:eastAsia="ru-RU"/>
        </w:rPr>
        <w:t xml:space="preserve"> «Математика» направлено на достижение результатов ее изучения в соответствии с требованиями ФГОС СОО с учетом профессиональной направленности ФГОС СПО. Приоритетными целями обучения математике на базовом уровне являются: </w:t>
      </w:r>
    </w:p>
    <w:p w14:paraId="0654FC9B" w14:textId="77777777" w:rsidR="006D082B" w:rsidRDefault="00403A90">
      <w:pPr>
        <w:pStyle w:val="aff1"/>
        <w:numPr>
          <w:ilvl w:val="0"/>
          <w:numId w:val="2"/>
        </w:numPr>
        <w:spacing w:after="0" w:line="36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056B68C8" w14:textId="77777777" w:rsidR="006D082B" w:rsidRDefault="00403A90">
      <w:pPr>
        <w:pStyle w:val="aff1"/>
        <w:numPr>
          <w:ilvl w:val="0"/>
          <w:numId w:val="2"/>
        </w:numPr>
        <w:spacing w:after="0" w:line="36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049F7A0C" w14:textId="77777777" w:rsidR="006D082B" w:rsidRDefault="00403A90">
      <w:pPr>
        <w:pStyle w:val="aff1"/>
        <w:numPr>
          <w:ilvl w:val="0"/>
          <w:numId w:val="2"/>
        </w:numPr>
        <w:spacing w:after="0" w:line="36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7519C7D2" w14:textId="77777777" w:rsidR="006D082B" w:rsidRDefault="00403A90">
      <w:pPr>
        <w:pStyle w:val="aff1"/>
        <w:numPr>
          <w:ilvl w:val="0"/>
          <w:numId w:val="2"/>
        </w:numPr>
        <w:spacing w:after="0" w:line="360" w:lineRule="auto"/>
        <w:ind w:left="349"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дисциплин,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задач профессиональной деятельности, интерпретировать и оценивать полученные результаты.</w:t>
      </w:r>
      <w:r>
        <w:rPr>
          <w:rFonts w:ascii="Times New Roman" w:eastAsia="Times New Roman" w:hAnsi="Times New Roman" w:cs="Times New Roman"/>
          <w:bCs/>
          <w:sz w:val="28"/>
          <w:szCs w:val="28"/>
          <w:lang w:eastAsia="ru-RU"/>
        </w:rPr>
        <w:br/>
      </w:r>
    </w:p>
    <w:p w14:paraId="7913B5B1" w14:textId="1A5DEE91" w:rsidR="006D082B" w:rsidRDefault="00403A9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 Планируемые результаты освоения общеобразовательно</w:t>
      </w:r>
      <w:r w:rsidR="0068271B">
        <w:rPr>
          <w:rFonts w:ascii="Times New Roman" w:eastAsia="Times New Roman" w:hAnsi="Times New Roman" w:cs="Times New Roman"/>
          <w:b/>
          <w:sz w:val="28"/>
          <w:szCs w:val="28"/>
        </w:rPr>
        <w:t>го</w:t>
      </w:r>
      <w:r>
        <w:rPr>
          <w:rFonts w:ascii="Times New Roman" w:eastAsia="Times New Roman" w:hAnsi="Times New Roman" w:cs="Times New Roman"/>
          <w:b/>
          <w:sz w:val="28"/>
          <w:szCs w:val="28"/>
        </w:rPr>
        <w:t xml:space="preserve"> </w:t>
      </w:r>
      <w:r w:rsidR="0068271B">
        <w:rPr>
          <w:rFonts w:ascii="Times New Roman" w:eastAsia="Times New Roman" w:hAnsi="Times New Roman" w:cs="Times New Roman"/>
          <w:b/>
          <w:sz w:val="28"/>
          <w:szCs w:val="28"/>
        </w:rPr>
        <w:t>предмета</w:t>
      </w:r>
      <w:r>
        <w:rPr>
          <w:rFonts w:ascii="Times New Roman" w:eastAsia="Calibri" w:hAnsi="Times New Roman" w:cs="Times New Roman"/>
          <w:b/>
          <w:sz w:val="28"/>
          <w:szCs w:val="28"/>
        </w:rPr>
        <w:t xml:space="preserve"> в соответствии с ФГОС СПО и на основе ФГОС СОО</w:t>
      </w:r>
    </w:p>
    <w:p w14:paraId="042E464F"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w:t>
      </w:r>
      <w:proofErr w:type="spellStart"/>
      <w:r>
        <w:rPr>
          <w:rFonts w:ascii="Times New Roman" w:eastAsia="Times New Roman" w:hAnsi="Times New Roman" w:cs="Times New Roman"/>
          <w:bCs/>
          <w:sz w:val="28"/>
          <w:szCs w:val="28"/>
          <w:lang w:eastAsia="ru-RU"/>
        </w:rPr>
        <w:t>ПРб</w:t>
      </w:r>
      <w:proofErr w:type="spellEnd"/>
      <w:r>
        <w:rPr>
          <w:rFonts w:ascii="Times New Roman" w:eastAsia="Times New Roman" w:hAnsi="Times New Roman" w:cs="Times New Roman"/>
          <w:bCs/>
          <w:sz w:val="28"/>
          <w:szCs w:val="28"/>
          <w:lang w:eastAsia="ru-RU"/>
        </w:rPr>
        <w:t>) ФГОС СОО представлены в таблице:</w:t>
      </w:r>
    </w:p>
    <w:p w14:paraId="7E4BF3AD"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42D02FC7" w14:textId="77777777" w:rsidR="006D082B" w:rsidRDefault="006D082B">
      <w:pPr>
        <w:spacing w:after="0" w:line="276" w:lineRule="auto"/>
        <w:jc w:val="center"/>
        <w:rPr>
          <w:rFonts w:ascii="OfficinaSansBookC" w:eastAsia="Times New Roman" w:hAnsi="OfficinaSansBookC" w:cs="Times New Roman"/>
          <w:b/>
          <w:bCs/>
          <w:sz w:val="24"/>
          <w:szCs w:val="24"/>
          <w:lang w:eastAsia="ru-RU"/>
        </w:rPr>
        <w:sectPr w:rsidR="006D082B">
          <w:pgSz w:w="11906" w:h="16838"/>
          <w:pgMar w:top="1134" w:right="567" w:bottom="1134" w:left="1134" w:header="708" w:footer="708" w:gutter="0"/>
          <w:cols w:space="720"/>
          <w:titlePg/>
          <w:docGrid w:linePitch="360"/>
        </w:sectPr>
      </w:pPr>
    </w:p>
    <w:tbl>
      <w:tblPr>
        <w:tblW w:w="5062"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50"/>
        <w:gridCol w:w="5098"/>
        <w:gridCol w:w="6586"/>
      </w:tblGrid>
      <w:tr w:rsidR="006D082B" w14:paraId="702E6013" w14:textId="77777777">
        <w:trPr>
          <w:trHeight w:val="411"/>
        </w:trPr>
        <w:tc>
          <w:tcPr>
            <w:tcW w:w="1035"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C5CFEA" w14:textId="77777777" w:rsidR="006D082B" w:rsidRDefault="00403A90">
            <w:pPr>
              <w:spacing w:after="0" w:line="276" w:lineRule="auto"/>
              <w:jc w:val="center"/>
              <w:rPr>
                <w:rFonts w:ascii="Times New Roman" w:eastAsia="Times New Roman" w:hAnsi="Times New Roman" w:cs="Times New Roman"/>
                <w:sz w:val="24"/>
                <w:szCs w:val="24"/>
                <w:lang w:eastAsia="ru-RU"/>
              </w:rPr>
            </w:pPr>
            <w:bookmarkStart w:id="5" w:name="_Hlk118301397"/>
            <w:r>
              <w:rPr>
                <w:rFonts w:ascii="Times New Roman" w:eastAsia="Times New Roman" w:hAnsi="Times New Roman" w:cs="Times New Roman"/>
                <w:b/>
                <w:bCs/>
                <w:sz w:val="24"/>
                <w:szCs w:val="24"/>
                <w:lang w:eastAsia="ru-RU"/>
              </w:rPr>
              <w:t>Общие компетенции</w:t>
            </w:r>
          </w:p>
        </w:tc>
        <w:tc>
          <w:tcPr>
            <w:tcW w:w="396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C6300F" w14:textId="77777777" w:rsidR="006D082B" w:rsidRDefault="00403A9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 обучения</w:t>
            </w:r>
          </w:p>
        </w:tc>
      </w:tr>
      <w:tr w:rsidR="006D082B" w14:paraId="70407529" w14:textId="77777777">
        <w:trPr>
          <w:trHeight w:val="279"/>
        </w:trPr>
        <w:tc>
          <w:tcPr>
            <w:tcW w:w="1035"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E28B4AF" w14:textId="77777777" w:rsidR="006D082B" w:rsidRDefault="006D082B">
            <w:pPr>
              <w:spacing w:after="0" w:line="276" w:lineRule="auto"/>
              <w:rPr>
                <w:rFonts w:ascii="Times New Roman" w:eastAsia="Times New Roman" w:hAnsi="Times New Roman" w:cs="Times New Roman"/>
                <w:sz w:val="24"/>
                <w:szCs w:val="24"/>
                <w:lang w:eastAsia="ru-RU"/>
              </w:rPr>
            </w:pPr>
          </w:p>
        </w:tc>
        <w:tc>
          <w:tcPr>
            <w:tcW w:w="1730" w:type="pct"/>
            <w:tcBorders>
              <w:top w:val="single" w:sz="6" w:space="0" w:color="auto"/>
              <w:left w:val="single" w:sz="6" w:space="0" w:color="auto"/>
              <w:bottom w:val="single" w:sz="6" w:space="0" w:color="auto"/>
              <w:right w:val="single" w:sz="6" w:space="0" w:color="auto"/>
            </w:tcBorders>
            <w:shd w:val="clear" w:color="auto" w:fill="auto"/>
            <w:vAlign w:val="center"/>
          </w:tcPr>
          <w:p w14:paraId="3AA87A1C" w14:textId="77777777" w:rsidR="006D082B" w:rsidRDefault="00403A9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w:t>
            </w:r>
            <w:r>
              <w:rPr>
                <w:rFonts w:ascii="Times New Roman" w:eastAsia="Times New Roman" w:hAnsi="Times New Roman" w:cs="Times New Roman"/>
                <w:b/>
                <w:bCs/>
                <w:sz w:val="24"/>
                <w:szCs w:val="24"/>
                <w:vertAlign w:val="superscript"/>
                <w:lang w:eastAsia="ru-RU"/>
              </w:rPr>
              <w:footnoteReference w:id="1"/>
            </w:r>
          </w:p>
        </w:tc>
        <w:tc>
          <w:tcPr>
            <w:tcW w:w="2235" w:type="pct"/>
            <w:tcBorders>
              <w:top w:val="single" w:sz="6" w:space="0" w:color="auto"/>
              <w:left w:val="single" w:sz="6" w:space="0" w:color="auto"/>
              <w:bottom w:val="single" w:sz="6" w:space="0" w:color="auto"/>
              <w:right w:val="single" w:sz="6" w:space="0" w:color="auto"/>
            </w:tcBorders>
            <w:shd w:val="clear" w:color="auto" w:fill="auto"/>
            <w:vAlign w:val="center"/>
          </w:tcPr>
          <w:p w14:paraId="6C616A86" w14:textId="77777777" w:rsidR="006D082B" w:rsidRDefault="00403A9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Дисциплинарные</w:t>
            </w:r>
            <w:r>
              <w:rPr>
                <w:rFonts w:ascii="Times New Roman" w:eastAsia="Times New Roman" w:hAnsi="Times New Roman" w:cs="Times New Roman"/>
                <w:b/>
                <w:bCs/>
                <w:sz w:val="24"/>
                <w:szCs w:val="24"/>
                <w:vertAlign w:val="superscript"/>
                <w:lang w:eastAsia="ru-RU"/>
              </w:rPr>
              <w:footnoteReference w:id="2"/>
            </w:r>
          </w:p>
        </w:tc>
      </w:tr>
      <w:tr w:rsidR="006D082B" w14:paraId="447F4A0F" w14:textId="77777777">
        <w:trPr>
          <w:trHeight w:val="694"/>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73DBA80B"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4CCA9B77"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Личностные результаты должны отражать в части: трудового воспитания:</w:t>
            </w:r>
          </w:p>
          <w:p w14:paraId="13BB0C9C"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готовность к труду, осознание ценности мастерства, трудолюбие;</w:t>
            </w:r>
          </w:p>
          <w:p w14:paraId="09DF7120"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0391CB"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интерес к различным сферам профессиональной деятельности;</w:t>
            </w:r>
          </w:p>
          <w:p w14:paraId="0FFD094B"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готовность и способность к образованию и самообразованию на протяжении всей жизни</w:t>
            </w:r>
          </w:p>
          <w:p w14:paraId="795A2EFA"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Метапредметные результаты должны отражать:</w:t>
            </w:r>
          </w:p>
          <w:p w14:paraId="13C91785"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14:paraId="249815F8"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14:paraId="798F9DF6"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p w14:paraId="15ABE287"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устанавливать существенный признак или основания для сравнения, классификации и обобщения;</w:t>
            </w:r>
          </w:p>
          <w:p w14:paraId="7E1E07C4"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611CE948"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выявлять закономерности и противоречия в рассматриваемых явлениях;</w:t>
            </w:r>
          </w:p>
          <w:p w14:paraId="2D2E4B65"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40F2C2B"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51E5C97"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14:paraId="68D2E711"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владеть навыками учебно-исследовательской и проектной деятельности, навыками разрешения проблем;</w:t>
            </w:r>
          </w:p>
          <w:p w14:paraId="7DF76BB0"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способность и готовность к самостоятельному поиску методов решения практических задач, применению различных методов познания;</w:t>
            </w:r>
          </w:p>
          <w:p w14:paraId="17EB2A16"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3BA5E3E"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BE389C"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разрабатывать план решения проблемы с учетом анализа имеющихся материальных и нематериальных ресурсов;</w:t>
            </w:r>
          </w:p>
          <w:p w14:paraId="0F8E621C"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645690CE"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уметь интегрировать знания из разных предметных областей;</w:t>
            </w:r>
            <w:r>
              <w:t xml:space="preserve"> </w:t>
            </w:r>
            <w:r>
              <w:rPr>
                <w:rFonts w:ascii="Times New Roman" w:eastAsia="Calibri" w:hAnsi="Times New Roman" w:cs="Times New Roman"/>
                <w:iCs/>
                <w:sz w:val="24"/>
                <w:szCs w:val="24"/>
              </w:rPr>
              <w:t xml:space="preserve">- выдвигать новые идеи, предлагать оригинальные подходы и решения - ставить проблемы и задачи, допускающие способность их использования в познавательной и социальной практике </w:t>
            </w:r>
          </w:p>
          <w:p w14:paraId="67FE175C"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Овладение универсальными регулятивными действиями: а) самоорганизация: делать осознанный выбор, аргументировать его, брать ответственность за решение</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19D30D2D"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 Владение методами доказательств, алгоритмами решения задач; умение формулировать определения, аксиомы</w:t>
            </w:r>
          </w:p>
          <w:p w14:paraId="50AD2846"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и теоремы, применять их, проводить доказательные рассуждения в ходе решения задач;</w:t>
            </w:r>
          </w:p>
          <w:p w14:paraId="1DEEF6B9"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37BE342"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2CA42D3"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4728F90"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49FA6B57"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26F4D541"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9A5E0A1"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BA734F1"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ПРб12. Умение вычислять геометрические величины (длина, угол, площадь, объем, площадь поверхности), используя изученные формулы и методы;</w:t>
            </w:r>
          </w:p>
          <w:p w14:paraId="28A6BAB9"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F561563" w14:textId="77777777" w:rsidR="006D082B" w:rsidRDefault="00403A90">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7D0441B0" w14:textId="77777777">
        <w:trPr>
          <w:trHeight w:val="1403"/>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62490C25"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2763DA75"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результаты должны отражать в части: ценности научного познания:</w:t>
            </w:r>
          </w:p>
          <w:p w14:paraId="3CC08D60"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FC71AB"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Метапредметные результаты должны отражать:</w:t>
            </w:r>
          </w:p>
          <w:p w14:paraId="0CA18624"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2BA3BE77"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работа с информацией:</w:t>
            </w:r>
          </w:p>
          <w:p w14:paraId="43CE953A"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73F9C2C" w14:textId="77777777" w:rsidR="006D082B" w:rsidRDefault="00403A90">
            <w:pPr>
              <w:spacing w:after="0" w:line="240" w:lineRule="auto"/>
              <w:ind w:firstLine="201"/>
              <w:jc w:val="both"/>
              <w:rPr>
                <w:rFonts w:ascii="Times New Roman" w:eastAsia="Times New Roman" w:hAnsi="Times New Roman" w:cs="Times New Roman"/>
              </w:rPr>
            </w:pPr>
            <w:r>
              <w:rPr>
                <w:rFonts w:ascii="Times New Roman" w:eastAsia="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E57367A"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оценивать достоверность, легитимность информации, ее соответствие правовым и морально-этическим нормам;</w:t>
            </w:r>
          </w:p>
          <w:p w14:paraId="42D1AEC7"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2AD493"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6329BB6E"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5308555C"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1BF8D08"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C9220E2"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3D7E506D" w14:textId="77777777">
        <w:trPr>
          <w:trHeight w:val="3810"/>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2758E7A3"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18BB24DF" w14:textId="77777777" w:rsidR="006D082B" w:rsidRDefault="00403A90">
            <w:pPr>
              <w:tabs>
                <w:tab w:val="left" w:pos="182"/>
              </w:tabs>
              <w:spacing w:after="0" w:line="240" w:lineRule="auto"/>
              <w:ind w:firstLine="201"/>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Личностные результаты должны отражать в части духовно-нравственного воспитания:</w:t>
            </w:r>
          </w:p>
          <w:p w14:paraId="5E822B85"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42CC631C"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36030230"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C77BD30"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8A19470"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Метапредметные результаты должны отражать:</w:t>
            </w:r>
          </w:p>
          <w:p w14:paraId="39C8306E"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14:paraId="4FF6B816"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самоорганизация:</w:t>
            </w:r>
          </w:p>
          <w:p w14:paraId="470112D0"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F3B81D8"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78F0EB7F"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давать оценку новым ситуациям; </w:t>
            </w:r>
          </w:p>
          <w:p w14:paraId="4D875189"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B4FCBE9"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самоконтроль:</w:t>
            </w:r>
          </w:p>
          <w:p w14:paraId="1F4E8D00"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23840D4C" w14:textId="77777777" w:rsidR="006D082B" w:rsidRDefault="00403A90">
            <w:pPr>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1BFEDD5A"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эмоциональный интеллект, предполагающий сформированность:</w:t>
            </w:r>
          </w:p>
          <w:p w14:paraId="1B7E76C7"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D9F62CB" w14:textId="77777777" w:rsidR="006D082B" w:rsidRDefault="00403A90">
            <w:pPr>
              <w:shd w:val="clear" w:color="auto" w:fill="FFFFFF"/>
              <w:tabs>
                <w:tab w:val="left" w:pos="182"/>
              </w:tabs>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69DEFEB" w14:textId="77777777" w:rsidR="006D082B" w:rsidRDefault="00403A90">
            <w:pPr>
              <w:tabs>
                <w:tab w:val="left" w:pos="182"/>
              </w:tabs>
              <w:spacing w:after="0" w:line="240" w:lineRule="auto"/>
              <w:ind w:firstLine="201"/>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3409F2F9"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CBB03CF"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2D8E15BC"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EE498C0"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2C4D437" w14:textId="77777777" w:rsidR="006D082B" w:rsidRDefault="00403A90">
            <w:pPr>
              <w:spacing w:after="0" w:line="240" w:lineRule="auto"/>
              <w:ind w:firstLine="204"/>
              <w:jc w:val="both"/>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40E3359"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FD4B05B"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786D1A00" w14:textId="77777777">
        <w:trPr>
          <w:trHeight w:val="690"/>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31E0365F"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0192AD03"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должны</w:t>
            </w:r>
          </w:p>
          <w:p w14:paraId="7303FF0A"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отражать:</w:t>
            </w:r>
          </w:p>
          <w:p w14:paraId="7B5C1040"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14:paraId="15E8691B"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совместная деятельность:</w:t>
            </w:r>
          </w:p>
          <w:p w14:paraId="1014DC0C"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0B4A646C"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FFB2F38"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24F42B9"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5BF82B4"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14:paraId="2F0628E1"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г) принятие себя и других людей:</w:t>
            </w:r>
          </w:p>
          <w:p w14:paraId="1A5B1263"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32DD20DB"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14:paraId="68423092"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4E4E4806"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C2DF91B"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ABA3C00"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559CB8DF"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66077BA3" w14:textId="77777777">
        <w:trPr>
          <w:trHeight w:val="1125"/>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0C8B6DC9"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5BFF6E31"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Личностные результаты должны отражать в части: эстетического воспитания:</w:t>
            </w:r>
          </w:p>
          <w:p w14:paraId="71333426"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4649AA7"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8DD475"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061C538A"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Метапредметные результаты должны</w:t>
            </w:r>
          </w:p>
          <w:p w14:paraId="07BD901B"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отражать:</w:t>
            </w:r>
          </w:p>
          <w:p w14:paraId="0E4E0D6A" w14:textId="77777777" w:rsidR="006D082B" w:rsidRDefault="00403A90">
            <w:pPr>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14:paraId="6365586C"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общение:</w:t>
            </w:r>
          </w:p>
          <w:p w14:paraId="41FE1AED"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коммуникации во всех сферах жизни;</w:t>
            </w:r>
          </w:p>
          <w:p w14:paraId="4C5BBAF5" w14:textId="77777777" w:rsidR="006D082B" w:rsidRDefault="00403A90">
            <w:pPr>
              <w:shd w:val="clear" w:color="auto" w:fill="FFFFFF"/>
              <w:spacing w:after="0" w:line="240" w:lineRule="auto"/>
              <w:ind w:firstLine="201"/>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6202011" w14:textId="77777777" w:rsidR="006D082B" w:rsidRDefault="00403A90">
            <w:pPr>
              <w:shd w:val="clear" w:color="auto" w:fill="FFFFFF"/>
              <w:spacing w:after="0" w:line="240" w:lineRule="auto"/>
              <w:ind w:firstLine="201"/>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497B2EED" w14:textId="77777777" w:rsidR="006D082B" w:rsidRDefault="00403A90">
            <w:pPr>
              <w:spacing w:after="0" w:line="240" w:lineRule="auto"/>
              <w:ind w:firstLine="20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5C41297" w14:textId="77777777" w:rsidR="006D082B" w:rsidRDefault="00403A90">
            <w:pPr>
              <w:spacing w:after="0" w:line="240" w:lineRule="auto"/>
              <w:ind w:firstLine="20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E09F231" w14:textId="77777777" w:rsidR="006D082B" w:rsidRDefault="00403A90">
            <w:pPr>
              <w:spacing w:after="0" w:line="240" w:lineRule="auto"/>
              <w:ind w:firstLine="20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7E9CF247" w14:textId="77777777" w:rsidR="006D082B" w:rsidRDefault="00403A90">
            <w:pPr>
              <w:spacing w:after="0" w:line="240" w:lineRule="auto"/>
              <w:ind w:firstLine="20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637DADBC" w14:textId="77777777">
        <w:trPr>
          <w:trHeight w:val="698"/>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481F0125"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w:t>
            </w:r>
            <w:r>
              <w:rPr>
                <w:rFonts w:ascii="PT Serif" w:hAnsi="PT Serif"/>
                <w:shd w:val="clear" w:color="auto" w:fill="FFFFFF"/>
              </w:rPr>
              <w:t xml:space="preserve">российских духовно-нравственных </w:t>
            </w:r>
            <w:r>
              <w:rPr>
                <w:rFonts w:ascii="Times New Roman" w:eastAsia="Times New Roman" w:hAnsi="Times New Roman" w:cs="Times New Roman"/>
                <w:sz w:val="24"/>
                <w:szCs w:val="24"/>
                <w:lang w:eastAsia="ru-RU"/>
              </w:rPr>
              <w:t>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687BB59E" w14:textId="77777777" w:rsidR="006D082B" w:rsidRDefault="00403A90">
            <w:pPr>
              <w:shd w:val="clear" w:color="auto" w:fill="FFFFFF"/>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результаты должны отражать в части:</w:t>
            </w:r>
          </w:p>
          <w:p w14:paraId="6CF34BAF" w14:textId="77777777" w:rsidR="006D082B" w:rsidRDefault="00403A90">
            <w:pPr>
              <w:shd w:val="clear" w:color="auto" w:fill="FFFFFF"/>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гражданского воспитания: принятие традиционных национальных, общечеловеческих гуманистических и демократических ценностей; -патриотического воспитания: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CAB57E2" w14:textId="77777777" w:rsidR="006D082B" w:rsidRDefault="00403A90">
            <w:pPr>
              <w:shd w:val="clear" w:color="auto" w:fill="FFFFFF"/>
              <w:spacing w:after="0" w:line="240" w:lineRule="auto"/>
              <w:ind w:firstLine="2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Метапредметные результаты должны отражать: </w:t>
            </w:r>
          </w:p>
          <w:p w14:paraId="645754BD" w14:textId="77777777" w:rsidR="006D082B" w:rsidRDefault="00403A90">
            <w:pPr>
              <w:shd w:val="clear" w:color="auto" w:fill="FFFFFF"/>
              <w:spacing w:after="0" w:line="240" w:lineRule="auto"/>
              <w:ind w:firstLine="2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универсальными регулятивными действиями: </w:t>
            </w:r>
          </w:p>
          <w:p w14:paraId="055AB61F" w14:textId="77777777" w:rsidR="006D082B" w:rsidRDefault="00403A90">
            <w:pPr>
              <w:shd w:val="clear" w:color="auto" w:fill="FFFFFF"/>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в)эмоциональный интеллект, предполагающий сформированность:</w:t>
            </w:r>
          </w:p>
          <w:p w14:paraId="0409867A" w14:textId="77777777" w:rsidR="006D082B" w:rsidRDefault="00403A90">
            <w:pPr>
              <w:shd w:val="clear" w:color="auto" w:fill="FFFFFF"/>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C78A72C" w14:textId="77777777" w:rsidR="006D082B" w:rsidRDefault="00403A90">
            <w:pPr>
              <w:shd w:val="clear" w:color="auto" w:fill="FFFFFF"/>
              <w:spacing w:after="0" w:line="240" w:lineRule="auto"/>
              <w:ind w:firstLine="2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BB22D4F" w14:textId="77777777" w:rsidR="006D082B" w:rsidRDefault="00403A90">
            <w:pPr>
              <w:shd w:val="clear" w:color="auto" w:fill="FFFFFF"/>
              <w:spacing w:after="0" w:line="240" w:lineRule="auto"/>
              <w:ind w:firstLine="2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3D80FFF3"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8E7D55C"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0F0FA39"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07BC2158"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5757EF21"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D082B" w14:paraId="6468F02C" w14:textId="77777777">
        <w:trPr>
          <w:trHeight w:val="552"/>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677F02F3" w14:textId="77777777" w:rsidR="006D082B" w:rsidRDefault="00403A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0EA11592"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результаты должны отражать в части: экологического воспитания:</w:t>
            </w:r>
          </w:p>
          <w:p w14:paraId="54C54E17"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активное неприятие действий, приносящих вред окружающей среде;</w:t>
            </w:r>
          </w:p>
          <w:p w14:paraId="3051B035"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48E1B1A7"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деятельности экологической направленности;</w:t>
            </w:r>
          </w:p>
          <w:p w14:paraId="156929B0"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Метапредметные результаты должны отражать:</w:t>
            </w:r>
          </w:p>
          <w:p w14:paraId="7E710C7E"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51F92985"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базовые исследовательские действия:</w:t>
            </w:r>
          </w:p>
          <w:p w14:paraId="5EBAB4F2"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проблемы с учетом анализа имеющихся материальных и нематериальных ресурсов;</w:t>
            </w:r>
          </w:p>
          <w:p w14:paraId="3BBC9BC1"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целенаправленный поиск переноса средств и способов действия в профессиональную среду;</w:t>
            </w:r>
          </w:p>
          <w:p w14:paraId="4DB00DE9"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76127277"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p w14:paraId="3CBE42BB"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совместная деятельность:</w:t>
            </w:r>
          </w:p>
          <w:p w14:paraId="6A12D161"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предлагать новые проекты, оценивать идеи с позиции новизны, оригинальности, практической значимости; </w:t>
            </w:r>
          </w:p>
          <w:p w14:paraId="6EF76115"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регулятивными действиями:</w:t>
            </w:r>
          </w:p>
          <w:p w14:paraId="23546395"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самоконтроль:</w:t>
            </w:r>
          </w:p>
          <w:p w14:paraId="777D15D4" w14:textId="77777777" w:rsidR="006D082B" w:rsidRDefault="00403A90">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новым ситуациям, вносить коррективы в деятельность, оценивать соответствие результатов целям</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14BB69E4"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4DA1DAD"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w:t>
            </w:r>
          </w:p>
          <w:p w14:paraId="6EB16B7C"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 на нахождение пути, скорости и ускорения;</w:t>
            </w:r>
          </w:p>
          <w:p w14:paraId="277554C8"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B424350"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81D38EB"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w:t>
            </w:r>
          </w:p>
          <w:p w14:paraId="341D5594" w14:textId="77777777" w:rsidR="006D082B" w:rsidRDefault="00403A90">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bookmarkEnd w:id="5"/>
      <w:tr w:rsidR="00AE2A52" w14:paraId="55E58A82" w14:textId="77777777">
        <w:trPr>
          <w:trHeight w:val="506"/>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28D2A6EC" w14:textId="512E2673" w:rsidR="00AE2A52" w:rsidRDefault="00AE2A52" w:rsidP="00AE2A52">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1.3</w:t>
            </w:r>
            <w:r w:rsidR="000464D7">
              <w:rPr>
                <w:rFonts w:ascii="Times New Roman" w:eastAsia="Times New Roman" w:hAnsi="Times New Roman" w:cs="Times New Roman"/>
                <w:bCs/>
                <w:iCs/>
                <w:sz w:val="24"/>
                <w:szCs w:val="24"/>
                <w:lang w:eastAsia="ru-RU"/>
              </w:rPr>
              <w:t xml:space="preserve"> </w:t>
            </w:r>
            <w:r w:rsidR="00C34977">
              <w:rPr>
                <w:rFonts w:ascii="Times New Roman" w:eastAsia="Times New Roman" w:hAnsi="Times New Roman" w:cs="Times New Roman"/>
                <w:bCs/>
                <w:iCs/>
                <w:sz w:val="24"/>
                <w:szCs w:val="24"/>
                <w:lang w:eastAsia="ru-RU"/>
              </w:rPr>
              <w:t>Производить измерения параметров приборов и устройств сигнализации, централизации и блокировки</w:t>
            </w:r>
            <w:r>
              <w:rPr>
                <w:rFonts w:ascii="Times New Roman" w:eastAsia="Times New Roman" w:hAnsi="Times New Roman" w:cs="Times New Roman"/>
                <w:bCs/>
                <w:iCs/>
                <w:sz w:val="24"/>
                <w:szCs w:val="24"/>
                <w:lang w:eastAsia="ru-RU"/>
              </w:rPr>
              <w:t xml:space="preserve"> </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23BBCBC9"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Метапредметные результаты должны отражать:</w:t>
            </w:r>
          </w:p>
          <w:p w14:paraId="7685A74C"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0070012E"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базовые исследовательские действия:</w:t>
            </w:r>
          </w:p>
          <w:p w14:paraId="63E9EAD8"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проблемы с учетом анализа имеющихся материальных и нематериальных ресурсов;</w:t>
            </w:r>
          </w:p>
          <w:p w14:paraId="1FE355F6"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целенаправленный поиск переноса средств и способов действия в профессиональную среду;</w:t>
            </w:r>
          </w:p>
          <w:p w14:paraId="6F65761C"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227115C5"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p w14:paraId="675CFB4F"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совместная деятельность:</w:t>
            </w:r>
          </w:p>
          <w:p w14:paraId="7521F03F"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предлагать новые проекты, оценивать идеи с позиции новизны, оригинальности, практической значимости; </w:t>
            </w:r>
          </w:p>
          <w:p w14:paraId="320A85F7"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регулятивными действиями:</w:t>
            </w:r>
          </w:p>
          <w:p w14:paraId="58C22FEB" w14:textId="77777777" w:rsidR="00D1323D" w:rsidRDefault="00D1323D" w:rsidP="00D1323D">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самоконтроль:</w:t>
            </w:r>
          </w:p>
          <w:p w14:paraId="345A6488" w14:textId="2CB52662" w:rsidR="00AE2A52" w:rsidRDefault="00D1323D" w:rsidP="00D1323D">
            <w:pPr>
              <w:spacing w:after="0" w:line="240" w:lineRule="auto"/>
              <w:jc w:val="both"/>
              <w:rPr>
                <w:rFonts w:ascii="OfficinaSansBookC" w:eastAsia="Calibri" w:hAnsi="OfficinaSansBookC" w:cs="Times New Roman"/>
                <w:sz w:val="24"/>
                <w:szCs w:val="24"/>
              </w:rPr>
            </w:pPr>
            <w:r>
              <w:rPr>
                <w:rFonts w:ascii="Times New Roman" w:eastAsia="Times New Roman" w:hAnsi="Times New Roman" w:cs="Times New Roman"/>
                <w:sz w:val="24"/>
                <w:szCs w:val="24"/>
                <w:lang w:eastAsia="ru-RU"/>
              </w:rPr>
              <w:t>- давать оценку новым ситуациям, вносить коррективы в деятельность, оценивать соответствие результатов целям</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7777A0B7" w14:textId="77777777" w:rsidR="000464D7" w:rsidRDefault="000464D7" w:rsidP="000464D7">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25A82B9" w14:textId="1ADE321F" w:rsidR="000464D7" w:rsidRDefault="000464D7" w:rsidP="000464D7">
            <w:pPr>
              <w:spacing w:after="0" w:line="240" w:lineRule="auto"/>
              <w:ind w:firstLine="204"/>
              <w:jc w:val="both"/>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7186F9D" w14:textId="1F7E850C" w:rsidR="000464D7" w:rsidRDefault="000464D7" w:rsidP="000464D7">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0B969C0" w14:textId="1988B042" w:rsidR="00C34977" w:rsidRDefault="00C34977" w:rsidP="00C34977">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w:t>
            </w:r>
          </w:p>
          <w:p w14:paraId="0ACF831C" w14:textId="541AAC9C" w:rsidR="00AE2A52" w:rsidRDefault="00C34977" w:rsidP="00C34977">
            <w:pPr>
              <w:spacing w:after="0" w:line="240" w:lineRule="auto"/>
              <w:jc w:val="both"/>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0464D7" w14:paraId="57D17F7C" w14:textId="77777777">
        <w:trPr>
          <w:trHeight w:val="506"/>
        </w:trPr>
        <w:tc>
          <w:tcPr>
            <w:tcW w:w="1035" w:type="pct"/>
            <w:tcBorders>
              <w:top w:val="single" w:sz="6" w:space="0" w:color="auto"/>
              <w:left w:val="single" w:sz="6" w:space="0" w:color="auto"/>
              <w:bottom w:val="single" w:sz="6" w:space="0" w:color="auto"/>
              <w:right w:val="single" w:sz="6" w:space="0" w:color="auto"/>
            </w:tcBorders>
            <w:shd w:val="clear" w:color="auto" w:fill="auto"/>
          </w:tcPr>
          <w:p w14:paraId="61FF860D" w14:textId="1F584ECB" w:rsidR="000464D7" w:rsidRDefault="000464D7" w:rsidP="000464D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ПК 3.2 Осуществлять регулировку и проверку работы устройств и приборов сигнализации, централизации и блокировки</w:t>
            </w:r>
          </w:p>
        </w:tc>
        <w:tc>
          <w:tcPr>
            <w:tcW w:w="1730" w:type="pct"/>
            <w:tcBorders>
              <w:top w:val="single" w:sz="6" w:space="0" w:color="auto"/>
              <w:left w:val="single" w:sz="6" w:space="0" w:color="auto"/>
              <w:bottom w:val="single" w:sz="6" w:space="0" w:color="auto"/>
              <w:right w:val="single" w:sz="6" w:space="0" w:color="auto"/>
            </w:tcBorders>
            <w:shd w:val="clear" w:color="auto" w:fill="auto"/>
          </w:tcPr>
          <w:p w14:paraId="3C0DD81A"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Метапредметные результаты должны отражать:</w:t>
            </w:r>
          </w:p>
          <w:p w14:paraId="7A283688"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73C0FE7B"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базовые исследовательские действия:</w:t>
            </w:r>
          </w:p>
          <w:p w14:paraId="4DEFB748"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разрабатывать план решения проблемы с учетом анализа имеющихся материальных и нематериальных ресурсов;</w:t>
            </w:r>
          </w:p>
          <w:p w14:paraId="00573614"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целенаправленный поиск переноса средств и способов действия в профессиональную среду;</w:t>
            </w:r>
          </w:p>
          <w:p w14:paraId="2CC2467A"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34168C6A"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коммуникативными действиями:</w:t>
            </w:r>
          </w:p>
          <w:p w14:paraId="60159B6B"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совместная деятельность:</w:t>
            </w:r>
          </w:p>
          <w:p w14:paraId="37F83AB4"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предлагать новые проекты, оценивать идеи с позиции новизны, оригинальности, практической значимости; </w:t>
            </w:r>
          </w:p>
          <w:p w14:paraId="48F0D545"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универсальными регулятивными действиями:</w:t>
            </w:r>
          </w:p>
          <w:p w14:paraId="5A3295A7" w14:textId="77777777" w:rsidR="000464D7" w:rsidRDefault="000464D7" w:rsidP="000464D7">
            <w:pPr>
              <w:spacing w:after="0" w:line="240" w:lineRule="auto"/>
              <w:ind w:firstLine="2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самоконтроль:</w:t>
            </w:r>
          </w:p>
          <w:p w14:paraId="22C67EFC" w14:textId="61A3FC7C" w:rsidR="000464D7" w:rsidRDefault="000464D7" w:rsidP="000464D7">
            <w:pPr>
              <w:shd w:val="clear" w:color="auto" w:fill="FFFFFF"/>
              <w:tabs>
                <w:tab w:val="left" w:pos="182"/>
              </w:tabs>
              <w:spacing w:after="0" w:line="240" w:lineRule="auto"/>
              <w:ind w:firstLine="201"/>
              <w:jc w:val="both"/>
              <w:rPr>
                <w:rFonts w:ascii="OfficinaSansBookC" w:eastAsia="Calibri" w:hAnsi="OfficinaSansBookC" w:cs="Times New Roman"/>
                <w:sz w:val="24"/>
                <w:szCs w:val="24"/>
              </w:rPr>
            </w:pPr>
            <w:r>
              <w:rPr>
                <w:rFonts w:ascii="Times New Roman" w:eastAsia="Times New Roman" w:hAnsi="Times New Roman" w:cs="Times New Roman"/>
                <w:sz w:val="24"/>
                <w:szCs w:val="24"/>
                <w:lang w:eastAsia="ru-RU"/>
              </w:rPr>
              <w:t>- давать оценку новым ситуациям, вносить коррективы в деятельность, оценивать соответствие результатов целям</w:t>
            </w:r>
          </w:p>
        </w:tc>
        <w:tc>
          <w:tcPr>
            <w:tcW w:w="2235" w:type="pct"/>
            <w:tcBorders>
              <w:top w:val="single" w:sz="6" w:space="0" w:color="auto"/>
              <w:left w:val="single" w:sz="6" w:space="0" w:color="auto"/>
              <w:bottom w:val="single" w:sz="6" w:space="0" w:color="auto"/>
              <w:right w:val="single" w:sz="6" w:space="0" w:color="auto"/>
            </w:tcBorders>
            <w:shd w:val="clear" w:color="auto" w:fill="auto"/>
          </w:tcPr>
          <w:p w14:paraId="60CBAD0E" w14:textId="77777777" w:rsidR="000464D7" w:rsidRDefault="000464D7" w:rsidP="000464D7">
            <w:pPr>
              <w:shd w:val="clear" w:color="auto" w:fill="FFFFFF"/>
              <w:spacing w:after="0" w:line="240" w:lineRule="auto"/>
              <w:ind w:firstLine="204"/>
              <w:jc w:val="both"/>
              <w:rPr>
                <w:rFonts w:ascii="Times New Roman" w:eastAsia="Calibri" w:hAnsi="Times New Roman" w:cs="Times New Roman"/>
                <w:sz w:val="24"/>
                <w:szCs w:val="24"/>
              </w:rPr>
            </w:pPr>
            <w:r>
              <w:rPr>
                <w:rFonts w:ascii="Times New Roman" w:eastAsia="Calibri" w:hAnsi="Times New Roman" w:cs="Times New Roman"/>
                <w:sz w:val="24"/>
                <w:szCs w:val="24"/>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0BAD705" w14:textId="77777777" w:rsidR="000464D7" w:rsidRDefault="000464D7" w:rsidP="000464D7">
            <w:pPr>
              <w:spacing w:after="0" w:line="240" w:lineRule="auto"/>
              <w:ind w:firstLine="204"/>
              <w:jc w:val="both"/>
            </w:pPr>
            <w:r>
              <w:rPr>
                <w:rFonts w:ascii="Times New Roman" w:eastAsia="Times New Roman" w:hAnsi="Times New Roman" w:cs="Times New Roman"/>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AD781A2" w14:textId="77777777" w:rsidR="000464D7" w:rsidRDefault="000464D7" w:rsidP="000464D7">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5894DAC6" w14:textId="77777777" w:rsidR="000464D7" w:rsidRDefault="000464D7" w:rsidP="000464D7">
            <w:pPr>
              <w:spacing w:after="0" w:line="240" w:lineRule="auto"/>
              <w:ind w:firstLine="2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ПРб14. Умение выбирать подходящий изученный метод для</w:t>
            </w:r>
          </w:p>
          <w:p w14:paraId="3402505B" w14:textId="6199C8BD" w:rsidR="000464D7" w:rsidRDefault="000464D7" w:rsidP="000464D7">
            <w:pPr>
              <w:spacing w:after="0" w:line="240" w:lineRule="auto"/>
              <w:jc w:val="both"/>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bl>
    <w:p w14:paraId="1B149C61"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6D082B">
          <w:pgSz w:w="16838" w:h="11906" w:orient="landscape"/>
          <w:pgMar w:top="1701" w:right="1134" w:bottom="851" w:left="1134" w:header="709" w:footer="709" w:gutter="0"/>
          <w:cols w:space="720"/>
          <w:titlePg/>
          <w:docGrid w:linePitch="360"/>
        </w:sectPr>
      </w:pPr>
    </w:p>
    <w:p w14:paraId="00BFF109" w14:textId="42B6B740" w:rsidR="006D082B" w:rsidRDefault="00403A90">
      <w:pPr>
        <w:keepNext/>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94865378"/>
      <w:r>
        <w:rPr>
          <w:rFonts w:ascii="Times New Roman" w:eastAsia="Times New Roman" w:hAnsi="Times New Roman" w:cs="Times New Roman"/>
          <w:b/>
          <w:bCs/>
          <w:sz w:val="28"/>
          <w:szCs w:val="28"/>
          <w:lang w:eastAsia="ru-RU"/>
        </w:rPr>
        <w:t>2. Структура и содержание общеобразовательно</w:t>
      </w:r>
      <w:r w:rsidR="00B539B2">
        <w:rPr>
          <w:rFonts w:ascii="Times New Roman" w:eastAsia="Times New Roman" w:hAnsi="Times New Roman" w:cs="Times New Roman"/>
          <w:b/>
          <w:bCs/>
          <w:sz w:val="28"/>
          <w:szCs w:val="28"/>
          <w:lang w:eastAsia="ru-RU"/>
        </w:rPr>
        <w:t>го</w:t>
      </w:r>
      <w:r>
        <w:rPr>
          <w:rFonts w:ascii="Times New Roman" w:eastAsia="Times New Roman" w:hAnsi="Times New Roman" w:cs="Times New Roman"/>
          <w:b/>
          <w:bCs/>
          <w:sz w:val="28"/>
          <w:szCs w:val="28"/>
          <w:lang w:eastAsia="ru-RU"/>
        </w:rPr>
        <w:t xml:space="preserve"> </w:t>
      </w:r>
      <w:bookmarkEnd w:id="6"/>
      <w:bookmarkEnd w:id="7"/>
      <w:bookmarkEnd w:id="8"/>
      <w:r w:rsidR="00B539B2">
        <w:rPr>
          <w:rFonts w:ascii="Times New Roman" w:eastAsia="Times New Roman" w:hAnsi="Times New Roman" w:cs="Times New Roman"/>
          <w:b/>
          <w:bCs/>
          <w:sz w:val="28"/>
          <w:szCs w:val="28"/>
          <w:lang w:eastAsia="ru-RU"/>
        </w:rPr>
        <w:t>предмета</w:t>
      </w:r>
    </w:p>
    <w:p w14:paraId="5E8E97CC" w14:textId="77777777" w:rsidR="006D082B" w:rsidRDefault="006D082B">
      <w:pPr>
        <w:spacing w:after="0" w:line="360" w:lineRule="auto"/>
        <w:rPr>
          <w:rFonts w:ascii="Times New Roman" w:eastAsia="Calibri" w:hAnsi="Times New Roman" w:cs="Times New Roman"/>
          <w:b/>
          <w:sz w:val="28"/>
          <w:szCs w:val="28"/>
        </w:rPr>
      </w:pPr>
    </w:p>
    <w:p w14:paraId="1F62496D" w14:textId="668D192D" w:rsidR="006D082B" w:rsidRDefault="00403A90">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 Объем </w:t>
      </w:r>
      <w:r w:rsidR="001C797F">
        <w:rPr>
          <w:rFonts w:ascii="Times New Roman" w:eastAsia="Calibri" w:hAnsi="Times New Roman" w:cs="Times New Roman"/>
          <w:b/>
          <w:sz w:val="28"/>
          <w:szCs w:val="28"/>
        </w:rPr>
        <w:t xml:space="preserve">предмета </w:t>
      </w:r>
      <w:r>
        <w:rPr>
          <w:rFonts w:ascii="Times New Roman" w:eastAsia="Calibri" w:hAnsi="Times New Roman" w:cs="Times New Roman"/>
          <w:b/>
          <w:sz w:val="28"/>
          <w:szCs w:val="28"/>
        </w:rPr>
        <w:t>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6D082B" w14:paraId="6DBB164E"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18A79126" w14:textId="77777777"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F781B45" w14:textId="77777777" w:rsidR="006D082B" w:rsidRDefault="00403A90">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Объем в часах</w:t>
            </w:r>
          </w:p>
        </w:tc>
      </w:tr>
      <w:tr w:rsidR="006D082B" w14:paraId="15AADB6A"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53B26F" w14:textId="3B88E7F5"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Объем образовательной программы </w:t>
            </w:r>
            <w:r w:rsidR="004311A4">
              <w:rPr>
                <w:rFonts w:ascii="Times New Roman" w:eastAsia="Calibri" w:hAnsi="Times New Roman" w:cs="Times New Roman"/>
                <w:b/>
                <w:sz w:val="24"/>
                <w:szCs w:val="24"/>
              </w:rPr>
              <w:t>предмета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EF12F27" w14:textId="77777777" w:rsidR="006D082B" w:rsidRDefault="00403A90">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340</w:t>
            </w:r>
          </w:p>
        </w:tc>
      </w:tr>
      <w:tr w:rsidR="006D082B" w14:paraId="7F345143"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6B028BB" w14:textId="77777777"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F1762C1" w14:textId="77777777" w:rsidR="006D082B" w:rsidRDefault="006D082B">
            <w:pPr>
              <w:spacing w:after="0" w:line="240" w:lineRule="auto"/>
              <w:jc w:val="center"/>
              <w:rPr>
                <w:rFonts w:ascii="Times New Roman" w:eastAsia="Calibri" w:hAnsi="Times New Roman" w:cs="Times New Roman"/>
                <w:b/>
                <w:i/>
                <w:iCs/>
                <w:sz w:val="24"/>
                <w:szCs w:val="24"/>
              </w:rPr>
            </w:pPr>
          </w:p>
        </w:tc>
      </w:tr>
      <w:tr w:rsidR="006D082B" w14:paraId="3CDE135E"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151E7EAA" w14:textId="77777777"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DEDF508" w14:textId="77777777" w:rsidR="006D082B" w:rsidRDefault="00403A90">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233</w:t>
            </w:r>
          </w:p>
        </w:tc>
      </w:tr>
      <w:tr w:rsidR="006D082B" w14:paraId="5B7560A3" w14:textId="77777777">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tcPr>
          <w:p w14:paraId="2E99C05C" w14:textId="77777777" w:rsidR="006D082B" w:rsidRDefault="00403A90">
            <w:pPr>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в т. ч.:</w:t>
            </w:r>
          </w:p>
        </w:tc>
      </w:tr>
      <w:tr w:rsidR="006D082B" w14:paraId="55CE8CD0"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109378A"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9A4794F" w14:textId="77777777" w:rsidR="006D082B" w:rsidRDefault="00403A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r>
      <w:tr w:rsidR="006D082B" w14:paraId="1CE8E476"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FFCDB7B"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27CE84E" w14:textId="77777777" w:rsidR="006D082B" w:rsidRDefault="00403A90">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6D082B" w14:paraId="46BFEFF4"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D913A77"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77CB887" w14:textId="77777777" w:rsidR="006D082B" w:rsidRDefault="00403A90">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14</w:t>
            </w:r>
          </w:p>
        </w:tc>
      </w:tr>
      <w:tr w:rsidR="006D082B" w14:paraId="067C4455"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C654678" w14:textId="77777777"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Самостоятельная работа</w:t>
            </w:r>
          </w:p>
        </w:tc>
        <w:tc>
          <w:tcPr>
            <w:tcW w:w="1843" w:type="dxa"/>
            <w:tcBorders>
              <w:top w:val="single" w:sz="6" w:space="0" w:color="000000"/>
              <w:left w:val="single" w:sz="6" w:space="0" w:color="000000"/>
              <w:bottom w:val="single" w:sz="6" w:space="0" w:color="000000"/>
              <w:right w:val="single" w:sz="6" w:space="0" w:color="000000"/>
            </w:tcBorders>
            <w:vAlign w:val="center"/>
          </w:tcPr>
          <w:p w14:paraId="644D59D6" w14:textId="77777777" w:rsidR="006D082B" w:rsidRDefault="00403A9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57</w:t>
            </w:r>
          </w:p>
        </w:tc>
      </w:tr>
      <w:tr w:rsidR="006D082B" w14:paraId="64C590A6"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8561F55" w14:textId="77777777" w:rsidR="006D082B" w:rsidRDefault="00403A9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AFCF165" w14:textId="77777777" w:rsidR="006D082B" w:rsidRDefault="00403A9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77</w:t>
            </w:r>
          </w:p>
        </w:tc>
      </w:tr>
      <w:tr w:rsidR="006D082B" w14:paraId="15E4EE86"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A4B0BCC"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7C103C44" w14:textId="77777777" w:rsidR="006D082B" w:rsidRDefault="006D082B">
            <w:pPr>
              <w:spacing w:after="0" w:line="240" w:lineRule="auto"/>
              <w:jc w:val="center"/>
              <w:rPr>
                <w:rFonts w:ascii="Times New Roman" w:eastAsia="Calibri" w:hAnsi="Times New Roman" w:cs="Times New Roman"/>
                <w:iCs/>
                <w:sz w:val="24"/>
                <w:szCs w:val="24"/>
              </w:rPr>
            </w:pPr>
          </w:p>
        </w:tc>
      </w:tr>
      <w:tr w:rsidR="006D082B" w14:paraId="717DAF17"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A9F3ADD"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19A1DBE5" w14:textId="77777777" w:rsidR="006D082B" w:rsidRDefault="00403A90">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10</w:t>
            </w:r>
          </w:p>
        </w:tc>
      </w:tr>
      <w:tr w:rsidR="006D082B" w14:paraId="1A0A603B"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DB2E975" w14:textId="77777777" w:rsidR="006D082B" w:rsidRDefault="00403A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3B3211E" w14:textId="77777777" w:rsidR="006D082B" w:rsidRDefault="00403A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6D082B" w14:paraId="3FDF6CAE"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1B1A733B" w14:textId="77777777" w:rsidR="006D082B" w:rsidRDefault="00403A90">
            <w:pPr>
              <w:spacing w:after="0" w:line="240" w:lineRule="auto"/>
              <w:rPr>
                <w:rFonts w:ascii="Times New Roman" w:eastAsia="Calibri" w:hAnsi="Times New Roman" w:cs="Times New Roman"/>
                <w:b/>
                <w:iCs/>
                <w:sz w:val="24"/>
                <w:szCs w:val="24"/>
              </w:rPr>
            </w:pPr>
            <w:r>
              <w:rPr>
                <w:rFonts w:ascii="Times New Roman" w:eastAsia="Times New Roman" w:hAnsi="Times New Roman" w:cs="Times New Roman"/>
                <w:b/>
                <w:sz w:val="24"/>
                <w:szCs w:val="24"/>
                <w:lang w:eastAsia="ru-RU"/>
              </w:rPr>
              <w:t xml:space="preserve">Индивидуальный проект </w:t>
            </w:r>
            <w:r>
              <w:rPr>
                <w:rFonts w:ascii="Times New Roman" w:eastAsia="Times New Roman" w:hAnsi="Times New Roman" w:cs="Times New Roman"/>
                <w:b/>
                <w:i/>
                <w:sz w:val="24"/>
                <w:szCs w:val="24"/>
                <w:lang w:eastAsia="ru-RU"/>
              </w:rPr>
              <w:t>(да/нет</w:t>
            </w:r>
            <w:r>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0C34FF6" w14:textId="77777777" w:rsidR="006D082B" w:rsidRDefault="00403A90">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нет</w:t>
            </w:r>
          </w:p>
        </w:tc>
      </w:tr>
      <w:tr w:rsidR="006D082B" w14:paraId="13090D7B"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95920A8" w14:textId="77777777" w:rsidR="006D082B" w:rsidRDefault="00403A90">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Cs/>
                <w:sz w:val="24"/>
                <w:szCs w:val="24"/>
              </w:rPr>
              <w:t>Промежуточная аттестация (</w:t>
            </w:r>
            <w:r>
              <w:rPr>
                <w:rFonts w:ascii="Times New Roman" w:eastAsia="Calibri" w:hAnsi="Times New Roman" w:cs="Times New Roman"/>
                <w:b/>
                <w:sz w:val="24"/>
                <w:szCs w:val="24"/>
              </w:rPr>
              <w:t>экзамен</w:t>
            </w:r>
            <w:r>
              <w:rPr>
                <w:rFonts w:ascii="Times New Roman" w:eastAsia="Calibri" w:hAnsi="Times New Roman" w:cs="Times New Roman"/>
                <w:b/>
                <w:iCs/>
                <w:sz w:val="24"/>
                <w:szCs w:val="24"/>
              </w:rPr>
              <w:t>) –2 семестре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B46B7E0" w14:textId="77777777" w:rsidR="006D082B" w:rsidRDefault="00403A90">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30</w:t>
            </w:r>
          </w:p>
        </w:tc>
      </w:tr>
    </w:tbl>
    <w:p w14:paraId="5D56D9F6"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67F487A2"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2B0446D1"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5E1D8828"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2DFD4445"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6D082B">
          <w:pgSz w:w="11906" w:h="16838"/>
          <w:pgMar w:top="1134" w:right="850" w:bottom="1134" w:left="1701" w:header="708" w:footer="708" w:gutter="0"/>
          <w:cols w:space="720"/>
          <w:docGrid w:linePitch="360"/>
        </w:sectPr>
      </w:pPr>
    </w:p>
    <w:p w14:paraId="6830C775" w14:textId="790528C5" w:rsidR="006D082B" w:rsidRDefault="00403A90">
      <w:pPr>
        <w:spacing w:after="0" w:line="360" w:lineRule="auto"/>
        <w:jc w:val="center"/>
        <w:rPr>
          <w:rFonts w:ascii="Times New Roman" w:eastAsia="Calibri" w:hAnsi="Times New Roman" w:cs="Times New Roman"/>
          <w:b/>
          <w:bCs/>
          <w:caps/>
          <w:sz w:val="28"/>
          <w:szCs w:val="28"/>
          <w:u w:val="single"/>
        </w:rPr>
      </w:pPr>
      <w:bookmarkStart w:id="9" w:name="_Toc115185261"/>
      <w:r>
        <w:rPr>
          <w:rFonts w:ascii="Times New Roman" w:eastAsia="Calibri" w:hAnsi="Times New Roman" w:cs="Times New Roman"/>
          <w:b/>
          <w:bCs/>
          <w:sz w:val="28"/>
          <w:szCs w:val="28"/>
        </w:rPr>
        <w:t xml:space="preserve">2.2. Тематический план и содержание </w:t>
      </w:r>
      <w:bookmarkEnd w:id="9"/>
      <w:r w:rsidR="001C797F">
        <w:rPr>
          <w:rFonts w:ascii="Times New Roman" w:eastAsia="Calibri" w:hAnsi="Times New Roman" w:cs="Times New Roman"/>
          <w:b/>
          <w:bCs/>
          <w:sz w:val="28"/>
          <w:szCs w:val="28"/>
        </w:rPr>
        <w:t>предмета</w:t>
      </w:r>
    </w:p>
    <w:p w14:paraId="3260BCC8" w14:textId="77777777" w:rsidR="006D082B" w:rsidRDefault="006D082B">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8335"/>
        <w:gridCol w:w="1304"/>
        <w:gridCol w:w="1985"/>
      </w:tblGrid>
      <w:tr w:rsidR="003B7DF2" w:rsidRPr="003B7DF2" w14:paraId="6C42E633" w14:textId="77777777">
        <w:trPr>
          <w:trHeight w:val="20"/>
        </w:trPr>
        <w:tc>
          <w:tcPr>
            <w:tcW w:w="2863" w:type="dxa"/>
            <w:shd w:val="clear" w:color="auto" w:fill="auto"/>
            <w:vAlign w:val="center"/>
          </w:tcPr>
          <w:p w14:paraId="4437000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0D07D47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006DE81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136D898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Формируемые компетенции</w:t>
            </w:r>
          </w:p>
        </w:tc>
      </w:tr>
      <w:tr w:rsidR="003B7DF2" w:rsidRPr="003B7DF2" w14:paraId="68CFE661" w14:textId="77777777">
        <w:trPr>
          <w:trHeight w:val="20"/>
        </w:trPr>
        <w:tc>
          <w:tcPr>
            <w:tcW w:w="2863" w:type="dxa"/>
            <w:shd w:val="clear" w:color="auto" w:fill="auto"/>
          </w:tcPr>
          <w:p w14:paraId="5D86212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1</w:t>
            </w:r>
          </w:p>
        </w:tc>
        <w:tc>
          <w:tcPr>
            <w:tcW w:w="8335" w:type="dxa"/>
            <w:shd w:val="clear" w:color="auto" w:fill="auto"/>
          </w:tcPr>
          <w:p w14:paraId="7DB2F0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w:t>
            </w:r>
          </w:p>
        </w:tc>
        <w:tc>
          <w:tcPr>
            <w:tcW w:w="1304" w:type="dxa"/>
            <w:shd w:val="clear" w:color="auto" w:fill="auto"/>
          </w:tcPr>
          <w:p w14:paraId="54AFC1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3</w:t>
            </w:r>
          </w:p>
        </w:tc>
        <w:tc>
          <w:tcPr>
            <w:tcW w:w="1985" w:type="dxa"/>
            <w:shd w:val="clear" w:color="auto" w:fill="auto"/>
          </w:tcPr>
          <w:p w14:paraId="759178B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4</w:t>
            </w:r>
          </w:p>
        </w:tc>
      </w:tr>
      <w:tr w:rsidR="003B7DF2" w:rsidRPr="003B7DF2" w14:paraId="6B02ACCB" w14:textId="77777777">
        <w:trPr>
          <w:trHeight w:val="20"/>
        </w:trPr>
        <w:tc>
          <w:tcPr>
            <w:tcW w:w="14487" w:type="dxa"/>
            <w:gridSpan w:val="4"/>
            <w:shd w:val="clear" w:color="auto" w:fill="auto"/>
          </w:tcPr>
          <w:p w14:paraId="0AC60D8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Основное содержание</w:t>
            </w:r>
          </w:p>
        </w:tc>
      </w:tr>
      <w:tr w:rsidR="003B7DF2" w:rsidRPr="003B7DF2" w14:paraId="09508EDD" w14:textId="77777777">
        <w:trPr>
          <w:trHeight w:val="20"/>
        </w:trPr>
        <w:tc>
          <w:tcPr>
            <w:tcW w:w="11198" w:type="dxa"/>
            <w:gridSpan w:val="2"/>
            <w:shd w:val="clear" w:color="auto" w:fill="auto"/>
          </w:tcPr>
          <w:p w14:paraId="60ABC80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3B7DF2">
              <w:rPr>
                <w:rFonts w:ascii="Times New Roman" w:eastAsia="Calibri" w:hAnsi="Times New Roman" w:cs="Times New Roman"/>
                <w:b/>
                <w:bCs/>
                <w:i/>
                <w:iCs/>
                <w:sz w:val="24"/>
                <w:szCs w:val="24"/>
              </w:rPr>
              <w:t>1 семестр</w:t>
            </w:r>
          </w:p>
        </w:tc>
        <w:tc>
          <w:tcPr>
            <w:tcW w:w="1304" w:type="dxa"/>
            <w:shd w:val="clear" w:color="auto" w:fill="auto"/>
          </w:tcPr>
          <w:p w14:paraId="39259E1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32FBC1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79FEA9E8" w14:textId="77777777">
        <w:trPr>
          <w:trHeight w:val="20"/>
        </w:trPr>
        <w:tc>
          <w:tcPr>
            <w:tcW w:w="11198" w:type="dxa"/>
            <w:gridSpan w:val="2"/>
            <w:shd w:val="clear" w:color="auto" w:fill="auto"/>
          </w:tcPr>
          <w:p w14:paraId="72855E2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017A861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20/10</w:t>
            </w:r>
          </w:p>
        </w:tc>
        <w:tc>
          <w:tcPr>
            <w:tcW w:w="1985" w:type="dxa"/>
            <w:vMerge w:val="restart"/>
            <w:shd w:val="clear" w:color="auto" w:fill="auto"/>
            <w:vAlign w:val="center"/>
          </w:tcPr>
          <w:p w14:paraId="54760A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4F6F4032" w14:textId="79467125"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w:t>
            </w:r>
            <w:r w:rsidR="000464D7" w:rsidRPr="003B7DF2">
              <w:rPr>
                <w:rFonts w:ascii="Times New Roman" w:eastAsia="Calibri" w:hAnsi="Times New Roman" w:cs="Times New Roman"/>
                <w:bCs/>
                <w:sz w:val="24"/>
                <w:szCs w:val="24"/>
              </w:rPr>
              <w:t xml:space="preserve"> 1.3, ПК 3.2</w:t>
            </w:r>
          </w:p>
        </w:tc>
      </w:tr>
      <w:tr w:rsidR="003B7DF2" w:rsidRPr="003B7DF2" w14:paraId="722230C5" w14:textId="77777777">
        <w:trPr>
          <w:trHeight w:val="331"/>
        </w:trPr>
        <w:tc>
          <w:tcPr>
            <w:tcW w:w="2863" w:type="dxa"/>
            <w:vMerge w:val="restart"/>
            <w:shd w:val="clear" w:color="auto" w:fill="auto"/>
          </w:tcPr>
          <w:p w14:paraId="39C931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1.1. Числа и арифметические операции над ними. Выражения и преобразования</w:t>
            </w:r>
          </w:p>
        </w:tc>
        <w:tc>
          <w:tcPr>
            <w:tcW w:w="8335" w:type="dxa"/>
            <w:shd w:val="clear" w:color="auto" w:fill="auto"/>
          </w:tcPr>
          <w:p w14:paraId="766E7E9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7FBBBF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F6649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C89E4B7" w14:textId="77777777">
        <w:trPr>
          <w:trHeight w:val="276"/>
        </w:trPr>
        <w:tc>
          <w:tcPr>
            <w:tcW w:w="2863" w:type="dxa"/>
            <w:vMerge/>
          </w:tcPr>
          <w:p w14:paraId="24B5ECA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43A81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Множество, операции над множествами. Диаграммы Эйлера–Венна. Понятия: определение, теорема, следствие, доказательство. Рациональные числа. Признаки делимости целых чисел. Обыкновенные и десятичные дроби, проценты, бесконечные периодические дроби. Преобразования числовых выражений. Действительные числа: рациональные и иррациональные числа. Арифметические операции с действительными числами</w:t>
            </w:r>
          </w:p>
        </w:tc>
        <w:tc>
          <w:tcPr>
            <w:tcW w:w="1304" w:type="dxa"/>
            <w:vMerge w:val="restart"/>
            <w:shd w:val="clear" w:color="auto" w:fill="auto"/>
            <w:vAlign w:val="bottom"/>
          </w:tcPr>
          <w:p w14:paraId="28945E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5F04219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6B8C1AA" w14:textId="77777777">
        <w:trPr>
          <w:trHeight w:val="20"/>
        </w:trPr>
        <w:tc>
          <w:tcPr>
            <w:tcW w:w="2863" w:type="dxa"/>
            <w:vMerge/>
          </w:tcPr>
          <w:p w14:paraId="11181D2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3C88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28D1791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71FB6E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2A38C8" w14:textId="77777777">
        <w:trPr>
          <w:trHeight w:val="20"/>
        </w:trPr>
        <w:tc>
          <w:tcPr>
            <w:tcW w:w="2863" w:type="dxa"/>
            <w:vMerge/>
          </w:tcPr>
          <w:p w14:paraId="58EA795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3EC0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5D4F3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36B49E5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39B203" w14:textId="77777777">
        <w:trPr>
          <w:trHeight w:val="276"/>
        </w:trPr>
        <w:tc>
          <w:tcPr>
            <w:tcW w:w="2863" w:type="dxa"/>
            <w:vMerge w:val="restart"/>
            <w:shd w:val="clear" w:color="auto" w:fill="auto"/>
          </w:tcPr>
          <w:p w14:paraId="50D122B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Тема 1.2. Цель и задачи математики при освоении </w:t>
            </w:r>
            <w:r w:rsidRPr="003B7DF2">
              <w:rPr>
                <w:rFonts w:ascii="Times New Roman" w:eastAsia="Times New Roman" w:hAnsi="Times New Roman" w:cs="Times New Roman"/>
                <w:spacing w:val="-2"/>
                <w:sz w:val="24"/>
              </w:rPr>
              <w:t>специальности</w:t>
            </w:r>
          </w:p>
        </w:tc>
        <w:tc>
          <w:tcPr>
            <w:tcW w:w="8335" w:type="dxa"/>
            <w:shd w:val="clear" w:color="auto" w:fill="auto"/>
          </w:tcPr>
          <w:p w14:paraId="022D294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Профессионально ориентированное содержание (содержание прикладного модуля)</w:t>
            </w:r>
          </w:p>
        </w:tc>
        <w:tc>
          <w:tcPr>
            <w:tcW w:w="1304" w:type="dxa"/>
            <w:shd w:val="clear" w:color="auto" w:fill="auto"/>
          </w:tcPr>
          <w:p w14:paraId="1994A8F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2/2</w:t>
            </w:r>
          </w:p>
        </w:tc>
        <w:tc>
          <w:tcPr>
            <w:tcW w:w="1985" w:type="dxa"/>
            <w:vMerge/>
            <w:shd w:val="clear" w:color="auto" w:fill="auto"/>
          </w:tcPr>
          <w:p w14:paraId="7722B2F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DC95643" w14:textId="77777777">
        <w:trPr>
          <w:trHeight w:val="276"/>
        </w:trPr>
        <w:tc>
          <w:tcPr>
            <w:tcW w:w="2863" w:type="dxa"/>
            <w:vMerge/>
          </w:tcPr>
          <w:p w14:paraId="056EDAC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CB0A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Цель и задачи математики при освоении специальности. Базовые знания и умения по математике в профессиональной и в повседневной деятельности.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w:t>
            </w:r>
          </w:p>
        </w:tc>
        <w:tc>
          <w:tcPr>
            <w:tcW w:w="1304" w:type="dxa"/>
            <w:vMerge w:val="restart"/>
            <w:shd w:val="clear" w:color="auto" w:fill="auto"/>
            <w:vAlign w:val="bottom"/>
          </w:tcPr>
          <w:p w14:paraId="70689CD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7856320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070BB80" w14:textId="77777777">
        <w:trPr>
          <w:trHeight w:val="20"/>
        </w:trPr>
        <w:tc>
          <w:tcPr>
            <w:tcW w:w="2863" w:type="dxa"/>
            <w:vMerge/>
          </w:tcPr>
          <w:p w14:paraId="4FFF12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792B4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№1</w:t>
            </w:r>
          </w:p>
        </w:tc>
        <w:tc>
          <w:tcPr>
            <w:tcW w:w="1304" w:type="dxa"/>
            <w:vMerge/>
            <w:shd w:val="clear" w:color="auto" w:fill="auto"/>
          </w:tcPr>
          <w:p w14:paraId="4E7E4FB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C5AC5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FE13240" w14:textId="77777777">
        <w:trPr>
          <w:trHeight w:val="20"/>
        </w:trPr>
        <w:tc>
          <w:tcPr>
            <w:tcW w:w="2863" w:type="dxa"/>
            <w:vMerge/>
          </w:tcPr>
          <w:p w14:paraId="5FD6050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8C9E9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DADAD2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AD95D6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ADC3D5D" w14:textId="77777777">
        <w:trPr>
          <w:trHeight w:val="276"/>
        </w:trPr>
        <w:tc>
          <w:tcPr>
            <w:tcW w:w="2863" w:type="dxa"/>
            <w:vMerge w:val="restart"/>
            <w:shd w:val="clear" w:color="auto" w:fill="auto"/>
          </w:tcPr>
          <w:p w14:paraId="2D51A86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1.3. Вычисления. Процентные вычисления</w:t>
            </w:r>
          </w:p>
        </w:tc>
        <w:tc>
          <w:tcPr>
            <w:tcW w:w="8335" w:type="dxa"/>
            <w:shd w:val="clear" w:color="auto" w:fill="auto"/>
          </w:tcPr>
          <w:p w14:paraId="30B73C1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0088CD5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4/4</w:t>
            </w:r>
          </w:p>
        </w:tc>
        <w:tc>
          <w:tcPr>
            <w:tcW w:w="1985" w:type="dxa"/>
            <w:vMerge/>
            <w:shd w:val="clear" w:color="auto" w:fill="auto"/>
          </w:tcPr>
          <w:p w14:paraId="1B3A690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C8B786" w14:textId="77777777">
        <w:trPr>
          <w:trHeight w:val="742"/>
        </w:trPr>
        <w:tc>
          <w:tcPr>
            <w:tcW w:w="2863" w:type="dxa"/>
            <w:vMerge/>
          </w:tcPr>
          <w:p w14:paraId="5E2AD58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4DF8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 Сложные проценты</w:t>
            </w:r>
          </w:p>
        </w:tc>
        <w:tc>
          <w:tcPr>
            <w:tcW w:w="1304" w:type="dxa"/>
            <w:shd w:val="clear" w:color="auto" w:fill="auto"/>
            <w:vAlign w:val="center"/>
          </w:tcPr>
          <w:p w14:paraId="463179F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731FD20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73CAA2A" w14:textId="77777777">
        <w:trPr>
          <w:trHeight w:val="20"/>
        </w:trPr>
        <w:tc>
          <w:tcPr>
            <w:tcW w:w="2863" w:type="dxa"/>
            <w:vMerge/>
          </w:tcPr>
          <w:p w14:paraId="7D35620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E71E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№2 Процентные вычисления в профессиональных задачах</w:t>
            </w:r>
          </w:p>
        </w:tc>
        <w:tc>
          <w:tcPr>
            <w:tcW w:w="1304" w:type="dxa"/>
            <w:shd w:val="clear" w:color="auto" w:fill="auto"/>
          </w:tcPr>
          <w:p w14:paraId="53653A6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3B7DF2">
              <w:rPr>
                <w:rFonts w:ascii="Times New Roman" w:eastAsia="Calibri" w:hAnsi="Times New Roman" w:cs="Times New Roman"/>
                <w:bCs/>
                <w:iCs/>
                <w:sz w:val="24"/>
                <w:szCs w:val="24"/>
              </w:rPr>
              <w:t>2/2</w:t>
            </w:r>
          </w:p>
        </w:tc>
        <w:tc>
          <w:tcPr>
            <w:tcW w:w="1985" w:type="dxa"/>
            <w:vMerge/>
            <w:shd w:val="clear" w:color="auto" w:fill="auto"/>
          </w:tcPr>
          <w:p w14:paraId="6D7D9EA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C35244A" w14:textId="77777777">
        <w:trPr>
          <w:trHeight w:val="20"/>
        </w:trPr>
        <w:tc>
          <w:tcPr>
            <w:tcW w:w="2863" w:type="dxa"/>
            <w:vMerge/>
          </w:tcPr>
          <w:p w14:paraId="3D58CE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08E56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5543B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3B7DF2">
              <w:rPr>
                <w:rFonts w:ascii="Times New Roman" w:eastAsia="Calibri" w:hAnsi="Times New Roman" w:cs="Times New Roman"/>
                <w:bCs/>
                <w:i/>
                <w:sz w:val="24"/>
                <w:szCs w:val="24"/>
              </w:rPr>
              <w:t>-</w:t>
            </w:r>
          </w:p>
        </w:tc>
        <w:tc>
          <w:tcPr>
            <w:tcW w:w="1985" w:type="dxa"/>
            <w:vMerge/>
            <w:shd w:val="clear" w:color="auto" w:fill="auto"/>
          </w:tcPr>
          <w:p w14:paraId="7D1365C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06FA60" w14:textId="77777777">
        <w:trPr>
          <w:trHeight w:val="276"/>
        </w:trPr>
        <w:tc>
          <w:tcPr>
            <w:tcW w:w="2863" w:type="dxa"/>
            <w:vMerge w:val="restart"/>
            <w:shd w:val="clear" w:color="auto" w:fill="auto"/>
          </w:tcPr>
          <w:p w14:paraId="4DBE1B5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1.4. Тождества и тождественные</w:t>
            </w:r>
            <w:r w:rsidRPr="003B7DF2">
              <w:t xml:space="preserve"> </w:t>
            </w:r>
            <w:r w:rsidRPr="003B7DF2">
              <w:rPr>
                <w:rFonts w:ascii="Times New Roman" w:eastAsia="Calibri" w:hAnsi="Times New Roman" w:cs="Times New Roman"/>
                <w:bCs/>
                <w:sz w:val="24"/>
                <w:szCs w:val="24"/>
              </w:rPr>
              <w:t>преобразования. Уравнения, неравенства и их системы</w:t>
            </w:r>
          </w:p>
        </w:tc>
        <w:tc>
          <w:tcPr>
            <w:tcW w:w="8335" w:type="dxa"/>
            <w:shd w:val="clear" w:color="auto" w:fill="auto"/>
          </w:tcPr>
          <w:p w14:paraId="112C17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39DA1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315BE25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C0FAF62" w14:textId="77777777">
        <w:trPr>
          <w:trHeight w:val="20"/>
        </w:trPr>
        <w:tc>
          <w:tcPr>
            <w:tcW w:w="2863" w:type="dxa"/>
            <w:vMerge/>
          </w:tcPr>
          <w:p w14:paraId="7FBFF56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35BFD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Тождества и тождественные преобразования. Уравнение, корень уравнения. Неравенство. Знаки неравенств, решение неравенства. Системы уравнений и </w:t>
            </w:r>
            <w:r w:rsidRPr="003B7DF2">
              <w:rPr>
                <w:rFonts w:ascii="Times New Roman" w:eastAsia="Times New Roman" w:hAnsi="Times New Roman" w:cs="Times New Roman"/>
                <w:sz w:val="24"/>
              </w:rPr>
              <w:t>неравенств. Линейные, квадратные, дробно-линейные уравнения, неравенства и их системы. Составление выражений, уравнений, неравенств и их систем по условию задачи, исследование полученного решения и оценка правдоподобности результатов</w:t>
            </w:r>
          </w:p>
        </w:tc>
        <w:tc>
          <w:tcPr>
            <w:tcW w:w="1304" w:type="dxa"/>
            <w:shd w:val="clear" w:color="auto" w:fill="auto"/>
            <w:vAlign w:val="bottom"/>
          </w:tcPr>
          <w:p w14:paraId="630E66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3A7F98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C2D6F9E" w14:textId="77777777">
        <w:trPr>
          <w:trHeight w:val="20"/>
        </w:trPr>
        <w:tc>
          <w:tcPr>
            <w:tcW w:w="2863" w:type="dxa"/>
            <w:vMerge/>
          </w:tcPr>
          <w:p w14:paraId="10C81A5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A7705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D8DB9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1184C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026FCD5" w14:textId="77777777">
        <w:trPr>
          <w:trHeight w:val="276"/>
        </w:trPr>
        <w:tc>
          <w:tcPr>
            <w:tcW w:w="2863" w:type="dxa"/>
            <w:vMerge w:val="restart"/>
            <w:shd w:val="clear" w:color="auto" w:fill="auto"/>
          </w:tcPr>
          <w:p w14:paraId="761FF43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Тема 1.5. </w:t>
            </w:r>
            <w:r w:rsidRPr="003B7DF2">
              <w:rPr>
                <w:rFonts w:ascii="Times New Roman" w:eastAsia="Times New Roman" w:hAnsi="Times New Roman" w:cs="Times New Roman"/>
                <w:spacing w:val="-2"/>
                <w:sz w:val="24"/>
              </w:rPr>
              <w:t xml:space="preserve">Последовательности </w:t>
            </w:r>
            <w:r w:rsidRPr="003B7DF2">
              <w:rPr>
                <w:rFonts w:ascii="Times New Roman" w:eastAsia="Times New Roman" w:hAnsi="Times New Roman" w:cs="Times New Roman"/>
                <w:sz w:val="24"/>
              </w:rPr>
              <w:t>и прогрессии</w:t>
            </w:r>
          </w:p>
        </w:tc>
        <w:tc>
          <w:tcPr>
            <w:tcW w:w="8335" w:type="dxa"/>
            <w:shd w:val="clear" w:color="auto" w:fill="auto"/>
          </w:tcPr>
          <w:p w14:paraId="42E99B1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F037A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89390C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79A506" w14:textId="77777777">
        <w:trPr>
          <w:trHeight w:val="20"/>
        </w:trPr>
        <w:tc>
          <w:tcPr>
            <w:tcW w:w="2863" w:type="dxa"/>
            <w:vMerge/>
          </w:tcPr>
          <w:p w14:paraId="22BE7AF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7FBAF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Использование прогрессии для решения реальных задач</w:t>
            </w:r>
          </w:p>
          <w:p w14:paraId="3F350EF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прикладного характера</w:t>
            </w:r>
          </w:p>
        </w:tc>
        <w:tc>
          <w:tcPr>
            <w:tcW w:w="1304" w:type="dxa"/>
            <w:shd w:val="clear" w:color="auto" w:fill="auto"/>
            <w:vAlign w:val="bottom"/>
          </w:tcPr>
          <w:p w14:paraId="718B12A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F56C96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E315D23" w14:textId="77777777">
        <w:trPr>
          <w:trHeight w:val="20"/>
        </w:trPr>
        <w:tc>
          <w:tcPr>
            <w:tcW w:w="2863" w:type="dxa"/>
            <w:vMerge/>
          </w:tcPr>
          <w:p w14:paraId="38BCB5F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D95F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A8E879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58F4461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FD737F" w14:textId="77777777">
        <w:trPr>
          <w:trHeight w:val="276"/>
        </w:trPr>
        <w:tc>
          <w:tcPr>
            <w:tcW w:w="2863" w:type="dxa"/>
            <w:vMerge w:val="restart"/>
          </w:tcPr>
          <w:p w14:paraId="36CEC27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1.6. Геометрия на плоскости</w:t>
            </w:r>
          </w:p>
        </w:tc>
        <w:tc>
          <w:tcPr>
            <w:tcW w:w="8335" w:type="dxa"/>
            <w:shd w:val="clear" w:color="auto" w:fill="auto"/>
          </w:tcPr>
          <w:p w14:paraId="3506EBE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Профессионально ориентированное содержание (содержание прикладного модуля)</w:t>
            </w:r>
          </w:p>
        </w:tc>
        <w:tc>
          <w:tcPr>
            <w:tcW w:w="1304" w:type="dxa"/>
            <w:shd w:val="clear" w:color="auto" w:fill="auto"/>
          </w:tcPr>
          <w:p w14:paraId="6595D2B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4/4</w:t>
            </w:r>
          </w:p>
        </w:tc>
        <w:tc>
          <w:tcPr>
            <w:tcW w:w="1985" w:type="dxa"/>
            <w:vMerge/>
            <w:shd w:val="clear" w:color="auto" w:fill="auto"/>
          </w:tcPr>
          <w:p w14:paraId="3FC28F3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F5B2D97" w14:textId="77777777">
        <w:trPr>
          <w:trHeight w:val="20"/>
        </w:trPr>
        <w:tc>
          <w:tcPr>
            <w:tcW w:w="2863" w:type="dxa"/>
            <w:vMerge/>
          </w:tcPr>
          <w:p w14:paraId="0744974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6CEF0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Фигуры, факты и теоремы планиметрии.</w:t>
            </w:r>
          </w:p>
        </w:tc>
        <w:tc>
          <w:tcPr>
            <w:tcW w:w="1304" w:type="dxa"/>
            <w:shd w:val="clear" w:color="auto" w:fill="auto"/>
            <w:vAlign w:val="bottom"/>
          </w:tcPr>
          <w:p w14:paraId="071A2CF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123BE8B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3AB86B5" w14:textId="77777777">
        <w:trPr>
          <w:trHeight w:val="20"/>
        </w:trPr>
        <w:tc>
          <w:tcPr>
            <w:tcW w:w="2863" w:type="dxa"/>
            <w:vMerge/>
          </w:tcPr>
          <w:p w14:paraId="07F0B86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DFD46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№3 Практико-ориентированные задачи в курсе геометрии на плоскости</w:t>
            </w:r>
          </w:p>
        </w:tc>
        <w:tc>
          <w:tcPr>
            <w:tcW w:w="1304" w:type="dxa"/>
            <w:shd w:val="clear" w:color="auto" w:fill="auto"/>
          </w:tcPr>
          <w:p w14:paraId="7DE49D6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4678644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06A59E" w14:textId="77777777">
        <w:trPr>
          <w:trHeight w:val="20"/>
        </w:trPr>
        <w:tc>
          <w:tcPr>
            <w:tcW w:w="2863" w:type="dxa"/>
            <w:vMerge/>
          </w:tcPr>
          <w:p w14:paraId="365B86D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11C6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2BB98F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1E958F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2FE20A6" w14:textId="77777777">
        <w:trPr>
          <w:trHeight w:val="276"/>
        </w:trPr>
        <w:tc>
          <w:tcPr>
            <w:tcW w:w="2863" w:type="dxa"/>
            <w:vMerge w:val="restart"/>
            <w:shd w:val="clear" w:color="auto" w:fill="auto"/>
          </w:tcPr>
          <w:p w14:paraId="6A0C667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1.7. </w:t>
            </w:r>
          </w:p>
          <w:p w14:paraId="78C44C7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Входной контроль</w:t>
            </w:r>
          </w:p>
        </w:tc>
        <w:tc>
          <w:tcPr>
            <w:tcW w:w="8335" w:type="dxa"/>
            <w:shd w:val="clear" w:color="auto" w:fill="auto"/>
          </w:tcPr>
          <w:p w14:paraId="1DB6F5A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EFBFCB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741BA10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D31F3C4" w14:textId="77777777">
        <w:trPr>
          <w:trHeight w:val="276"/>
        </w:trPr>
        <w:tc>
          <w:tcPr>
            <w:tcW w:w="2863" w:type="dxa"/>
            <w:vMerge/>
          </w:tcPr>
          <w:p w14:paraId="4A3771A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10A68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35D0869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rPr>
            </w:pPr>
            <w:r w:rsidRPr="003B7DF2">
              <w:rPr>
                <w:rFonts w:ascii="Times New Roman" w:eastAsia="Calibri" w:hAnsi="Times New Roman" w:cs="Times New Roman"/>
                <w:bCs/>
                <w:sz w:val="24"/>
                <w:szCs w:val="24"/>
                <w:lang w:val="en-US"/>
              </w:rPr>
              <w:t>1</w:t>
            </w:r>
          </w:p>
        </w:tc>
        <w:tc>
          <w:tcPr>
            <w:tcW w:w="1985" w:type="dxa"/>
            <w:vMerge/>
            <w:shd w:val="clear" w:color="auto" w:fill="auto"/>
          </w:tcPr>
          <w:p w14:paraId="1BC845F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C9B1E05" w14:textId="77777777">
        <w:trPr>
          <w:trHeight w:val="20"/>
        </w:trPr>
        <w:tc>
          <w:tcPr>
            <w:tcW w:w="2863" w:type="dxa"/>
            <w:vMerge/>
          </w:tcPr>
          <w:p w14:paraId="3061A5E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25965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№1</w:t>
            </w:r>
          </w:p>
        </w:tc>
        <w:tc>
          <w:tcPr>
            <w:tcW w:w="1304" w:type="dxa"/>
            <w:vMerge/>
            <w:shd w:val="clear" w:color="auto" w:fill="auto"/>
          </w:tcPr>
          <w:p w14:paraId="1606174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B88A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BE01ABB" w14:textId="77777777">
        <w:trPr>
          <w:trHeight w:val="20"/>
        </w:trPr>
        <w:tc>
          <w:tcPr>
            <w:tcW w:w="2863" w:type="dxa"/>
            <w:vMerge/>
          </w:tcPr>
          <w:p w14:paraId="65DB8EF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079E5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651A9C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демонстрационного варианта ВПР по «Математика»</w:t>
            </w:r>
          </w:p>
        </w:tc>
        <w:tc>
          <w:tcPr>
            <w:tcW w:w="1304" w:type="dxa"/>
            <w:shd w:val="clear" w:color="auto" w:fill="auto"/>
          </w:tcPr>
          <w:p w14:paraId="45EADFA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rPr>
            </w:pPr>
            <w:r w:rsidRPr="003B7DF2">
              <w:rPr>
                <w:rFonts w:ascii="Times New Roman" w:eastAsia="Calibri" w:hAnsi="Times New Roman" w:cs="Times New Roman"/>
                <w:bCs/>
                <w:sz w:val="24"/>
                <w:szCs w:val="24"/>
                <w:lang w:val="en-US"/>
              </w:rPr>
              <w:t>1</w:t>
            </w:r>
          </w:p>
        </w:tc>
        <w:tc>
          <w:tcPr>
            <w:tcW w:w="1985" w:type="dxa"/>
            <w:vMerge/>
            <w:shd w:val="clear" w:color="auto" w:fill="auto"/>
          </w:tcPr>
          <w:p w14:paraId="5E93EC6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F1841F3" w14:textId="77777777">
        <w:trPr>
          <w:trHeight w:val="20"/>
        </w:trPr>
        <w:tc>
          <w:tcPr>
            <w:tcW w:w="11198" w:type="dxa"/>
            <w:gridSpan w:val="2"/>
            <w:shd w:val="clear" w:color="auto" w:fill="auto"/>
          </w:tcPr>
          <w:p w14:paraId="0F6E5B7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17B6B9E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20/4</w:t>
            </w:r>
          </w:p>
        </w:tc>
        <w:tc>
          <w:tcPr>
            <w:tcW w:w="1985" w:type="dxa"/>
            <w:vMerge w:val="restart"/>
            <w:shd w:val="clear" w:color="auto" w:fill="auto"/>
            <w:vAlign w:val="center"/>
          </w:tcPr>
          <w:p w14:paraId="58074B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2ADDEEA0" w14:textId="772FC994"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rPr>
            </w:pPr>
            <w:r w:rsidRPr="003B7DF2">
              <w:rPr>
                <w:rFonts w:ascii="Times New Roman" w:eastAsia="Calibri" w:hAnsi="Times New Roman" w:cs="Times New Roman"/>
                <w:bCs/>
                <w:sz w:val="24"/>
                <w:szCs w:val="24"/>
              </w:rPr>
              <w:t>ПК 1.3, ПК 3.2</w:t>
            </w:r>
          </w:p>
        </w:tc>
      </w:tr>
      <w:tr w:rsidR="003B7DF2" w:rsidRPr="003B7DF2" w14:paraId="390717D5" w14:textId="77777777">
        <w:trPr>
          <w:trHeight w:val="276"/>
        </w:trPr>
        <w:tc>
          <w:tcPr>
            <w:tcW w:w="2863" w:type="dxa"/>
            <w:vMerge w:val="restart"/>
            <w:shd w:val="clear" w:color="auto" w:fill="auto"/>
          </w:tcPr>
          <w:p w14:paraId="00A6C83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2.1. Основные понятия стереометрии. Расположение прямых и плоскостей</w:t>
            </w:r>
          </w:p>
        </w:tc>
        <w:tc>
          <w:tcPr>
            <w:tcW w:w="8335" w:type="dxa"/>
            <w:shd w:val="clear" w:color="auto" w:fill="auto"/>
          </w:tcPr>
          <w:p w14:paraId="195CB88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1F1F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lang w:val="en-US"/>
              </w:rPr>
              <w:t>1</w:t>
            </w:r>
            <w:r w:rsidRPr="003B7DF2">
              <w:rPr>
                <w:rFonts w:ascii="Times New Roman" w:eastAsia="Calibri" w:hAnsi="Times New Roman" w:cs="Times New Roman"/>
                <w:b/>
                <w:sz w:val="24"/>
                <w:szCs w:val="24"/>
              </w:rPr>
              <w:t>/-</w:t>
            </w:r>
          </w:p>
        </w:tc>
        <w:tc>
          <w:tcPr>
            <w:tcW w:w="1985" w:type="dxa"/>
            <w:vMerge/>
            <w:shd w:val="clear" w:color="auto" w:fill="auto"/>
          </w:tcPr>
          <w:p w14:paraId="6611195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54285E2" w14:textId="77777777">
        <w:trPr>
          <w:trHeight w:val="276"/>
        </w:trPr>
        <w:tc>
          <w:tcPr>
            <w:tcW w:w="2863" w:type="dxa"/>
            <w:vMerge/>
          </w:tcPr>
          <w:p w14:paraId="602A1F1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F7B7F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Предмет стереометрии. Основные понятия (точка, прямая, плоскость, пространство). Правила изображения на рисунках: изображения плоскостей, параллельных прямых (отрезков), середины отрезка. Основные аксиомы стереометрии и следствия из них. Понятия: пересекающиеся плоскости, пересекающиеся прямая и плоскость</w:t>
            </w:r>
          </w:p>
        </w:tc>
        <w:tc>
          <w:tcPr>
            <w:tcW w:w="1304" w:type="dxa"/>
            <w:vMerge w:val="restart"/>
            <w:shd w:val="clear" w:color="auto" w:fill="auto"/>
            <w:vAlign w:val="bottom"/>
          </w:tcPr>
          <w:p w14:paraId="1C58FC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rPr>
            </w:pPr>
            <w:r w:rsidRPr="003B7DF2">
              <w:rPr>
                <w:rFonts w:ascii="Times New Roman" w:eastAsia="Calibri" w:hAnsi="Times New Roman" w:cs="Times New Roman"/>
                <w:bCs/>
                <w:sz w:val="24"/>
                <w:szCs w:val="24"/>
                <w:lang w:val="en-US"/>
              </w:rPr>
              <w:t>1</w:t>
            </w:r>
          </w:p>
        </w:tc>
        <w:tc>
          <w:tcPr>
            <w:tcW w:w="1985" w:type="dxa"/>
            <w:vMerge/>
            <w:shd w:val="clear" w:color="auto" w:fill="auto"/>
          </w:tcPr>
          <w:p w14:paraId="1CDAE9A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5B34D6" w14:textId="77777777">
        <w:trPr>
          <w:trHeight w:val="20"/>
        </w:trPr>
        <w:tc>
          <w:tcPr>
            <w:tcW w:w="2863" w:type="dxa"/>
            <w:vMerge/>
          </w:tcPr>
          <w:p w14:paraId="3416FD4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FE6B6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B6AF82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BED0C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88632B0" w14:textId="77777777">
        <w:trPr>
          <w:trHeight w:val="20"/>
        </w:trPr>
        <w:tc>
          <w:tcPr>
            <w:tcW w:w="2863" w:type="dxa"/>
            <w:vMerge/>
          </w:tcPr>
          <w:p w14:paraId="1606BC7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7970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1CE888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10-й класс: углублённый уровень</w:t>
            </w:r>
          </w:p>
          <w:p w14:paraId="1FB7CA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стр. 32-36 Об аксиомах. Повторить аксиомы планиметрии</w:t>
            </w:r>
          </w:p>
        </w:tc>
        <w:tc>
          <w:tcPr>
            <w:tcW w:w="1304" w:type="dxa"/>
            <w:shd w:val="clear" w:color="auto" w:fill="auto"/>
          </w:tcPr>
          <w:p w14:paraId="68D6617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rPr>
            </w:pPr>
            <w:r w:rsidRPr="003B7DF2">
              <w:rPr>
                <w:rFonts w:ascii="Times New Roman" w:eastAsia="Calibri" w:hAnsi="Times New Roman" w:cs="Times New Roman"/>
                <w:bCs/>
                <w:sz w:val="24"/>
                <w:szCs w:val="24"/>
                <w:lang w:val="en-US"/>
              </w:rPr>
              <w:t>1</w:t>
            </w:r>
          </w:p>
        </w:tc>
        <w:tc>
          <w:tcPr>
            <w:tcW w:w="1985" w:type="dxa"/>
            <w:vMerge/>
            <w:shd w:val="clear" w:color="auto" w:fill="auto"/>
          </w:tcPr>
          <w:p w14:paraId="03672F1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8654F9B" w14:textId="77777777">
        <w:trPr>
          <w:trHeight w:val="276"/>
        </w:trPr>
        <w:tc>
          <w:tcPr>
            <w:tcW w:w="2863" w:type="dxa"/>
            <w:vMerge w:val="restart"/>
            <w:shd w:val="clear" w:color="auto" w:fill="auto"/>
          </w:tcPr>
          <w:p w14:paraId="3F535FA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2.2. </w:t>
            </w:r>
            <w:r w:rsidRPr="003B7DF2">
              <w:rPr>
                <w:rFonts w:ascii="Times New Roman" w:eastAsia="Times New Roman" w:hAnsi="Times New Roman" w:cs="Times New Roman"/>
                <w:spacing w:val="-2"/>
                <w:sz w:val="24"/>
              </w:rPr>
              <w:t xml:space="preserve">Прямые </w:t>
            </w:r>
            <w:r w:rsidRPr="003B7DF2">
              <w:rPr>
                <w:rFonts w:ascii="Times New Roman" w:eastAsia="Times New Roman" w:hAnsi="Times New Roman" w:cs="Times New Roman"/>
                <w:sz w:val="24"/>
              </w:rPr>
              <w:t>и плоскости в пространстве. Параллельность</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прямых</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 плоскостей</w:t>
            </w:r>
          </w:p>
        </w:tc>
        <w:tc>
          <w:tcPr>
            <w:tcW w:w="8335" w:type="dxa"/>
            <w:shd w:val="clear" w:color="auto" w:fill="auto"/>
          </w:tcPr>
          <w:p w14:paraId="7C8982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500F2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w:t>
            </w:r>
          </w:p>
        </w:tc>
        <w:tc>
          <w:tcPr>
            <w:tcW w:w="1985" w:type="dxa"/>
            <w:vMerge/>
            <w:shd w:val="clear" w:color="auto" w:fill="auto"/>
          </w:tcPr>
          <w:p w14:paraId="14616B7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01E1748" w14:textId="77777777">
        <w:trPr>
          <w:trHeight w:val="20"/>
        </w:trPr>
        <w:tc>
          <w:tcPr>
            <w:tcW w:w="2863" w:type="dxa"/>
            <w:vMerge/>
          </w:tcPr>
          <w:p w14:paraId="61ABEC2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8FCEA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B7DF2">
              <w:rPr>
                <w:rFonts w:ascii="Times New Roman" w:eastAsia="Calibri" w:hAnsi="Times New Roman" w:cs="Times New Roman"/>
                <w:bCs/>
                <w:sz w:val="24"/>
                <w:szCs w:val="24"/>
              </w:rPr>
              <w:t>сонаправленными</w:t>
            </w:r>
            <w:proofErr w:type="spellEnd"/>
            <w:r w:rsidRPr="003B7DF2">
              <w:rPr>
                <w:rFonts w:ascii="Times New Roman" w:eastAsia="Calibri" w:hAnsi="Times New Roman" w:cs="Times New Roman"/>
                <w:bCs/>
                <w:sz w:val="24"/>
                <w:szCs w:val="24"/>
              </w:rPr>
              <w:t xml:space="preserve"> сторонами; угол между прямыми в пространстве. Комбинированное занятие</w:t>
            </w:r>
          </w:p>
        </w:tc>
        <w:tc>
          <w:tcPr>
            <w:tcW w:w="1304" w:type="dxa"/>
            <w:shd w:val="clear" w:color="auto" w:fill="auto"/>
          </w:tcPr>
          <w:p w14:paraId="76F82D9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9F8FD6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146DDC9" w14:textId="77777777">
        <w:trPr>
          <w:trHeight w:val="20"/>
        </w:trPr>
        <w:tc>
          <w:tcPr>
            <w:tcW w:w="2863" w:type="dxa"/>
            <w:vMerge/>
          </w:tcPr>
          <w:p w14:paraId="2D700E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DDD40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Параллельные плоскости; свойства параллельных плоскостей. Комбинированное занятие</w:t>
            </w:r>
          </w:p>
        </w:tc>
        <w:tc>
          <w:tcPr>
            <w:tcW w:w="1304" w:type="dxa"/>
            <w:shd w:val="clear" w:color="auto" w:fill="auto"/>
          </w:tcPr>
          <w:p w14:paraId="5F1CFDE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64507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4F7126F" w14:textId="77777777">
        <w:trPr>
          <w:trHeight w:val="20"/>
        </w:trPr>
        <w:tc>
          <w:tcPr>
            <w:tcW w:w="2863" w:type="dxa"/>
            <w:vMerge/>
          </w:tcPr>
          <w:p w14:paraId="26B7593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E73E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Знакомство с многогранниками, изображение многогранников на рисунках, на проекционных чертежах. Простейшие пространственные фигуры на плоскости: тетраэдр, куб, параллелепипед; построение сечений Комбинированное занятие</w:t>
            </w:r>
          </w:p>
        </w:tc>
        <w:tc>
          <w:tcPr>
            <w:tcW w:w="1304" w:type="dxa"/>
            <w:shd w:val="clear" w:color="auto" w:fill="auto"/>
          </w:tcPr>
          <w:p w14:paraId="5C4BBC7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08B242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E09516D" w14:textId="77777777">
        <w:trPr>
          <w:trHeight w:val="20"/>
        </w:trPr>
        <w:tc>
          <w:tcPr>
            <w:tcW w:w="2863" w:type="dxa"/>
            <w:vMerge/>
          </w:tcPr>
          <w:p w14:paraId="258B087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D166E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 xml:space="preserve">Самостоятельная работа обучающегося  </w:t>
            </w:r>
          </w:p>
        </w:tc>
        <w:tc>
          <w:tcPr>
            <w:tcW w:w="1304" w:type="dxa"/>
            <w:shd w:val="clear" w:color="auto" w:fill="auto"/>
          </w:tcPr>
          <w:p w14:paraId="3966387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190E0B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39509EC" w14:textId="77777777">
        <w:trPr>
          <w:trHeight w:val="276"/>
        </w:trPr>
        <w:tc>
          <w:tcPr>
            <w:tcW w:w="2863" w:type="dxa"/>
            <w:vMerge w:val="restart"/>
            <w:shd w:val="clear" w:color="auto" w:fill="auto"/>
          </w:tcPr>
          <w:p w14:paraId="56859BF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2.3. Перпендикулярность прямых и плоскостей</w:t>
            </w:r>
          </w:p>
        </w:tc>
        <w:tc>
          <w:tcPr>
            <w:tcW w:w="8335" w:type="dxa"/>
            <w:shd w:val="clear" w:color="auto" w:fill="auto"/>
          </w:tcPr>
          <w:p w14:paraId="5EBE072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B2495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0586E89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E76C82" w14:textId="77777777">
        <w:trPr>
          <w:trHeight w:val="276"/>
        </w:trPr>
        <w:tc>
          <w:tcPr>
            <w:tcW w:w="2863" w:type="dxa"/>
            <w:vMerge/>
          </w:tcPr>
          <w:p w14:paraId="27AA774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ADCE4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1304" w:type="dxa"/>
            <w:vMerge w:val="restart"/>
            <w:shd w:val="clear" w:color="auto" w:fill="auto"/>
            <w:vAlign w:val="bottom"/>
          </w:tcPr>
          <w:p w14:paraId="13CE850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4D3441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7EFBAB3" w14:textId="77777777">
        <w:trPr>
          <w:trHeight w:val="20"/>
        </w:trPr>
        <w:tc>
          <w:tcPr>
            <w:tcW w:w="2863" w:type="dxa"/>
            <w:vMerge/>
          </w:tcPr>
          <w:p w14:paraId="343AAE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E57A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84CC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3B6693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E548E3D" w14:textId="77777777">
        <w:trPr>
          <w:trHeight w:val="20"/>
        </w:trPr>
        <w:tc>
          <w:tcPr>
            <w:tcW w:w="2863" w:type="dxa"/>
            <w:vMerge/>
          </w:tcPr>
          <w:p w14:paraId="22DA3CB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5740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341D05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5EE2D00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6D2B8C9" w14:textId="77777777">
        <w:trPr>
          <w:trHeight w:val="419"/>
        </w:trPr>
        <w:tc>
          <w:tcPr>
            <w:tcW w:w="2863" w:type="dxa"/>
            <w:vMerge w:val="restart"/>
            <w:shd w:val="clear" w:color="auto" w:fill="auto"/>
          </w:tcPr>
          <w:p w14:paraId="4CE19C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2.4. </w:t>
            </w:r>
          </w:p>
          <w:p w14:paraId="0633C77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4"/>
                <w:sz w:val="24"/>
              </w:rPr>
              <w:t>Углы</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между</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прямыми </w:t>
            </w:r>
            <w:r w:rsidRPr="003B7DF2">
              <w:rPr>
                <w:rFonts w:ascii="Times New Roman" w:eastAsia="Times New Roman" w:hAnsi="Times New Roman" w:cs="Times New Roman"/>
                <w:sz w:val="24"/>
              </w:rPr>
              <w:t>и плоскостями</w:t>
            </w:r>
          </w:p>
        </w:tc>
        <w:tc>
          <w:tcPr>
            <w:tcW w:w="8335" w:type="dxa"/>
            <w:tcBorders>
              <w:bottom w:val="single" w:sz="4" w:space="0" w:color="auto"/>
            </w:tcBorders>
            <w:shd w:val="clear" w:color="auto" w:fill="auto"/>
          </w:tcPr>
          <w:p w14:paraId="0B7740D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8FF95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0026AD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E5D6716" w14:textId="77777777">
        <w:trPr>
          <w:trHeight w:val="696"/>
        </w:trPr>
        <w:tc>
          <w:tcPr>
            <w:tcW w:w="2863" w:type="dxa"/>
            <w:vMerge/>
          </w:tcPr>
          <w:p w14:paraId="3D07ED1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42017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Углы в пространстве: угол между прямой и плоскостью; двугранный угол, линейный угол двугранного угла.</w:t>
            </w:r>
            <w:r w:rsidRPr="003B7DF2">
              <w:rPr>
                <w:rFonts w:ascii="Times New Roman" w:eastAsia="Calibri" w:hAnsi="Times New Roman" w:cs="Times New Roman"/>
                <w:bCs/>
                <w:sz w:val="24"/>
                <w:szCs w:val="24"/>
              </w:rPr>
              <w:t xml:space="preserve"> Комбинированное занятие</w:t>
            </w:r>
          </w:p>
        </w:tc>
        <w:tc>
          <w:tcPr>
            <w:tcW w:w="1304" w:type="dxa"/>
            <w:shd w:val="clear" w:color="auto" w:fill="auto"/>
          </w:tcPr>
          <w:p w14:paraId="0E27CD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805B7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7383906" w14:textId="77777777">
        <w:trPr>
          <w:trHeight w:val="64"/>
        </w:trPr>
        <w:tc>
          <w:tcPr>
            <w:tcW w:w="2863" w:type="dxa"/>
            <w:vMerge/>
          </w:tcPr>
          <w:p w14:paraId="6048C30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26EF67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Перпендикуляр и наклонная. Теорема о трех перпендикулярах. Перпендикулярные плоскости. Расстояние от точки до плоскости, расстояние от прямой до плоскости. Комбинированное занятие</w:t>
            </w:r>
          </w:p>
        </w:tc>
        <w:tc>
          <w:tcPr>
            <w:tcW w:w="1304" w:type="dxa"/>
            <w:shd w:val="clear" w:color="auto" w:fill="auto"/>
          </w:tcPr>
          <w:p w14:paraId="55F287B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544DC98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F1370DF" w14:textId="77777777">
        <w:trPr>
          <w:trHeight w:val="64"/>
        </w:trPr>
        <w:tc>
          <w:tcPr>
            <w:tcW w:w="2863" w:type="dxa"/>
            <w:vMerge/>
          </w:tcPr>
          <w:p w14:paraId="52F068E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BF4677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311C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91FABE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1813A30" w14:textId="77777777">
        <w:trPr>
          <w:trHeight w:val="276"/>
        </w:trPr>
        <w:tc>
          <w:tcPr>
            <w:tcW w:w="2863" w:type="dxa"/>
            <w:vMerge w:val="restart"/>
            <w:shd w:val="clear" w:color="auto" w:fill="auto"/>
          </w:tcPr>
          <w:p w14:paraId="27DE09A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2.5.</w:t>
            </w:r>
          </w:p>
          <w:p w14:paraId="0C263CF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Прямые и плоскости в практических задачах</w:t>
            </w:r>
          </w:p>
        </w:tc>
        <w:tc>
          <w:tcPr>
            <w:tcW w:w="8335" w:type="dxa"/>
            <w:shd w:val="clear" w:color="auto" w:fill="auto"/>
          </w:tcPr>
          <w:p w14:paraId="31FE9B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 xml:space="preserve">Профессионально-ориентированное содержание </w:t>
            </w:r>
            <w:r w:rsidRPr="003B7DF2">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0FA0D61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4/4</w:t>
            </w:r>
          </w:p>
        </w:tc>
        <w:tc>
          <w:tcPr>
            <w:tcW w:w="1985" w:type="dxa"/>
            <w:vMerge/>
            <w:shd w:val="clear" w:color="auto" w:fill="auto"/>
          </w:tcPr>
          <w:p w14:paraId="28431B7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32BDA2D" w14:textId="77777777">
        <w:trPr>
          <w:trHeight w:val="276"/>
        </w:trPr>
        <w:tc>
          <w:tcPr>
            <w:tcW w:w="2863" w:type="dxa"/>
            <w:vMerge/>
          </w:tcPr>
          <w:p w14:paraId="45A1FF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CF121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Расположение прямых и плоскостей в окружающем мире (природе, искусстве, архитектуре, технике). Решение практико-ориентированных задач.</w:t>
            </w:r>
          </w:p>
        </w:tc>
        <w:tc>
          <w:tcPr>
            <w:tcW w:w="1304" w:type="dxa"/>
            <w:vMerge w:val="restart"/>
            <w:shd w:val="clear" w:color="auto" w:fill="auto"/>
            <w:vAlign w:val="bottom"/>
          </w:tcPr>
          <w:p w14:paraId="0CF4EA4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2ACB45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88B96F8" w14:textId="77777777">
        <w:trPr>
          <w:trHeight w:val="20"/>
        </w:trPr>
        <w:tc>
          <w:tcPr>
            <w:tcW w:w="2863" w:type="dxa"/>
            <w:vMerge/>
          </w:tcPr>
          <w:p w14:paraId="545DBF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95B6F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4-5</w:t>
            </w:r>
          </w:p>
        </w:tc>
        <w:tc>
          <w:tcPr>
            <w:tcW w:w="1304" w:type="dxa"/>
            <w:vMerge/>
            <w:shd w:val="clear" w:color="auto" w:fill="auto"/>
          </w:tcPr>
          <w:p w14:paraId="2998A7A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064728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D0BE66" w14:textId="77777777">
        <w:trPr>
          <w:trHeight w:val="20"/>
        </w:trPr>
        <w:tc>
          <w:tcPr>
            <w:tcW w:w="2863" w:type="dxa"/>
            <w:vMerge/>
          </w:tcPr>
          <w:p w14:paraId="6E2B52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0331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8935C0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3B7DF2">
              <w:rPr>
                <w:rFonts w:ascii="Times New Roman" w:eastAsia="Calibri" w:hAnsi="Times New Roman" w:cs="Times New Roman"/>
                <w:bCs/>
                <w:i/>
                <w:sz w:val="24"/>
                <w:szCs w:val="24"/>
              </w:rPr>
              <w:t>-</w:t>
            </w:r>
          </w:p>
        </w:tc>
        <w:tc>
          <w:tcPr>
            <w:tcW w:w="1985" w:type="dxa"/>
            <w:vMerge/>
            <w:shd w:val="clear" w:color="auto" w:fill="auto"/>
          </w:tcPr>
          <w:p w14:paraId="183E6C6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45658C" w14:textId="77777777">
        <w:trPr>
          <w:trHeight w:val="276"/>
        </w:trPr>
        <w:tc>
          <w:tcPr>
            <w:tcW w:w="2863" w:type="dxa"/>
            <w:vMerge w:val="restart"/>
            <w:shd w:val="clear" w:color="auto" w:fill="auto"/>
          </w:tcPr>
          <w:p w14:paraId="3C251DE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2.6. </w:t>
            </w:r>
          </w:p>
          <w:p w14:paraId="76F81DD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Основные пространственные фигуры и их взаиморасположение</w:t>
            </w:r>
          </w:p>
        </w:tc>
        <w:tc>
          <w:tcPr>
            <w:tcW w:w="8335" w:type="dxa"/>
            <w:shd w:val="clear" w:color="auto" w:fill="auto"/>
          </w:tcPr>
          <w:p w14:paraId="279EEBC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C6E26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66E8E92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C4DADB4" w14:textId="77777777">
        <w:trPr>
          <w:trHeight w:val="276"/>
        </w:trPr>
        <w:tc>
          <w:tcPr>
            <w:tcW w:w="2863" w:type="dxa"/>
            <w:vMerge/>
          </w:tcPr>
          <w:p w14:paraId="5155604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5C96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Взаимное</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расположение</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прямых</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плоскостей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пространстве.</w:t>
            </w:r>
          </w:p>
        </w:tc>
        <w:tc>
          <w:tcPr>
            <w:tcW w:w="1304" w:type="dxa"/>
            <w:vMerge w:val="restart"/>
            <w:shd w:val="clear" w:color="auto" w:fill="auto"/>
            <w:vAlign w:val="bottom"/>
          </w:tcPr>
          <w:p w14:paraId="21FC45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6155AE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C453DA" w14:textId="77777777">
        <w:trPr>
          <w:trHeight w:val="20"/>
        </w:trPr>
        <w:tc>
          <w:tcPr>
            <w:tcW w:w="2863" w:type="dxa"/>
            <w:vMerge/>
          </w:tcPr>
          <w:p w14:paraId="2B0DC56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5AF9A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№2</w:t>
            </w:r>
          </w:p>
        </w:tc>
        <w:tc>
          <w:tcPr>
            <w:tcW w:w="1304" w:type="dxa"/>
            <w:vMerge/>
            <w:shd w:val="clear" w:color="auto" w:fill="auto"/>
          </w:tcPr>
          <w:p w14:paraId="1F28517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C9F4E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74E237C" w14:textId="77777777">
        <w:trPr>
          <w:trHeight w:val="20"/>
        </w:trPr>
        <w:tc>
          <w:tcPr>
            <w:tcW w:w="2863" w:type="dxa"/>
            <w:vMerge/>
          </w:tcPr>
          <w:p w14:paraId="54D18C3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FBFDE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F48796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10-й класс: углублённый уровень</w:t>
            </w:r>
          </w:p>
          <w:p w14:paraId="0A6679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задачи: стр. 134 №11.12.,11.25., стр. 142 №12.13</w:t>
            </w:r>
          </w:p>
        </w:tc>
        <w:tc>
          <w:tcPr>
            <w:tcW w:w="1304" w:type="dxa"/>
            <w:shd w:val="clear" w:color="auto" w:fill="auto"/>
          </w:tcPr>
          <w:p w14:paraId="1853D53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327C21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388BD0" w14:textId="77777777">
        <w:trPr>
          <w:trHeight w:val="430"/>
        </w:trPr>
        <w:tc>
          <w:tcPr>
            <w:tcW w:w="11198" w:type="dxa"/>
            <w:gridSpan w:val="2"/>
            <w:shd w:val="clear" w:color="auto" w:fill="auto"/>
          </w:tcPr>
          <w:p w14:paraId="5BB3FCD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22F70E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16/4</w:t>
            </w:r>
          </w:p>
        </w:tc>
        <w:tc>
          <w:tcPr>
            <w:tcW w:w="1985" w:type="dxa"/>
            <w:vMerge w:val="restart"/>
            <w:shd w:val="clear" w:color="auto" w:fill="auto"/>
            <w:vAlign w:val="center"/>
          </w:tcPr>
          <w:p w14:paraId="7AE137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2D08A1EB" w14:textId="0085FD62"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2D5951E2" w14:textId="77777777">
        <w:trPr>
          <w:trHeight w:val="276"/>
        </w:trPr>
        <w:tc>
          <w:tcPr>
            <w:tcW w:w="2863" w:type="dxa"/>
            <w:vMerge w:val="restart"/>
            <w:shd w:val="clear" w:color="auto" w:fill="auto"/>
          </w:tcPr>
          <w:p w14:paraId="7758836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Тема 3.1. Векторы. </w:t>
            </w:r>
            <w:r w:rsidRPr="003B7DF2">
              <w:rPr>
                <w:rFonts w:ascii="Times New Roman" w:eastAsia="Times New Roman" w:hAnsi="Times New Roman" w:cs="Times New Roman"/>
                <w:spacing w:val="-2"/>
                <w:sz w:val="24"/>
              </w:rPr>
              <w:t>Декартовы</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координаты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34"/>
                <w:sz w:val="24"/>
              </w:rPr>
              <w:t xml:space="preserve"> </w:t>
            </w:r>
            <w:r w:rsidRPr="003B7DF2">
              <w:rPr>
                <w:rFonts w:ascii="Times New Roman" w:eastAsia="Times New Roman" w:hAnsi="Times New Roman" w:cs="Times New Roman"/>
                <w:sz w:val="24"/>
              </w:rPr>
              <w:t>пространстве.</w:t>
            </w:r>
            <w:r w:rsidRPr="003B7DF2">
              <w:rPr>
                <w:rFonts w:ascii="Times New Roman" w:eastAsia="Times New Roman" w:hAnsi="Times New Roman" w:cs="Times New Roman"/>
                <w:spacing w:val="35"/>
                <w:sz w:val="24"/>
              </w:rPr>
              <w:t xml:space="preserve"> </w:t>
            </w:r>
            <w:r w:rsidRPr="003B7DF2">
              <w:rPr>
                <w:rFonts w:ascii="Times New Roman" w:eastAsia="Times New Roman" w:hAnsi="Times New Roman" w:cs="Times New Roman"/>
                <w:sz w:val="24"/>
              </w:rPr>
              <w:t>Простейшие задачи в координатах</w:t>
            </w:r>
          </w:p>
        </w:tc>
        <w:tc>
          <w:tcPr>
            <w:tcW w:w="8335" w:type="dxa"/>
            <w:shd w:val="clear" w:color="auto" w:fill="auto"/>
          </w:tcPr>
          <w:p w14:paraId="19B6D6C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5A2C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1C6016D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8876DB6" w14:textId="77777777">
        <w:trPr>
          <w:trHeight w:val="658"/>
        </w:trPr>
        <w:tc>
          <w:tcPr>
            <w:tcW w:w="2863" w:type="dxa"/>
            <w:vMerge/>
          </w:tcPr>
          <w:p w14:paraId="56A716C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21BBAA" w14:textId="77777777" w:rsidR="006D082B" w:rsidRPr="003B7DF2" w:rsidRDefault="00403A90">
            <w:pPr>
              <w:widowControl w:val="0"/>
              <w:spacing w:after="0" w:line="240" w:lineRule="auto"/>
              <w:ind w:left="105" w:right="96"/>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Вектор на плоскости и в пространстве. Разложение вектора по трём некомпланарным векторам. Правило параллелепипеда. </w:t>
            </w:r>
            <w:r w:rsidRPr="003B7DF2">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14:paraId="20294D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B9905F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3C12F3D" w14:textId="77777777">
        <w:trPr>
          <w:trHeight w:val="240"/>
        </w:trPr>
        <w:tc>
          <w:tcPr>
            <w:tcW w:w="2863" w:type="dxa"/>
            <w:vMerge/>
          </w:tcPr>
          <w:p w14:paraId="2E88BEF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12565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Прямоугольная система координат в пространстве. Координаты вектора. Координаты середины отрезка, расстояние между двумя</w:t>
            </w:r>
            <w:r w:rsidRPr="003B7DF2">
              <w:rPr>
                <w:rFonts w:ascii="Times New Roman" w:eastAsia="Times New Roman" w:hAnsi="Times New Roman" w:cs="Times New Roman"/>
                <w:spacing w:val="-1"/>
                <w:sz w:val="24"/>
              </w:rPr>
              <w:t xml:space="preserve"> </w:t>
            </w:r>
            <w:r w:rsidRPr="003B7DF2">
              <w:rPr>
                <w:rFonts w:ascii="Times New Roman" w:eastAsia="Times New Roman" w:hAnsi="Times New Roman" w:cs="Times New Roman"/>
                <w:spacing w:val="-2"/>
                <w:sz w:val="24"/>
              </w:rPr>
              <w:t>точками,</w:t>
            </w:r>
            <w:r w:rsidRPr="003B7DF2">
              <w:rPr>
                <w:rFonts w:ascii="Times New Roman" w:eastAsia="Calibri" w:hAnsi="Times New Roman" w:cs="Times New Roman"/>
                <w:bCs/>
                <w:sz w:val="24"/>
                <w:szCs w:val="24"/>
              </w:rPr>
              <w:t xml:space="preserve"> Комбинированное занятие</w:t>
            </w:r>
          </w:p>
        </w:tc>
        <w:tc>
          <w:tcPr>
            <w:tcW w:w="1304" w:type="dxa"/>
            <w:shd w:val="clear" w:color="auto" w:fill="auto"/>
            <w:vAlign w:val="center"/>
          </w:tcPr>
          <w:p w14:paraId="0D86BD7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520509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ECB86D0" w14:textId="77777777">
        <w:trPr>
          <w:trHeight w:val="240"/>
        </w:trPr>
        <w:tc>
          <w:tcPr>
            <w:tcW w:w="2863" w:type="dxa"/>
            <w:vMerge/>
          </w:tcPr>
          <w:p w14:paraId="653E045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39348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08A0FE5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11-й класс: углублённый уровень. Решить задачи: стр. 10-12 №1.4., 1.6., 1.12., 1.14., 1.35</w:t>
            </w:r>
          </w:p>
        </w:tc>
        <w:tc>
          <w:tcPr>
            <w:tcW w:w="1304" w:type="dxa"/>
            <w:shd w:val="clear" w:color="auto" w:fill="auto"/>
          </w:tcPr>
          <w:p w14:paraId="234A9E5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00A9025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3DC107" w14:textId="77777777">
        <w:trPr>
          <w:trHeight w:val="276"/>
        </w:trPr>
        <w:tc>
          <w:tcPr>
            <w:tcW w:w="2863" w:type="dxa"/>
            <w:vMerge w:val="restart"/>
            <w:shd w:val="clear" w:color="auto" w:fill="auto"/>
          </w:tcPr>
          <w:p w14:paraId="10FFD72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Тема</w:t>
            </w:r>
            <w:r w:rsidRPr="003B7DF2">
              <w:rPr>
                <w:rFonts w:ascii="Times New Roman" w:eastAsia="Times New Roman" w:hAnsi="Times New Roman" w:cs="Times New Roman"/>
                <w:spacing w:val="-4"/>
                <w:sz w:val="24"/>
              </w:rPr>
              <w:t xml:space="preserve"> 3.2. </w:t>
            </w:r>
            <w:r w:rsidRPr="003B7DF2">
              <w:rPr>
                <w:rFonts w:ascii="Times New Roman" w:eastAsia="Times New Roman" w:hAnsi="Times New Roman" w:cs="Times New Roman"/>
                <w:sz w:val="24"/>
              </w:rPr>
              <w:t xml:space="preserve">Векторы в пространстве. </w:t>
            </w:r>
            <w:r w:rsidRPr="003B7DF2">
              <w:rPr>
                <w:rFonts w:ascii="Times New Roman" w:eastAsia="Times New Roman" w:hAnsi="Times New Roman" w:cs="Times New Roman"/>
                <w:spacing w:val="-4"/>
                <w:sz w:val="24"/>
              </w:rPr>
              <w:t>Угол</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между</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векторами. Скалярное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произведение векторов</w:t>
            </w:r>
          </w:p>
        </w:tc>
        <w:tc>
          <w:tcPr>
            <w:tcW w:w="8335" w:type="dxa"/>
            <w:shd w:val="clear" w:color="auto" w:fill="auto"/>
          </w:tcPr>
          <w:p w14:paraId="41ED75F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D26DA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w:t>
            </w:r>
          </w:p>
        </w:tc>
        <w:tc>
          <w:tcPr>
            <w:tcW w:w="1985" w:type="dxa"/>
            <w:vMerge/>
            <w:shd w:val="clear" w:color="auto" w:fill="auto"/>
          </w:tcPr>
          <w:p w14:paraId="1CC6587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C68BC9D" w14:textId="77777777">
        <w:trPr>
          <w:trHeight w:val="307"/>
        </w:trPr>
        <w:tc>
          <w:tcPr>
            <w:tcW w:w="2863" w:type="dxa"/>
            <w:vMerge/>
          </w:tcPr>
          <w:p w14:paraId="5C22E88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4086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Сложение</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и вычитание</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векторов.</w:t>
            </w:r>
            <w:r w:rsidRPr="003B7DF2">
              <w:rPr>
                <w:rFonts w:ascii="Times New Roman" w:eastAsia="Times New Roman" w:hAnsi="Times New Roman" w:cs="Times New Roman"/>
                <w:spacing w:val="-1"/>
                <w:sz w:val="24"/>
              </w:rPr>
              <w:t xml:space="preserve"> </w:t>
            </w:r>
            <w:r w:rsidRPr="003B7DF2">
              <w:rPr>
                <w:rFonts w:ascii="Times New Roman" w:eastAsia="Times New Roman" w:hAnsi="Times New Roman" w:cs="Times New Roman"/>
                <w:sz w:val="24"/>
              </w:rPr>
              <w:t>Умножение</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вектора</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на</w:t>
            </w:r>
            <w:r w:rsidRPr="003B7DF2">
              <w:rPr>
                <w:rFonts w:ascii="Times New Roman" w:eastAsia="Times New Roman" w:hAnsi="Times New Roman" w:cs="Times New Roman"/>
                <w:spacing w:val="-2"/>
                <w:sz w:val="24"/>
              </w:rPr>
              <w:t xml:space="preserve"> </w:t>
            </w:r>
            <w:r w:rsidRPr="003B7DF2">
              <w:rPr>
                <w:rFonts w:ascii="Times New Roman" w:eastAsia="Times New Roman" w:hAnsi="Times New Roman" w:cs="Times New Roman"/>
                <w:sz w:val="24"/>
              </w:rPr>
              <w:t>число.</w:t>
            </w:r>
            <w:r w:rsidRPr="003B7DF2">
              <w:rPr>
                <w:rFonts w:ascii="Times New Roman" w:eastAsia="Times New Roman" w:hAnsi="Times New Roman" w:cs="Times New Roman"/>
                <w:spacing w:val="-1"/>
                <w:sz w:val="24"/>
              </w:rPr>
              <w:t xml:space="preserve"> </w:t>
            </w:r>
            <w:r w:rsidRPr="003B7DF2">
              <w:rPr>
                <w:rFonts w:ascii="Times New Roman" w:eastAsia="Calibri" w:hAnsi="Times New Roman" w:cs="Times New Roman"/>
                <w:bCs/>
                <w:sz w:val="24"/>
                <w:szCs w:val="24"/>
              </w:rPr>
              <w:t>Комбинированное занятие</w:t>
            </w:r>
          </w:p>
        </w:tc>
        <w:tc>
          <w:tcPr>
            <w:tcW w:w="1304" w:type="dxa"/>
            <w:shd w:val="clear" w:color="auto" w:fill="auto"/>
          </w:tcPr>
          <w:p w14:paraId="4077885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4B69B1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C50EAA5" w14:textId="77777777">
        <w:trPr>
          <w:trHeight w:val="240"/>
        </w:trPr>
        <w:tc>
          <w:tcPr>
            <w:tcW w:w="2863" w:type="dxa"/>
            <w:vMerge/>
          </w:tcPr>
          <w:p w14:paraId="4918A52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84CC5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Угол между</w:t>
            </w:r>
            <w:r w:rsidRPr="003B7DF2">
              <w:rPr>
                <w:rFonts w:ascii="Times New Roman" w:eastAsia="Times New Roman" w:hAnsi="Times New Roman" w:cs="Times New Roman"/>
                <w:spacing w:val="-1"/>
                <w:sz w:val="24"/>
              </w:rPr>
              <w:t xml:space="preserve"> </w:t>
            </w:r>
            <w:r w:rsidRPr="003B7DF2">
              <w:rPr>
                <w:rFonts w:ascii="Times New Roman" w:eastAsia="Times New Roman" w:hAnsi="Times New Roman" w:cs="Times New Roman"/>
                <w:sz w:val="24"/>
              </w:rPr>
              <w:t xml:space="preserve">векторами. Скалярное произведение векторов. </w:t>
            </w:r>
            <w:r w:rsidRPr="003B7DF2">
              <w:rPr>
                <w:rFonts w:ascii="Times New Roman" w:eastAsia="Calibri" w:hAnsi="Times New Roman" w:cs="Times New Roman"/>
                <w:bCs/>
                <w:sz w:val="24"/>
                <w:szCs w:val="24"/>
              </w:rPr>
              <w:t>Комбинированное занятие</w:t>
            </w:r>
          </w:p>
        </w:tc>
        <w:tc>
          <w:tcPr>
            <w:tcW w:w="1304" w:type="dxa"/>
            <w:shd w:val="clear" w:color="auto" w:fill="auto"/>
          </w:tcPr>
          <w:p w14:paraId="6EA10E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33A3571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666BBFD" w14:textId="77777777">
        <w:trPr>
          <w:trHeight w:val="240"/>
        </w:trPr>
        <w:tc>
          <w:tcPr>
            <w:tcW w:w="2863" w:type="dxa"/>
            <w:vMerge/>
          </w:tcPr>
          <w:p w14:paraId="674674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F041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Вычисление углов между прямыми и плоскостями. Комбинированное занятие</w:t>
            </w:r>
          </w:p>
        </w:tc>
        <w:tc>
          <w:tcPr>
            <w:tcW w:w="1304" w:type="dxa"/>
            <w:shd w:val="clear" w:color="auto" w:fill="auto"/>
          </w:tcPr>
          <w:p w14:paraId="164D38E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B8CDF7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58E7ED9" w14:textId="77777777">
        <w:trPr>
          <w:trHeight w:val="240"/>
        </w:trPr>
        <w:tc>
          <w:tcPr>
            <w:tcW w:w="2863" w:type="dxa"/>
            <w:vMerge/>
          </w:tcPr>
          <w:p w14:paraId="3E46C3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BCA4F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F11A59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11-й класс: углублённый уровень.</w:t>
            </w:r>
          </w:p>
          <w:p w14:paraId="7309A5F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Стр.48 №5.10., 5.12., стр. 49 №5.25.</w:t>
            </w:r>
          </w:p>
        </w:tc>
        <w:tc>
          <w:tcPr>
            <w:tcW w:w="1304" w:type="dxa"/>
            <w:shd w:val="clear" w:color="auto" w:fill="auto"/>
          </w:tcPr>
          <w:p w14:paraId="543092A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675F03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6C88B0D" w14:textId="77777777">
        <w:trPr>
          <w:trHeight w:val="276"/>
        </w:trPr>
        <w:tc>
          <w:tcPr>
            <w:tcW w:w="2863" w:type="dxa"/>
            <w:vMerge w:val="restart"/>
            <w:shd w:val="clear" w:color="auto" w:fill="auto"/>
          </w:tcPr>
          <w:p w14:paraId="56A51C2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Тема</w:t>
            </w:r>
            <w:r w:rsidRPr="003B7DF2">
              <w:rPr>
                <w:rFonts w:ascii="Times New Roman" w:eastAsia="Times New Roman" w:hAnsi="Times New Roman" w:cs="Times New Roman"/>
                <w:spacing w:val="-4"/>
                <w:sz w:val="24"/>
              </w:rPr>
              <w:t xml:space="preserve"> 3.3. </w:t>
            </w:r>
            <w:r w:rsidRPr="003B7DF2">
              <w:rPr>
                <w:rFonts w:ascii="Times New Roman" w:eastAsia="Times New Roman" w:hAnsi="Times New Roman" w:cs="Times New Roman"/>
                <w:spacing w:val="-2"/>
                <w:sz w:val="24"/>
              </w:rPr>
              <w:t>Практико-ориентированные задачи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6"/>
                <w:sz w:val="24"/>
              </w:rPr>
              <w:t>на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координатной плоскости</w:t>
            </w:r>
          </w:p>
        </w:tc>
        <w:tc>
          <w:tcPr>
            <w:tcW w:w="8335" w:type="dxa"/>
            <w:shd w:val="clear" w:color="auto" w:fill="auto"/>
          </w:tcPr>
          <w:p w14:paraId="1734FA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8A2C6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4/4</w:t>
            </w:r>
          </w:p>
        </w:tc>
        <w:tc>
          <w:tcPr>
            <w:tcW w:w="1985" w:type="dxa"/>
            <w:vMerge/>
            <w:shd w:val="clear" w:color="auto" w:fill="auto"/>
          </w:tcPr>
          <w:p w14:paraId="5DD59B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0A4E76" w14:textId="77777777">
        <w:trPr>
          <w:trHeight w:val="276"/>
        </w:trPr>
        <w:tc>
          <w:tcPr>
            <w:tcW w:w="2863" w:type="dxa"/>
            <w:vMerge/>
          </w:tcPr>
          <w:p w14:paraId="368B6CE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DDCB7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Координатная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плоскость.</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Вычисление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расстояний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площадей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на</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координатной плоскости. Количественные расчеты</w:t>
            </w:r>
          </w:p>
        </w:tc>
        <w:tc>
          <w:tcPr>
            <w:tcW w:w="1304" w:type="dxa"/>
            <w:vMerge w:val="restart"/>
            <w:shd w:val="clear" w:color="auto" w:fill="auto"/>
            <w:vAlign w:val="bottom"/>
          </w:tcPr>
          <w:p w14:paraId="60D2424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7D459F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D4E3A4" w14:textId="77777777">
        <w:trPr>
          <w:trHeight w:val="240"/>
        </w:trPr>
        <w:tc>
          <w:tcPr>
            <w:tcW w:w="2863" w:type="dxa"/>
            <w:vMerge/>
          </w:tcPr>
          <w:p w14:paraId="6D70F6A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B46E1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6-7</w:t>
            </w:r>
          </w:p>
        </w:tc>
        <w:tc>
          <w:tcPr>
            <w:tcW w:w="1304" w:type="dxa"/>
            <w:vMerge/>
            <w:shd w:val="clear" w:color="auto" w:fill="auto"/>
          </w:tcPr>
          <w:p w14:paraId="21F146F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03B87C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701FCD" w14:textId="77777777">
        <w:trPr>
          <w:trHeight w:val="240"/>
        </w:trPr>
        <w:tc>
          <w:tcPr>
            <w:tcW w:w="2863" w:type="dxa"/>
            <w:vMerge/>
          </w:tcPr>
          <w:p w14:paraId="702DD83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C23A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77F77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3B7DF2">
              <w:rPr>
                <w:rFonts w:ascii="Times New Roman" w:eastAsia="Calibri" w:hAnsi="Times New Roman" w:cs="Times New Roman"/>
                <w:bCs/>
                <w:i/>
                <w:sz w:val="24"/>
                <w:szCs w:val="24"/>
              </w:rPr>
              <w:t>-</w:t>
            </w:r>
          </w:p>
        </w:tc>
        <w:tc>
          <w:tcPr>
            <w:tcW w:w="1985" w:type="dxa"/>
            <w:vMerge/>
            <w:shd w:val="clear" w:color="auto" w:fill="auto"/>
          </w:tcPr>
          <w:p w14:paraId="1023188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E1BF759" w14:textId="77777777">
        <w:trPr>
          <w:trHeight w:val="276"/>
        </w:trPr>
        <w:tc>
          <w:tcPr>
            <w:tcW w:w="2863" w:type="dxa"/>
            <w:vMerge w:val="restart"/>
            <w:shd w:val="clear" w:color="auto" w:fill="auto"/>
          </w:tcPr>
          <w:p w14:paraId="4180B6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3.4. Решение задач. Координаты и векторы</w:t>
            </w:r>
          </w:p>
        </w:tc>
        <w:tc>
          <w:tcPr>
            <w:tcW w:w="8335" w:type="dxa"/>
            <w:shd w:val="clear" w:color="auto" w:fill="auto"/>
          </w:tcPr>
          <w:p w14:paraId="01E6C4E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D1C17A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09C322D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73BB34A" w14:textId="77777777">
        <w:trPr>
          <w:trHeight w:val="276"/>
        </w:trPr>
        <w:tc>
          <w:tcPr>
            <w:tcW w:w="2863" w:type="dxa"/>
            <w:vMerge/>
          </w:tcPr>
          <w:p w14:paraId="31ECE1D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A08CC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Координатно-векторный метод при решении геометрических задач. Решение задач, связанных с применением правил действий с векторами. Задачи планиметрии и стереометрии и методы их решения</w:t>
            </w:r>
          </w:p>
        </w:tc>
        <w:tc>
          <w:tcPr>
            <w:tcW w:w="1304" w:type="dxa"/>
            <w:vMerge w:val="restart"/>
            <w:shd w:val="clear" w:color="auto" w:fill="auto"/>
            <w:vAlign w:val="bottom"/>
          </w:tcPr>
          <w:p w14:paraId="1545BD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F8E756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7E7B24" w14:textId="77777777">
        <w:trPr>
          <w:trHeight w:val="323"/>
        </w:trPr>
        <w:tc>
          <w:tcPr>
            <w:tcW w:w="2863" w:type="dxa"/>
            <w:vMerge/>
          </w:tcPr>
          <w:p w14:paraId="1859C57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F87CA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 3</w:t>
            </w:r>
          </w:p>
        </w:tc>
        <w:tc>
          <w:tcPr>
            <w:tcW w:w="1304" w:type="dxa"/>
            <w:vMerge/>
            <w:shd w:val="clear" w:color="auto" w:fill="auto"/>
          </w:tcPr>
          <w:p w14:paraId="45D3157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DEC622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092D665" w14:textId="77777777">
        <w:trPr>
          <w:trHeight w:val="323"/>
        </w:trPr>
        <w:tc>
          <w:tcPr>
            <w:tcW w:w="2863" w:type="dxa"/>
            <w:vMerge/>
          </w:tcPr>
          <w:p w14:paraId="0F46C90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9BE1AD" w14:textId="77777777" w:rsidR="006D082B" w:rsidRPr="003B7DF2" w:rsidRDefault="00403A90">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C2D62A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11-й класс: углублённый уровень</w:t>
            </w:r>
          </w:p>
          <w:p w14:paraId="542F9194" w14:textId="77777777" w:rsidR="006D082B" w:rsidRPr="003B7DF2" w:rsidRDefault="00403A90">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Стр.61 Четырехмерный куб (изучить дополнительный материал)</w:t>
            </w:r>
          </w:p>
        </w:tc>
        <w:tc>
          <w:tcPr>
            <w:tcW w:w="1304" w:type="dxa"/>
            <w:shd w:val="clear" w:color="auto" w:fill="auto"/>
          </w:tcPr>
          <w:p w14:paraId="3FF0AD3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0F30DCC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9DAF3E1" w14:textId="77777777">
        <w:trPr>
          <w:trHeight w:val="240"/>
        </w:trPr>
        <w:tc>
          <w:tcPr>
            <w:tcW w:w="11198" w:type="dxa"/>
            <w:gridSpan w:val="2"/>
            <w:shd w:val="clear" w:color="auto" w:fill="auto"/>
          </w:tcPr>
          <w:p w14:paraId="7C37D68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052ED4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40/4</w:t>
            </w:r>
          </w:p>
        </w:tc>
        <w:tc>
          <w:tcPr>
            <w:tcW w:w="1985" w:type="dxa"/>
            <w:vMerge w:val="restart"/>
            <w:shd w:val="clear" w:color="auto" w:fill="auto"/>
            <w:vAlign w:val="center"/>
          </w:tcPr>
          <w:p w14:paraId="70A31C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3C934C17" w14:textId="002D175A"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186F092F" w14:textId="77777777">
        <w:trPr>
          <w:trHeight w:val="276"/>
        </w:trPr>
        <w:tc>
          <w:tcPr>
            <w:tcW w:w="2863" w:type="dxa"/>
            <w:vMerge w:val="restart"/>
            <w:shd w:val="clear" w:color="auto" w:fill="auto"/>
          </w:tcPr>
          <w:p w14:paraId="5FCB03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4.1 Тригонометрические функции произвольного угла, числа. Радианная и градусная мера угла</w:t>
            </w:r>
          </w:p>
        </w:tc>
        <w:tc>
          <w:tcPr>
            <w:tcW w:w="8335" w:type="dxa"/>
            <w:shd w:val="clear" w:color="auto" w:fill="auto"/>
          </w:tcPr>
          <w:p w14:paraId="0A584D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89773F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65480ED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834B2B3" w14:textId="77777777">
        <w:trPr>
          <w:trHeight w:val="1137"/>
        </w:trPr>
        <w:tc>
          <w:tcPr>
            <w:tcW w:w="2863" w:type="dxa"/>
            <w:vMerge/>
          </w:tcPr>
          <w:p w14:paraId="76BFFBD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2CF73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Радианная мера угла. Поворот точки вокруг начала координат. Определение синуса, косинуса, тангенса и котангенса числового аргумента. Тригонометрическая окружность, определение тригонометрических функций числового аргумента. </w:t>
            </w:r>
            <w:r w:rsidRPr="003B7DF2">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14:paraId="5E14D4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039105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70F039" w14:textId="77777777">
        <w:trPr>
          <w:trHeight w:val="240"/>
        </w:trPr>
        <w:tc>
          <w:tcPr>
            <w:tcW w:w="2863" w:type="dxa"/>
            <w:vMerge/>
          </w:tcPr>
          <w:p w14:paraId="68B82F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FE787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Основные тригонометрические формулы.</w:t>
            </w:r>
            <w:r w:rsidRPr="003B7DF2">
              <w:rPr>
                <w:rFonts w:ascii="Times New Roman" w:eastAsia="Calibri" w:hAnsi="Times New Roman" w:cs="Times New Roman"/>
                <w:bCs/>
                <w:sz w:val="24"/>
                <w:szCs w:val="24"/>
              </w:rPr>
              <w:t xml:space="preserve"> Комбинированное занятие.</w:t>
            </w:r>
          </w:p>
        </w:tc>
        <w:tc>
          <w:tcPr>
            <w:tcW w:w="1304" w:type="dxa"/>
            <w:shd w:val="clear" w:color="auto" w:fill="auto"/>
            <w:vAlign w:val="center"/>
          </w:tcPr>
          <w:p w14:paraId="4960AAC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1C85433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EEC57F" w14:textId="77777777">
        <w:trPr>
          <w:trHeight w:val="240"/>
        </w:trPr>
        <w:tc>
          <w:tcPr>
            <w:tcW w:w="2863" w:type="dxa"/>
            <w:vMerge/>
          </w:tcPr>
          <w:p w14:paraId="6ABC809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9EF2E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8DA83E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Стр.126-130 заучить определения</w:t>
            </w:r>
            <w:r w:rsidRPr="003B7DF2">
              <w:rPr>
                <w:rFonts w:ascii="Times New Roman" w:eastAsia="Times New Roman" w:hAnsi="Times New Roman" w:cs="Times New Roman"/>
                <w:sz w:val="24"/>
              </w:rPr>
              <w:t xml:space="preserve"> синуса, косинуса, тангенса и котангенса числового аргумента, их значения часто встречающихся углов, решить № 437, 438</w:t>
            </w:r>
          </w:p>
        </w:tc>
        <w:tc>
          <w:tcPr>
            <w:tcW w:w="1304" w:type="dxa"/>
            <w:shd w:val="clear" w:color="auto" w:fill="auto"/>
          </w:tcPr>
          <w:p w14:paraId="52022C6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386E20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40EFC71" w14:textId="77777777">
        <w:trPr>
          <w:trHeight w:val="276"/>
        </w:trPr>
        <w:tc>
          <w:tcPr>
            <w:tcW w:w="2863" w:type="dxa"/>
            <w:vMerge w:val="restart"/>
            <w:shd w:val="clear" w:color="auto" w:fill="auto"/>
          </w:tcPr>
          <w:p w14:paraId="2A1BA0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4.2 Основные тригонометрические тождества. </w:t>
            </w:r>
          </w:p>
        </w:tc>
        <w:tc>
          <w:tcPr>
            <w:tcW w:w="8335" w:type="dxa"/>
            <w:shd w:val="clear" w:color="auto" w:fill="auto"/>
          </w:tcPr>
          <w:p w14:paraId="00F5E36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226A1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674DF07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7C423FF" w14:textId="77777777">
        <w:trPr>
          <w:trHeight w:val="240"/>
        </w:trPr>
        <w:tc>
          <w:tcPr>
            <w:tcW w:w="2863" w:type="dxa"/>
            <w:vMerge/>
          </w:tcPr>
          <w:p w14:paraId="3DF7548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7221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Тригонометрические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тождества.</w:t>
            </w:r>
            <w:r w:rsidRPr="003B7DF2">
              <w:rPr>
                <w:rFonts w:ascii="Times New Roman" w:eastAsia="Calibri" w:hAnsi="Times New Roman" w:cs="Times New Roman"/>
                <w:bCs/>
                <w:sz w:val="24"/>
                <w:szCs w:val="24"/>
              </w:rPr>
              <w:t xml:space="preserve"> Комбинированное занятие</w:t>
            </w:r>
          </w:p>
        </w:tc>
        <w:tc>
          <w:tcPr>
            <w:tcW w:w="1304" w:type="dxa"/>
            <w:shd w:val="clear" w:color="auto" w:fill="auto"/>
          </w:tcPr>
          <w:p w14:paraId="396E767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5DC2730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BCB29A1" w14:textId="77777777">
        <w:trPr>
          <w:trHeight w:val="240"/>
        </w:trPr>
        <w:tc>
          <w:tcPr>
            <w:tcW w:w="2863" w:type="dxa"/>
            <w:vMerge/>
          </w:tcPr>
          <w:p w14:paraId="0AA5AD8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FFD1B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Преобразования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простейших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 xml:space="preserve">тригонометрических </w:t>
            </w:r>
            <w:r w:rsidRPr="003B7DF2">
              <w:rPr>
                <w:rFonts w:ascii="Times New Roman" w:eastAsia="Times New Roman" w:hAnsi="Times New Roman" w:cs="Times New Roman"/>
                <w:spacing w:val="-2"/>
                <w:sz w:val="24"/>
              </w:rPr>
              <w:t>выражений</w:t>
            </w:r>
            <w:r w:rsidRPr="003B7DF2">
              <w:rPr>
                <w:rFonts w:ascii="Times New Roman" w:eastAsia="Calibri" w:hAnsi="Times New Roman" w:cs="Times New Roman"/>
                <w:bCs/>
                <w:sz w:val="24"/>
                <w:szCs w:val="24"/>
              </w:rPr>
              <w:t>. Комбинированное занятие</w:t>
            </w:r>
          </w:p>
        </w:tc>
        <w:tc>
          <w:tcPr>
            <w:tcW w:w="1304" w:type="dxa"/>
            <w:shd w:val="clear" w:color="auto" w:fill="auto"/>
          </w:tcPr>
          <w:p w14:paraId="411E1F7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BAB0AD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02CCEC1" w14:textId="77777777">
        <w:trPr>
          <w:trHeight w:val="240"/>
        </w:trPr>
        <w:tc>
          <w:tcPr>
            <w:tcW w:w="2863" w:type="dxa"/>
            <w:vMerge/>
          </w:tcPr>
          <w:p w14:paraId="2C08CB5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D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5E879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3277921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86AFDC1" w14:textId="77777777">
        <w:trPr>
          <w:trHeight w:val="276"/>
        </w:trPr>
        <w:tc>
          <w:tcPr>
            <w:tcW w:w="2863" w:type="dxa"/>
            <w:vMerge w:val="restart"/>
            <w:shd w:val="clear" w:color="auto" w:fill="auto"/>
          </w:tcPr>
          <w:p w14:paraId="42049DC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4.3 </w:t>
            </w:r>
            <w:r w:rsidRPr="003B7DF2">
              <w:rPr>
                <w:rFonts w:ascii="Times New Roman" w:eastAsia="Times New Roman" w:hAnsi="Times New Roman" w:cs="Times New Roman"/>
                <w:spacing w:val="-2"/>
                <w:sz w:val="24"/>
              </w:rPr>
              <w:t>Преобразования тригонометрических выражений</w:t>
            </w:r>
          </w:p>
        </w:tc>
        <w:tc>
          <w:tcPr>
            <w:tcW w:w="8335" w:type="dxa"/>
            <w:shd w:val="clear" w:color="auto" w:fill="auto"/>
          </w:tcPr>
          <w:p w14:paraId="4624AE3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3C10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8/-</w:t>
            </w:r>
          </w:p>
        </w:tc>
        <w:tc>
          <w:tcPr>
            <w:tcW w:w="1985" w:type="dxa"/>
            <w:vMerge/>
            <w:shd w:val="clear" w:color="auto" w:fill="auto"/>
          </w:tcPr>
          <w:p w14:paraId="035E6C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20E863B" w14:textId="77777777">
        <w:trPr>
          <w:trHeight w:val="240"/>
        </w:trPr>
        <w:tc>
          <w:tcPr>
            <w:tcW w:w="2863" w:type="dxa"/>
            <w:vMerge/>
          </w:tcPr>
          <w:p w14:paraId="1B95CBA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B286C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7E97A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310440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2FA577A" w14:textId="77777777">
        <w:trPr>
          <w:trHeight w:val="240"/>
        </w:trPr>
        <w:tc>
          <w:tcPr>
            <w:tcW w:w="2863" w:type="dxa"/>
            <w:vMerge/>
          </w:tcPr>
          <w:p w14:paraId="0240361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6D9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8A89FF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80DC2E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1E46D85" w14:textId="77777777">
        <w:trPr>
          <w:trHeight w:val="240"/>
        </w:trPr>
        <w:tc>
          <w:tcPr>
            <w:tcW w:w="2863" w:type="dxa"/>
            <w:vMerge/>
          </w:tcPr>
          <w:p w14:paraId="08FADB6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C0EB6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761352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5E5AF1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85DFF63" w14:textId="77777777">
        <w:trPr>
          <w:trHeight w:val="240"/>
        </w:trPr>
        <w:tc>
          <w:tcPr>
            <w:tcW w:w="2863" w:type="dxa"/>
            <w:vMerge/>
          </w:tcPr>
          <w:p w14:paraId="134A7D6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B9BC7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0F7F4E1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Записать все изученные формулы в памятку. </w:t>
            </w:r>
          </w:p>
          <w:p w14:paraId="21E27DD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Стр.166. Задания 1-4 Проверь себя!</w:t>
            </w:r>
          </w:p>
        </w:tc>
        <w:tc>
          <w:tcPr>
            <w:tcW w:w="1304" w:type="dxa"/>
            <w:shd w:val="clear" w:color="auto" w:fill="auto"/>
          </w:tcPr>
          <w:p w14:paraId="0901E2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859CEC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201900B" w14:textId="77777777">
        <w:trPr>
          <w:trHeight w:val="276"/>
        </w:trPr>
        <w:tc>
          <w:tcPr>
            <w:tcW w:w="2863" w:type="dxa"/>
            <w:vMerge w:val="restart"/>
            <w:shd w:val="clear" w:color="auto" w:fill="auto"/>
          </w:tcPr>
          <w:p w14:paraId="691B25B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4.4 </w:t>
            </w:r>
          </w:p>
          <w:p w14:paraId="5182085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0487A47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2BC2F8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687956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027DA2" w14:textId="77777777">
        <w:trPr>
          <w:trHeight w:val="276"/>
        </w:trPr>
        <w:tc>
          <w:tcPr>
            <w:tcW w:w="2863" w:type="dxa"/>
            <w:vMerge/>
          </w:tcPr>
          <w:p w14:paraId="60FFA1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DEE69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Функция, способы задания функции. Взаимно обратные функции. График функции. Область определения и множество значений функции. Нули функции. Промежутки </w:t>
            </w:r>
            <w:proofErr w:type="spellStart"/>
            <w:r w:rsidRPr="003B7DF2">
              <w:rPr>
                <w:rFonts w:ascii="Times New Roman" w:eastAsia="Calibri" w:hAnsi="Times New Roman" w:cs="Times New Roman"/>
                <w:bCs/>
                <w:sz w:val="24"/>
                <w:szCs w:val="24"/>
              </w:rPr>
              <w:t>знакопостоянства</w:t>
            </w:r>
            <w:proofErr w:type="spellEnd"/>
            <w:r w:rsidRPr="003B7DF2">
              <w:rPr>
                <w:rFonts w:ascii="Times New Roman" w:eastAsia="Calibri" w:hAnsi="Times New Roman" w:cs="Times New Roman"/>
                <w:bCs/>
                <w:sz w:val="24"/>
                <w:szCs w:val="24"/>
              </w:rPr>
              <w:t>. Чётные и нечётные функции</w:t>
            </w:r>
          </w:p>
        </w:tc>
        <w:tc>
          <w:tcPr>
            <w:tcW w:w="1304" w:type="dxa"/>
            <w:vMerge w:val="restart"/>
            <w:shd w:val="clear" w:color="auto" w:fill="auto"/>
            <w:vAlign w:val="bottom"/>
          </w:tcPr>
          <w:p w14:paraId="074145B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E1B3D1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16D80C9" w14:textId="77777777">
        <w:trPr>
          <w:trHeight w:val="240"/>
        </w:trPr>
        <w:tc>
          <w:tcPr>
            <w:tcW w:w="2863" w:type="dxa"/>
            <w:vMerge/>
          </w:tcPr>
          <w:p w14:paraId="489A7C3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9BB44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55EE18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3FECF8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BC4B9E5" w14:textId="77777777">
        <w:trPr>
          <w:trHeight w:val="240"/>
        </w:trPr>
        <w:tc>
          <w:tcPr>
            <w:tcW w:w="2863" w:type="dxa"/>
            <w:vMerge/>
          </w:tcPr>
          <w:p w14:paraId="30F25EC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2B0E9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DBEBA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AEC715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5A2B2EF" w14:textId="77777777">
        <w:trPr>
          <w:trHeight w:val="276"/>
        </w:trPr>
        <w:tc>
          <w:tcPr>
            <w:tcW w:w="2863" w:type="dxa"/>
            <w:vMerge w:val="restart"/>
            <w:shd w:val="clear" w:color="auto" w:fill="auto"/>
          </w:tcPr>
          <w:p w14:paraId="551C753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4.5 </w:t>
            </w:r>
          </w:p>
          <w:p w14:paraId="3FCA5FF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51D0EA3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B6052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FF002A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F1AADB" w14:textId="77777777">
        <w:trPr>
          <w:trHeight w:val="1018"/>
        </w:trPr>
        <w:tc>
          <w:tcPr>
            <w:tcW w:w="2863" w:type="dxa"/>
            <w:vMerge/>
          </w:tcPr>
          <w:p w14:paraId="5DB754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AAF4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Тригонометрические функции, их свойства и графики. Примеры тригонометрических неравенств. 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3B7DF2">
              <w:rPr>
                <w:rFonts w:ascii="Times New Roman" w:eastAsia="Calibri" w:hAnsi="Times New Roman" w:cs="Times New Roman"/>
                <w:bCs/>
                <w:sz w:val="24"/>
                <w:szCs w:val="24"/>
              </w:rPr>
              <w:t>cos</w:t>
            </w:r>
            <w:proofErr w:type="spellEnd"/>
            <w:r w:rsidRPr="003B7DF2">
              <w:rPr>
                <w:rFonts w:ascii="Times New Roman" w:eastAsia="Calibri" w:hAnsi="Times New Roman" w:cs="Times New Roman"/>
                <w:bCs/>
                <w:sz w:val="24"/>
                <w:szCs w:val="24"/>
              </w:rPr>
              <w:t xml:space="preserve"> x, y = </w:t>
            </w:r>
            <w:proofErr w:type="spellStart"/>
            <w:r w:rsidRPr="003B7DF2">
              <w:rPr>
                <w:rFonts w:ascii="Times New Roman" w:eastAsia="Calibri" w:hAnsi="Times New Roman" w:cs="Times New Roman"/>
                <w:bCs/>
                <w:sz w:val="24"/>
                <w:szCs w:val="24"/>
              </w:rPr>
              <w:t>sin</w:t>
            </w:r>
            <w:proofErr w:type="spellEnd"/>
            <w:r w:rsidRPr="003B7DF2">
              <w:rPr>
                <w:rFonts w:ascii="Times New Roman" w:eastAsia="Calibri" w:hAnsi="Times New Roman" w:cs="Times New Roman"/>
                <w:bCs/>
                <w:sz w:val="24"/>
                <w:szCs w:val="24"/>
              </w:rPr>
              <w:t xml:space="preserve"> x, y = </w:t>
            </w:r>
            <w:proofErr w:type="spellStart"/>
            <w:r w:rsidRPr="003B7DF2">
              <w:rPr>
                <w:rFonts w:ascii="Times New Roman" w:eastAsia="Calibri" w:hAnsi="Times New Roman" w:cs="Times New Roman"/>
                <w:bCs/>
                <w:sz w:val="24"/>
                <w:szCs w:val="24"/>
              </w:rPr>
              <w:t>tg</w:t>
            </w:r>
            <w:proofErr w:type="spellEnd"/>
            <w:r w:rsidRPr="003B7DF2">
              <w:rPr>
                <w:rFonts w:ascii="Times New Roman" w:eastAsia="Calibri" w:hAnsi="Times New Roman" w:cs="Times New Roman"/>
                <w:bCs/>
                <w:sz w:val="24"/>
                <w:szCs w:val="24"/>
              </w:rPr>
              <w:t xml:space="preserve"> x, y = </w:t>
            </w:r>
            <w:proofErr w:type="spellStart"/>
            <w:r w:rsidRPr="003B7DF2">
              <w:rPr>
                <w:rFonts w:ascii="Times New Roman" w:eastAsia="Calibri" w:hAnsi="Times New Roman" w:cs="Times New Roman"/>
                <w:bCs/>
                <w:sz w:val="24"/>
                <w:szCs w:val="24"/>
              </w:rPr>
              <w:t>сtg</w:t>
            </w:r>
            <w:proofErr w:type="spellEnd"/>
            <w:r w:rsidRPr="003B7DF2">
              <w:rPr>
                <w:rFonts w:ascii="Times New Roman" w:eastAsia="Calibri" w:hAnsi="Times New Roman" w:cs="Times New Roman"/>
                <w:bCs/>
                <w:sz w:val="24"/>
                <w:szCs w:val="24"/>
              </w:rPr>
              <w:t xml:space="preserve"> x</w:t>
            </w:r>
          </w:p>
        </w:tc>
        <w:tc>
          <w:tcPr>
            <w:tcW w:w="1304" w:type="dxa"/>
            <w:vMerge w:val="restart"/>
            <w:shd w:val="clear" w:color="auto" w:fill="auto"/>
            <w:vAlign w:val="bottom"/>
          </w:tcPr>
          <w:p w14:paraId="2F63F2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85103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B916828" w14:textId="77777777">
        <w:trPr>
          <w:trHeight w:val="240"/>
        </w:trPr>
        <w:tc>
          <w:tcPr>
            <w:tcW w:w="2863" w:type="dxa"/>
            <w:vMerge/>
          </w:tcPr>
          <w:p w14:paraId="403471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EB2D0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72A424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B3D592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DCC789B" w14:textId="77777777">
        <w:trPr>
          <w:trHeight w:val="240"/>
        </w:trPr>
        <w:tc>
          <w:tcPr>
            <w:tcW w:w="2863" w:type="dxa"/>
            <w:vMerge/>
          </w:tcPr>
          <w:p w14:paraId="4455BB9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099F6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3480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3D3322D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08BE45A" w14:textId="77777777">
        <w:trPr>
          <w:trHeight w:val="276"/>
        </w:trPr>
        <w:tc>
          <w:tcPr>
            <w:tcW w:w="2863" w:type="dxa"/>
            <w:vMerge w:val="restart"/>
            <w:shd w:val="clear" w:color="auto" w:fill="auto"/>
          </w:tcPr>
          <w:p w14:paraId="583BBEB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4.6 </w:t>
            </w:r>
          </w:p>
          <w:p w14:paraId="0710DF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D5A397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95B64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422C176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2176B8" w14:textId="77777777">
        <w:trPr>
          <w:trHeight w:val="276"/>
        </w:trPr>
        <w:tc>
          <w:tcPr>
            <w:tcW w:w="2863" w:type="dxa"/>
            <w:vMerge/>
          </w:tcPr>
          <w:p w14:paraId="01C4212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394B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Сжатие и растяжение графиков тригонометрических функций. Преобразование графиков тригонометрических функций</w:t>
            </w:r>
          </w:p>
        </w:tc>
        <w:tc>
          <w:tcPr>
            <w:tcW w:w="1304" w:type="dxa"/>
            <w:vMerge w:val="restart"/>
            <w:shd w:val="clear" w:color="auto" w:fill="auto"/>
            <w:vAlign w:val="bottom"/>
          </w:tcPr>
          <w:p w14:paraId="1D1663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EE505E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DFBE114" w14:textId="77777777">
        <w:trPr>
          <w:trHeight w:val="20"/>
        </w:trPr>
        <w:tc>
          <w:tcPr>
            <w:tcW w:w="2863" w:type="dxa"/>
            <w:vMerge/>
          </w:tcPr>
          <w:p w14:paraId="25D4430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1CBA7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8</w:t>
            </w:r>
          </w:p>
        </w:tc>
        <w:tc>
          <w:tcPr>
            <w:tcW w:w="1304" w:type="dxa"/>
            <w:vMerge/>
            <w:tcBorders>
              <w:bottom w:val="single" w:sz="4" w:space="0" w:color="000000"/>
            </w:tcBorders>
            <w:shd w:val="clear" w:color="auto" w:fill="auto"/>
          </w:tcPr>
          <w:p w14:paraId="7829326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80745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A1CC186" w14:textId="77777777">
        <w:trPr>
          <w:trHeight w:val="20"/>
        </w:trPr>
        <w:tc>
          <w:tcPr>
            <w:tcW w:w="2863" w:type="dxa"/>
            <w:vMerge/>
          </w:tcPr>
          <w:p w14:paraId="22F6B44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6FC75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744009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57A683D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2345A8A" w14:textId="77777777">
        <w:trPr>
          <w:trHeight w:val="276"/>
        </w:trPr>
        <w:tc>
          <w:tcPr>
            <w:tcW w:w="2863" w:type="dxa"/>
            <w:vMerge w:val="restart"/>
            <w:shd w:val="clear" w:color="auto" w:fill="auto"/>
          </w:tcPr>
          <w:p w14:paraId="2C38F32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4.7 </w:t>
            </w:r>
          </w:p>
          <w:p w14:paraId="1FD589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5DF65A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F078B4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4/4</w:t>
            </w:r>
          </w:p>
        </w:tc>
        <w:tc>
          <w:tcPr>
            <w:tcW w:w="1985" w:type="dxa"/>
            <w:vMerge/>
            <w:shd w:val="clear" w:color="auto" w:fill="auto"/>
          </w:tcPr>
          <w:p w14:paraId="6F77CE5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2611BE9" w14:textId="77777777">
        <w:trPr>
          <w:trHeight w:val="276"/>
        </w:trPr>
        <w:tc>
          <w:tcPr>
            <w:tcW w:w="2863" w:type="dxa"/>
            <w:vMerge/>
          </w:tcPr>
          <w:p w14:paraId="0D82461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C8822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Использование свойств тригонометрических функций в профессиональных задачах. Построение графиков функций, использование графиков при изучении процессов и зависимостей, при решении задач из других дисциплин и профессиональных задач</w:t>
            </w:r>
          </w:p>
        </w:tc>
        <w:tc>
          <w:tcPr>
            <w:tcW w:w="1304" w:type="dxa"/>
            <w:vMerge w:val="restart"/>
            <w:shd w:val="clear" w:color="auto" w:fill="auto"/>
            <w:vAlign w:val="bottom"/>
          </w:tcPr>
          <w:p w14:paraId="7C36E8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6188A64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2BDCFFB" w14:textId="77777777">
        <w:trPr>
          <w:trHeight w:val="20"/>
        </w:trPr>
        <w:tc>
          <w:tcPr>
            <w:tcW w:w="2863" w:type="dxa"/>
            <w:vMerge/>
          </w:tcPr>
          <w:p w14:paraId="7278931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06E5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9-10</w:t>
            </w:r>
          </w:p>
        </w:tc>
        <w:tc>
          <w:tcPr>
            <w:tcW w:w="1304" w:type="dxa"/>
            <w:vMerge/>
            <w:shd w:val="clear" w:color="auto" w:fill="auto"/>
          </w:tcPr>
          <w:p w14:paraId="0986D3D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147A4BE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1A8A6C5" w14:textId="77777777">
        <w:trPr>
          <w:trHeight w:val="20"/>
        </w:trPr>
        <w:tc>
          <w:tcPr>
            <w:tcW w:w="2863" w:type="dxa"/>
            <w:vMerge/>
          </w:tcPr>
          <w:p w14:paraId="36E0907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1345F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6F6CD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3B7DF2">
              <w:rPr>
                <w:rFonts w:ascii="Times New Roman" w:eastAsia="Calibri" w:hAnsi="Times New Roman" w:cs="Times New Roman"/>
                <w:bCs/>
                <w:i/>
                <w:sz w:val="24"/>
                <w:szCs w:val="24"/>
              </w:rPr>
              <w:t>-</w:t>
            </w:r>
          </w:p>
        </w:tc>
        <w:tc>
          <w:tcPr>
            <w:tcW w:w="1985" w:type="dxa"/>
            <w:vMerge/>
            <w:shd w:val="clear" w:color="auto" w:fill="auto"/>
          </w:tcPr>
          <w:p w14:paraId="73B0689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723B004" w14:textId="77777777">
        <w:trPr>
          <w:trHeight w:val="276"/>
        </w:trPr>
        <w:tc>
          <w:tcPr>
            <w:tcW w:w="2863" w:type="dxa"/>
            <w:vMerge w:val="restart"/>
            <w:shd w:val="clear" w:color="auto" w:fill="auto"/>
          </w:tcPr>
          <w:p w14:paraId="4E12A59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4.8 </w:t>
            </w:r>
          </w:p>
          <w:p w14:paraId="3C684D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088176E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BB498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1013A3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DC9F9DA" w14:textId="77777777">
        <w:trPr>
          <w:trHeight w:val="449"/>
        </w:trPr>
        <w:tc>
          <w:tcPr>
            <w:tcW w:w="2863" w:type="dxa"/>
            <w:vMerge/>
          </w:tcPr>
          <w:p w14:paraId="6F24675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9D3EE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Арксинус,</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арккосинус</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10"/>
                <w:sz w:val="24"/>
              </w:rPr>
              <w:t>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арктангенс</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числового</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аргумента.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Обратные </w:t>
            </w:r>
            <w:r w:rsidRPr="003B7DF2">
              <w:rPr>
                <w:rFonts w:ascii="Times New Roman" w:eastAsia="Times New Roman" w:hAnsi="Times New Roman" w:cs="Times New Roman"/>
                <w:sz w:val="24"/>
              </w:rPr>
              <w:t>тригонометрические функции. Их свойства и графики</w:t>
            </w:r>
          </w:p>
        </w:tc>
        <w:tc>
          <w:tcPr>
            <w:tcW w:w="1304" w:type="dxa"/>
            <w:vMerge w:val="restart"/>
            <w:shd w:val="clear" w:color="auto" w:fill="auto"/>
            <w:vAlign w:val="bottom"/>
          </w:tcPr>
          <w:p w14:paraId="458437D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C5FAF0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79AA18B" w14:textId="77777777">
        <w:trPr>
          <w:trHeight w:val="20"/>
        </w:trPr>
        <w:tc>
          <w:tcPr>
            <w:tcW w:w="2863" w:type="dxa"/>
            <w:vMerge/>
          </w:tcPr>
          <w:p w14:paraId="4883127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6812D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EA83B2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6F2B1C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2EE0BDA" w14:textId="77777777">
        <w:trPr>
          <w:trHeight w:val="20"/>
        </w:trPr>
        <w:tc>
          <w:tcPr>
            <w:tcW w:w="2863" w:type="dxa"/>
            <w:vMerge/>
          </w:tcPr>
          <w:p w14:paraId="223416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44B86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E626C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0DEEB1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E654F9A" w14:textId="77777777">
        <w:trPr>
          <w:trHeight w:val="276"/>
        </w:trPr>
        <w:tc>
          <w:tcPr>
            <w:tcW w:w="2863" w:type="dxa"/>
            <w:vMerge w:val="restart"/>
            <w:shd w:val="clear" w:color="auto" w:fill="auto"/>
          </w:tcPr>
          <w:p w14:paraId="6149880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4.9 </w:t>
            </w:r>
            <w:r w:rsidRPr="003B7DF2">
              <w:rPr>
                <w:rFonts w:ascii="Times New Roman" w:eastAsia="Times New Roman" w:hAnsi="Times New Roman" w:cs="Times New Roman"/>
                <w:spacing w:val="-2"/>
                <w:sz w:val="24"/>
              </w:rPr>
              <w:t>Тригонометрические уравнения</w:t>
            </w:r>
          </w:p>
        </w:tc>
        <w:tc>
          <w:tcPr>
            <w:tcW w:w="8335" w:type="dxa"/>
            <w:shd w:val="clear" w:color="auto" w:fill="auto"/>
          </w:tcPr>
          <w:p w14:paraId="5CF378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352C92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8/-</w:t>
            </w:r>
          </w:p>
        </w:tc>
        <w:tc>
          <w:tcPr>
            <w:tcW w:w="1985" w:type="dxa"/>
            <w:vMerge/>
            <w:shd w:val="clear" w:color="auto" w:fill="auto"/>
          </w:tcPr>
          <w:p w14:paraId="19FB728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7362A70" w14:textId="77777777">
        <w:trPr>
          <w:trHeight w:val="20"/>
        </w:trPr>
        <w:tc>
          <w:tcPr>
            <w:tcW w:w="2863" w:type="dxa"/>
            <w:vMerge/>
          </w:tcPr>
          <w:p w14:paraId="6FABBE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B37D9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Уравнение </w:t>
            </w:r>
            <w:proofErr w:type="spellStart"/>
            <w:r w:rsidRPr="003B7DF2">
              <w:rPr>
                <w:rFonts w:ascii="Times New Roman" w:eastAsia="Calibri" w:hAnsi="Times New Roman" w:cs="Times New Roman"/>
                <w:bCs/>
                <w:sz w:val="24"/>
                <w:szCs w:val="24"/>
              </w:rPr>
              <w:t>cos</w:t>
            </w:r>
            <w:proofErr w:type="spellEnd"/>
            <w:r w:rsidRPr="003B7DF2">
              <w:rPr>
                <w:rFonts w:ascii="Times New Roman" w:eastAsia="Calibri" w:hAnsi="Times New Roman" w:cs="Times New Roman"/>
                <w:bCs/>
                <w:sz w:val="24"/>
                <w:szCs w:val="24"/>
              </w:rPr>
              <w:t xml:space="preserve"> х = a. Уравнение </w:t>
            </w:r>
            <w:proofErr w:type="spellStart"/>
            <w:r w:rsidRPr="003B7DF2">
              <w:rPr>
                <w:rFonts w:ascii="Times New Roman" w:eastAsia="Calibri" w:hAnsi="Times New Roman" w:cs="Times New Roman"/>
                <w:bCs/>
                <w:sz w:val="24"/>
                <w:szCs w:val="24"/>
              </w:rPr>
              <w:t>sin</w:t>
            </w:r>
            <w:proofErr w:type="spellEnd"/>
            <w:r w:rsidRPr="003B7DF2">
              <w:rPr>
                <w:rFonts w:ascii="Times New Roman" w:eastAsia="Calibri" w:hAnsi="Times New Roman" w:cs="Times New Roman"/>
                <w:bCs/>
                <w:sz w:val="24"/>
                <w:szCs w:val="24"/>
              </w:rPr>
              <w:t xml:space="preserve"> x = a. Уравнение </w:t>
            </w:r>
            <w:proofErr w:type="spellStart"/>
            <w:r w:rsidRPr="003B7DF2">
              <w:rPr>
                <w:rFonts w:ascii="Times New Roman" w:eastAsia="Calibri" w:hAnsi="Times New Roman" w:cs="Times New Roman"/>
                <w:bCs/>
                <w:sz w:val="24"/>
                <w:szCs w:val="24"/>
              </w:rPr>
              <w:t>tg</w:t>
            </w:r>
            <w:proofErr w:type="spellEnd"/>
            <w:r w:rsidRPr="003B7DF2">
              <w:rPr>
                <w:rFonts w:ascii="Times New Roman" w:eastAsia="Calibri" w:hAnsi="Times New Roman" w:cs="Times New Roman"/>
                <w:bCs/>
                <w:sz w:val="24"/>
                <w:szCs w:val="24"/>
              </w:rPr>
              <w:t xml:space="preserve"> x = a, </w:t>
            </w:r>
            <w:proofErr w:type="spellStart"/>
            <w:r w:rsidRPr="003B7DF2">
              <w:rPr>
                <w:rFonts w:ascii="Times New Roman" w:eastAsia="Calibri" w:hAnsi="Times New Roman" w:cs="Times New Roman"/>
                <w:bCs/>
                <w:sz w:val="24"/>
                <w:szCs w:val="24"/>
              </w:rPr>
              <w:t>сtg</w:t>
            </w:r>
            <w:proofErr w:type="spellEnd"/>
            <w:r w:rsidRPr="003B7DF2">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42E6929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292077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BFA5B87" w14:textId="77777777">
        <w:trPr>
          <w:trHeight w:val="20"/>
        </w:trPr>
        <w:tc>
          <w:tcPr>
            <w:tcW w:w="2863" w:type="dxa"/>
            <w:vMerge/>
          </w:tcPr>
          <w:p w14:paraId="5406F75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4B604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тригонометрических уравнений, сводящихся к простейшим. Комбинированное занятие.</w:t>
            </w:r>
          </w:p>
        </w:tc>
        <w:tc>
          <w:tcPr>
            <w:tcW w:w="1304" w:type="dxa"/>
            <w:shd w:val="clear" w:color="auto" w:fill="auto"/>
            <w:vAlign w:val="bottom"/>
          </w:tcPr>
          <w:p w14:paraId="28B8786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47F0CD2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EA92D67" w14:textId="77777777">
        <w:trPr>
          <w:trHeight w:val="20"/>
        </w:trPr>
        <w:tc>
          <w:tcPr>
            <w:tcW w:w="2863" w:type="dxa"/>
            <w:vMerge/>
          </w:tcPr>
          <w:p w14:paraId="4E9643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A8704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9E8010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184-191 прочитать, разобрать примеры решения уравнений</w:t>
            </w:r>
          </w:p>
          <w:p w14:paraId="347D1E7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Решить все уравнения под номером 2 из №628-636 </w:t>
            </w:r>
          </w:p>
        </w:tc>
        <w:tc>
          <w:tcPr>
            <w:tcW w:w="1304" w:type="dxa"/>
            <w:shd w:val="clear" w:color="auto" w:fill="auto"/>
            <w:vAlign w:val="bottom"/>
          </w:tcPr>
          <w:p w14:paraId="3F06DE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584471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09F8A08" w14:textId="77777777">
        <w:trPr>
          <w:trHeight w:val="276"/>
        </w:trPr>
        <w:tc>
          <w:tcPr>
            <w:tcW w:w="2863" w:type="dxa"/>
            <w:vMerge w:val="restart"/>
            <w:shd w:val="clear" w:color="auto" w:fill="auto"/>
          </w:tcPr>
          <w:p w14:paraId="7B3FAAA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4.10 </w:t>
            </w:r>
          </w:p>
          <w:p w14:paraId="5482812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Тригонометрические неравенства</w:t>
            </w:r>
          </w:p>
        </w:tc>
        <w:tc>
          <w:tcPr>
            <w:tcW w:w="8335" w:type="dxa"/>
            <w:shd w:val="clear" w:color="auto" w:fill="auto"/>
          </w:tcPr>
          <w:p w14:paraId="2DA2009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AFDCD5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35BB61B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06E8A65" w14:textId="77777777">
        <w:trPr>
          <w:trHeight w:val="276"/>
        </w:trPr>
        <w:tc>
          <w:tcPr>
            <w:tcW w:w="2863" w:type="dxa"/>
            <w:vMerge/>
          </w:tcPr>
          <w:p w14:paraId="337F40B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E3081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Простейшие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тригонометрические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неравенства.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Решение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тригонометрических </w:t>
            </w:r>
            <w:r w:rsidRPr="003B7DF2">
              <w:rPr>
                <w:rFonts w:ascii="Times New Roman" w:eastAsia="Times New Roman" w:hAnsi="Times New Roman" w:cs="Times New Roman"/>
                <w:sz w:val="24"/>
              </w:rPr>
              <w:t>уравнений и неравенств в том числе с использованием свойств функций</w:t>
            </w:r>
          </w:p>
        </w:tc>
        <w:tc>
          <w:tcPr>
            <w:tcW w:w="1304" w:type="dxa"/>
            <w:vMerge w:val="restart"/>
            <w:shd w:val="clear" w:color="auto" w:fill="auto"/>
            <w:vAlign w:val="bottom"/>
          </w:tcPr>
          <w:p w14:paraId="27BA69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56CF7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DB27D6" w14:textId="77777777">
        <w:trPr>
          <w:trHeight w:val="20"/>
        </w:trPr>
        <w:tc>
          <w:tcPr>
            <w:tcW w:w="2863" w:type="dxa"/>
            <w:vMerge/>
          </w:tcPr>
          <w:p w14:paraId="1BC010B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4F30E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312D1C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066EF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4EB059D" w14:textId="77777777">
        <w:trPr>
          <w:trHeight w:val="20"/>
        </w:trPr>
        <w:tc>
          <w:tcPr>
            <w:tcW w:w="2863" w:type="dxa"/>
            <w:vMerge/>
          </w:tcPr>
          <w:p w14:paraId="639402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22671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2DA5C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E238D2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2B52256" w14:textId="77777777">
        <w:trPr>
          <w:trHeight w:val="276"/>
        </w:trPr>
        <w:tc>
          <w:tcPr>
            <w:tcW w:w="2863" w:type="dxa"/>
            <w:vMerge w:val="restart"/>
            <w:shd w:val="clear" w:color="auto" w:fill="auto"/>
          </w:tcPr>
          <w:p w14:paraId="4743067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4.11 </w:t>
            </w:r>
          </w:p>
          <w:p w14:paraId="715CDAE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47970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F7ACFB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057FCBA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876B01" w14:textId="77777777">
        <w:trPr>
          <w:trHeight w:val="276"/>
        </w:trPr>
        <w:tc>
          <w:tcPr>
            <w:tcW w:w="2863" w:type="dxa"/>
            <w:vMerge/>
          </w:tcPr>
          <w:p w14:paraId="49F2EE1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A4F90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Преобразование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тригонометрических</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выражений.</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Решение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тригонометрических </w:t>
            </w:r>
            <w:r w:rsidRPr="003B7DF2">
              <w:rPr>
                <w:rFonts w:ascii="Times New Roman" w:eastAsia="Times New Roman" w:hAnsi="Times New Roman" w:cs="Times New Roman"/>
                <w:sz w:val="24"/>
              </w:rPr>
              <w:t>уравнений и неравенств.</w:t>
            </w:r>
          </w:p>
        </w:tc>
        <w:tc>
          <w:tcPr>
            <w:tcW w:w="1304" w:type="dxa"/>
            <w:vMerge w:val="restart"/>
            <w:shd w:val="clear" w:color="auto" w:fill="auto"/>
            <w:vAlign w:val="bottom"/>
          </w:tcPr>
          <w:p w14:paraId="5EF2EB2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834B81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B8629E0" w14:textId="77777777">
        <w:trPr>
          <w:trHeight w:val="20"/>
        </w:trPr>
        <w:tc>
          <w:tcPr>
            <w:tcW w:w="2863" w:type="dxa"/>
            <w:vMerge/>
          </w:tcPr>
          <w:p w14:paraId="2B20C9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3C4C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 4</w:t>
            </w:r>
          </w:p>
        </w:tc>
        <w:tc>
          <w:tcPr>
            <w:tcW w:w="1304" w:type="dxa"/>
            <w:vMerge/>
            <w:shd w:val="clear" w:color="auto" w:fill="auto"/>
          </w:tcPr>
          <w:p w14:paraId="7402103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33FD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5AC022" w14:textId="77777777">
        <w:trPr>
          <w:trHeight w:val="20"/>
        </w:trPr>
        <w:tc>
          <w:tcPr>
            <w:tcW w:w="2863" w:type="dxa"/>
            <w:vMerge/>
          </w:tcPr>
          <w:p w14:paraId="6501831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0EE7F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04E6BE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Решить: стр. 228 №765, 770, стр. 199 №678 (1,4)</w:t>
            </w:r>
          </w:p>
        </w:tc>
        <w:tc>
          <w:tcPr>
            <w:tcW w:w="1304" w:type="dxa"/>
            <w:shd w:val="clear" w:color="auto" w:fill="auto"/>
          </w:tcPr>
          <w:p w14:paraId="2329522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0340C88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06657C5" w14:textId="77777777">
        <w:trPr>
          <w:trHeight w:val="327"/>
        </w:trPr>
        <w:tc>
          <w:tcPr>
            <w:tcW w:w="11198" w:type="dxa"/>
            <w:gridSpan w:val="2"/>
            <w:shd w:val="clear" w:color="auto" w:fill="auto"/>
          </w:tcPr>
          <w:p w14:paraId="1F89BC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5. Производная функции, ее применение</w:t>
            </w:r>
          </w:p>
        </w:tc>
        <w:tc>
          <w:tcPr>
            <w:tcW w:w="1304" w:type="dxa"/>
            <w:shd w:val="clear" w:color="auto" w:fill="auto"/>
          </w:tcPr>
          <w:p w14:paraId="0209F9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40/8</w:t>
            </w:r>
          </w:p>
        </w:tc>
        <w:tc>
          <w:tcPr>
            <w:tcW w:w="1985" w:type="dxa"/>
            <w:vMerge w:val="restart"/>
            <w:shd w:val="clear" w:color="auto" w:fill="auto"/>
            <w:vAlign w:val="center"/>
          </w:tcPr>
          <w:p w14:paraId="53A2F1E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2D26465E" w14:textId="64444156"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7EF512FD" w14:textId="77777777">
        <w:trPr>
          <w:trHeight w:val="276"/>
        </w:trPr>
        <w:tc>
          <w:tcPr>
            <w:tcW w:w="2863" w:type="dxa"/>
            <w:vMerge w:val="restart"/>
            <w:shd w:val="clear" w:color="auto" w:fill="auto"/>
          </w:tcPr>
          <w:p w14:paraId="6141EF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5.1 Понятие производной. Формулы и правила дифференцирования</w:t>
            </w:r>
          </w:p>
        </w:tc>
        <w:tc>
          <w:tcPr>
            <w:tcW w:w="8335" w:type="dxa"/>
            <w:shd w:val="clear" w:color="auto" w:fill="auto"/>
          </w:tcPr>
          <w:p w14:paraId="3986CC9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363B8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23B201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B5F152" w14:textId="77777777">
        <w:trPr>
          <w:trHeight w:val="276"/>
        </w:trPr>
        <w:tc>
          <w:tcPr>
            <w:tcW w:w="2863" w:type="dxa"/>
            <w:vMerge/>
          </w:tcPr>
          <w:p w14:paraId="1AE6792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C1E5B2" w14:textId="77777777" w:rsidR="006D082B" w:rsidRPr="003B7DF2" w:rsidRDefault="00403A90">
            <w:pPr>
              <w:widowControl w:val="0"/>
              <w:spacing w:after="0" w:line="275" w:lineRule="exact"/>
              <w:ind w:left="105"/>
              <w:rPr>
                <w:rFonts w:ascii="Times New Roman" w:eastAsia="Times New Roman" w:hAnsi="Times New Roman" w:cs="Times New Roman"/>
                <w:sz w:val="24"/>
              </w:rPr>
            </w:pPr>
            <w:r w:rsidRPr="003B7DF2">
              <w:rPr>
                <w:rFonts w:ascii="Times New Roman" w:eastAsia="Times New Roman" w:hAnsi="Times New Roman" w:cs="Times New Roman"/>
                <w:sz w:val="24"/>
              </w:rPr>
              <w:t>Определение</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свойства</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числовой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последовательности</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способы</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ее</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задания.</w:t>
            </w:r>
          </w:p>
          <w:p w14:paraId="2795971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Предел</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последовательности.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Предел</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функции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на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бесконечности.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Предел</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функции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 точке. Приращение аргумента. Приращение функции. Определение производной.</w:t>
            </w:r>
          </w:p>
        </w:tc>
        <w:tc>
          <w:tcPr>
            <w:tcW w:w="1304" w:type="dxa"/>
            <w:vMerge w:val="restart"/>
            <w:shd w:val="clear" w:color="auto" w:fill="auto"/>
            <w:vAlign w:val="bottom"/>
          </w:tcPr>
          <w:p w14:paraId="30D0F98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5C01C3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BC05618" w14:textId="77777777">
        <w:trPr>
          <w:trHeight w:val="20"/>
        </w:trPr>
        <w:tc>
          <w:tcPr>
            <w:tcW w:w="2863" w:type="dxa"/>
            <w:vMerge/>
          </w:tcPr>
          <w:p w14:paraId="40F7BF3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7068F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276C0F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0D58E4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1985C11" w14:textId="77777777">
        <w:trPr>
          <w:trHeight w:val="20"/>
        </w:trPr>
        <w:tc>
          <w:tcPr>
            <w:tcW w:w="2863" w:type="dxa"/>
            <w:vMerge/>
          </w:tcPr>
          <w:p w14:paraId="7CB3ACC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F9761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434119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Стр.229-234. Прочитать теоретический материал, составить конспект.</w:t>
            </w:r>
          </w:p>
        </w:tc>
        <w:tc>
          <w:tcPr>
            <w:tcW w:w="1304" w:type="dxa"/>
            <w:shd w:val="clear" w:color="auto" w:fill="auto"/>
          </w:tcPr>
          <w:p w14:paraId="3C94BC4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3106EBF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A61CA46" w14:textId="77777777">
        <w:trPr>
          <w:trHeight w:val="276"/>
        </w:trPr>
        <w:tc>
          <w:tcPr>
            <w:tcW w:w="2863" w:type="dxa"/>
            <w:vMerge w:val="restart"/>
            <w:shd w:val="clear" w:color="auto" w:fill="auto"/>
          </w:tcPr>
          <w:p w14:paraId="7D10EE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5.2 Производные суммы, разности произведения, частного</w:t>
            </w:r>
          </w:p>
        </w:tc>
        <w:tc>
          <w:tcPr>
            <w:tcW w:w="8335" w:type="dxa"/>
            <w:shd w:val="clear" w:color="auto" w:fill="auto"/>
          </w:tcPr>
          <w:p w14:paraId="0D9A040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9A746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w:t>
            </w:r>
          </w:p>
        </w:tc>
        <w:tc>
          <w:tcPr>
            <w:tcW w:w="1985" w:type="dxa"/>
            <w:vMerge/>
            <w:shd w:val="clear" w:color="auto" w:fill="auto"/>
          </w:tcPr>
          <w:p w14:paraId="0870CC7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E35801" w14:textId="77777777">
        <w:trPr>
          <w:trHeight w:val="276"/>
        </w:trPr>
        <w:tc>
          <w:tcPr>
            <w:tcW w:w="2863" w:type="dxa"/>
            <w:vMerge/>
          </w:tcPr>
          <w:p w14:paraId="4499CAB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031F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Производные элементарных функций. Производная суммы, произведения, частного функций. Примеры математических открытий российской и мировой математической </w:t>
            </w:r>
            <w:r w:rsidRPr="003B7DF2">
              <w:rPr>
                <w:rFonts w:ascii="Times New Roman" w:eastAsia="Times New Roman" w:hAnsi="Times New Roman" w:cs="Times New Roman"/>
                <w:spacing w:val="-4"/>
                <w:sz w:val="24"/>
              </w:rPr>
              <w:t>науки</w:t>
            </w:r>
          </w:p>
        </w:tc>
        <w:tc>
          <w:tcPr>
            <w:tcW w:w="1304" w:type="dxa"/>
            <w:vMerge w:val="restart"/>
            <w:shd w:val="clear" w:color="auto" w:fill="auto"/>
            <w:vAlign w:val="bottom"/>
          </w:tcPr>
          <w:p w14:paraId="21E0559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6</w:t>
            </w:r>
          </w:p>
        </w:tc>
        <w:tc>
          <w:tcPr>
            <w:tcW w:w="1985" w:type="dxa"/>
            <w:vMerge/>
            <w:shd w:val="clear" w:color="auto" w:fill="auto"/>
          </w:tcPr>
          <w:p w14:paraId="363FC13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CF2DE23" w14:textId="77777777">
        <w:trPr>
          <w:trHeight w:val="20"/>
        </w:trPr>
        <w:tc>
          <w:tcPr>
            <w:tcW w:w="2863" w:type="dxa"/>
            <w:vMerge/>
          </w:tcPr>
          <w:p w14:paraId="1AB40B1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1A13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B7D0E2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794A7B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3D17C3" w14:textId="77777777">
        <w:trPr>
          <w:trHeight w:val="20"/>
        </w:trPr>
        <w:tc>
          <w:tcPr>
            <w:tcW w:w="2863" w:type="dxa"/>
            <w:vMerge/>
          </w:tcPr>
          <w:p w14:paraId="6C40C99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81AC4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5B9CE5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42ED20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5BFC6D3" w14:textId="77777777">
        <w:trPr>
          <w:trHeight w:val="4428"/>
        </w:trPr>
        <w:tc>
          <w:tcPr>
            <w:tcW w:w="2863" w:type="dxa"/>
            <w:vMerge w:val="restart"/>
            <w:shd w:val="clear" w:color="auto" w:fill="auto"/>
          </w:tcPr>
          <w:p w14:paraId="49C561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5.3 </w:t>
            </w:r>
            <w:r w:rsidRPr="003B7DF2">
              <w:rPr>
                <w:rFonts w:ascii="Times New Roman" w:eastAsia="Times New Roman" w:hAnsi="Times New Roman" w:cs="Times New Roman"/>
                <w:spacing w:val="-2"/>
                <w:sz w:val="24"/>
              </w:rPr>
              <w:t>Понятие непрерывной</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функции. </w:t>
            </w:r>
            <w:r w:rsidRPr="003B7DF2">
              <w:rPr>
                <w:rFonts w:ascii="Times New Roman" w:eastAsia="Times New Roman" w:hAnsi="Times New Roman" w:cs="Times New Roman"/>
                <w:sz w:val="24"/>
              </w:rPr>
              <w:t>Метод интервалов</w:t>
            </w:r>
          </w:p>
        </w:tc>
        <w:tc>
          <w:tcPr>
            <w:tcW w:w="8335" w:type="dxa"/>
            <w:shd w:val="clear" w:color="auto" w:fill="auto"/>
          </w:tcPr>
          <w:p w14:paraId="344A323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742F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0D55202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D4ABDF" w14:textId="77777777">
        <w:trPr>
          <w:trHeight w:val="276"/>
        </w:trPr>
        <w:tc>
          <w:tcPr>
            <w:tcW w:w="2863" w:type="dxa"/>
            <w:vMerge/>
          </w:tcPr>
          <w:p w14:paraId="793B3EC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E445F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Понятие непрерывной функции. Метод интервалов для решения неравенств</w:t>
            </w:r>
          </w:p>
        </w:tc>
        <w:tc>
          <w:tcPr>
            <w:tcW w:w="1304" w:type="dxa"/>
            <w:vMerge w:val="restart"/>
            <w:shd w:val="clear" w:color="auto" w:fill="auto"/>
            <w:vAlign w:val="bottom"/>
          </w:tcPr>
          <w:p w14:paraId="005DD1C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2A44A0A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8D233C" w14:textId="77777777">
        <w:trPr>
          <w:trHeight w:val="20"/>
        </w:trPr>
        <w:tc>
          <w:tcPr>
            <w:tcW w:w="2863" w:type="dxa"/>
            <w:vMerge/>
          </w:tcPr>
          <w:p w14:paraId="6AD2538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DAD01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26CB8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FD32A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7753DD9" w14:textId="77777777">
        <w:trPr>
          <w:trHeight w:val="20"/>
        </w:trPr>
        <w:tc>
          <w:tcPr>
            <w:tcW w:w="2863" w:type="dxa"/>
            <w:vMerge/>
          </w:tcPr>
          <w:p w14:paraId="548D84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26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3EFCCF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19620C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9F5F88A" w14:textId="77777777">
        <w:trPr>
          <w:trHeight w:val="373"/>
        </w:trPr>
        <w:tc>
          <w:tcPr>
            <w:tcW w:w="2863" w:type="dxa"/>
            <w:vMerge w:val="restart"/>
            <w:shd w:val="clear" w:color="auto" w:fill="auto"/>
          </w:tcPr>
          <w:p w14:paraId="67D2A4D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5.4 </w:t>
            </w:r>
            <w:r w:rsidRPr="003B7DF2">
              <w:rPr>
                <w:rFonts w:ascii="Times New Roman" w:eastAsia="Times New Roman" w:hAnsi="Times New Roman" w:cs="Times New Roman"/>
                <w:spacing w:val="-2"/>
                <w:sz w:val="24"/>
              </w:rPr>
              <w:t>Геометрический</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4"/>
                <w:sz w:val="24"/>
              </w:rPr>
              <w:t xml:space="preserve">смысл </w:t>
            </w:r>
            <w:r w:rsidRPr="003B7DF2">
              <w:rPr>
                <w:rFonts w:ascii="Times New Roman" w:eastAsia="Times New Roman" w:hAnsi="Times New Roman" w:cs="Times New Roman"/>
                <w:spacing w:val="-2"/>
                <w:sz w:val="24"/>
              </w:rPr>
              <w:t>производной</w:t>
            </w:r>
          </w:p>
          <w:p w14:paraId="1709DC6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058A2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35DD40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119AC7F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ACBEF3B" w14:textId="77777777">
        <w:trPr>
          <w:trHeight w:val="1002"/>
        </w:trPr>
        <w:tc>
          <w:tcPr>
            <w:tcW w:w="2863" w:type="dxa"/>
            <w:vMerge/>
          </w:tcPr>
          <w:p w14:paraId="6C4CAD9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4AD0D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val="restart"/>
            <w:shd w:val="clear" w:color="auto" w:fill="auto"/>
            <w:vAlign w:val="bottom"/>
          </w:tcPr>
          <w:p w14:paraId="0DF2246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1D6C32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BA73A81" w14:textId="77777777">
        <w:trPr>
          <w:trHeight w:val="240"/>
        </w:trPr>
        <w:tc>
          <w:tcPr>
            <w:tcW w:w="2863" w:type="dxa"/>
            <w:vMerge/>
          </w:tcPr>
          <w:p w14:paraId="5CA5A31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96DADF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FB716E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DF6444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CDCC240" w14:textId="77777777">
        <w:trPr>
          <w:trHeight w:val="240"/>
        </w:trPr>
        <w:tc>
          <w:tcPr>
            <w:tcW w:w="2863" w:type="dxa"/>
            <w:vMerge/>
          </w:tcPr>
          <w:p w14:paraId="197C3C5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4E2452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80408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D38F3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C5505D" w14:textId="77777777">
        <w:trPr>
          <w:trHeight w:val="276"/>
        </w:trPr>
        <w:tc>
          <w:tcPr>
            <w:tcW w:w="2863" w:type="dxa"/>
            <w:vMerge w:val="restart"/>
            <w:shd w:val="clear" w:color="auto" w:fill="auto"/>
          </w:tcPr>
          <w:p w14:paraId="7C14E3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5.5 </w:t>
            </w:r>
            <w:r w:rsidRPr="003B7DF2">
              <w:rPr>
                <w:rFonts w:ascii="Times New Roman" w:eastAsia="Times New Roman" w:hAnsi="Times New Roman" w:cs="Times New Roman"/>
                <w:sz w:val="24"/>
              </w:rPr>
              <w:t xml:space="preserve">Физический смысл </w:t>
            </w:r>
            <w:r w:rsidRPr="003B7DF2">
              <w:rPr>
                <w:rFonts w:ascii="Times New Roman" w:eastAsia="Times New Roman" w:hAnsi="Times New Roman" w:cs="Times New Roman"/>
                <w:spacing w:val="-2"/>
                <w:sz w:val="24"/>
              </w:rPr>
              <w:t xml:space="preserve">производной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профессиональных</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задачах</w:t>
            </w:r>
          </w:p>
        </w:tc>
        <w:tc>
          <w:tcPr>
            <w:tcW w:w="8335" w:type="dxa"/>
            <w:shd w:val="clear" w:color="auto" w:fill="auto"/>
          </w:tcPr>
          <w:p w14:paraId="485AF0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b/>
                <w:spacing w:val="-2"/>
                <w:sz w:val="24"/>
              </w:rPr>
              <w:t>Профессионально</w:t>
            </w:r>
            <w:r w:rsidRPr="003B7DF2">
              <w:rPr>
                <w:rFonts w:ascii="Times New Roman" w:eastAsia="Times New Roman" w:hAnsi="Times New Roman" w:cs="Times New Roman"/>
                <w:b/>
                <w:spacing w:val="4"/>
                <w:sz w:val="24"/>
              </w:rPr>
              <w:t xml:space="preserve"> </w:t>
            </w:r>
            <w:r w:rsidRPr="003B7DF2">
              <w:rPr>
                <w:rFonts w:ascii="Times New Roman" w:eastAsia="Times New Roman" w:hAnsi="Times New Roman" w:cs="Times New Roman"/>
                <w:b/>
                <w:spacing w:val="-2"/>
                <w:sz w:val="24"/>
              </w:rPr>
              <w:t>ориентированное</w:t>
            </w:r>
            <w:r w:rsidRPr="003B7DF2">
              <w:rPr>
                <w:rFonts w:ascii="Times New Roman" w:eastAsia="Times New Roman" w:hAnsi="Times New Roman" w:cs="Times New Roman"/>
                <w:b/>
                <w:spacing w:val="10"/>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прикладного</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модуля)</w:t>
            </w:r>
          </w:p>
        </w:tc>
        <w:tc>
          <w:tcPr>
            <w:tcW w:w="1304" w:type="dxa"/>
            <w:shd w:val="clear" w:color="auto" w:fill="auto"/>
          </w:tcPr>
          <w:p w14:paraId="63D244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2/2</w:t>
            </w:r>
          </w:p>
        </w:tc>
        <w:tc>
          <w:tcPr>
            <w:tcW w:w="1985" w:type="dxa"/>
            <w:vMerge/>
            <w:shd w:val="clear" w:color="auto" w:fill="auto"/>
          </w:tcPr>
          <w:p w14:paraId="149B958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1251C83" w14:textId="77777777">
        <w:trPr>
          <w:trHeight w:val="276"/>
        </w:trPr>
        <w:tc>
          <w:tcPr>
            <w:tcW w:w="2863" w:type="dxa"/>
            <w:vMerge/>
          </w:tcPr>
          <w:p w14:paraId="3FA8C9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3C1D1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Физический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(механический)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смысл</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производной.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производной</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для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определения скорости процесса, заданного формулой или графиком</w:t>
            </w:r>
          </w:p>
        </w:tc>
        <w:tc>
          <w:tcPr>
            <w:tcW w:w="1304" w:type="dxa"/>
            <w:vMerge w:val="restart"/>
            <w:shd w:val="clear" w:color="auto" w:fill="auto"/>
            <w:vAlign w:val="bottom"/>
          </w:tcPr>
          <w:p w14:paraId="2235F57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0B15DF5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9FABB1" w14:textId="77777777">
        <w:trPr>
          <w:trHeight w:val="20"/>
        </w:trPr>
        <w:tc>
          <w:tcPr>
            <w:tcW w:w="2863" w:type="dxa"/>
            <w:vMerge/>
          </w:tcPr>
          <w:p w14:paraId="67C3B19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81E7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11</w:t>
            </w:r>
          </w:p>
        </w:tc>
        <w:tc>
          <w:tcPr>
            <w:tcW w:w="1304" w:type="dxa"/>
            <w:vMerge/>
            <w:shd w:val="clear" w:color="auto" w:fill="auto"/>
          </w:tcPr>
          <w:p w14:paraId="6789795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020C5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30F061E" w14:textId="77777777">
        <w:trPr>
          <w:trHeight w:val="20"/>
        </w:trPr>
        <w:tc>
          <w:tcPr>
            <w:tcW w:w="2863" w:type="dxa"/>
            <w:vMerge/>
          </w:tcPr>
          <w:p w14:paraId="4D8A491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23D6F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2FBB8F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3DF3F51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995A1AF" w14:textId="77777777">
        <w:trPr>
          <w:trHeight w:val="276"/>
        </w:trPr>
        <w:tc>
          <w:tcPr>
            <w:tcW w:w="2863" w:type="dxa"/>
            <w:vMerge w:val="restart"/>
            <w:shd w:val="clear" w:color="auto" w:fill="auto"/>
          </w:tcPr>
          <w:p w14:paraId="026A89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5.6 Применение производной к исследованию функций на монотонность и экстремумы</w:t>
            </w:r>
          </w:p>
        </w:tc>
        <w:tc>
          <w:tcPr>
            <w:tcW w:w="8335" w:type="dxa"/>
            <w:shd w:val="clear" w:color="auto" w:fill="auto"/>
          </w:tcPr>
          <w:p w14:paraId="4C2FED4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F020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w:t>
            </w:r>
          </w:p>
        </w:tc>
        <w:tc>
          <w:tcPr>
            <w:tcW w:w="1985" w:type="dxa"/>
            <w:vMerge/>
            <w:shd w:val="clear" w:color="auto" w:fill="auto"/>
          </w:tcPr>
          <w:p w14:paraId="05ECD4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95FECFF" w14:textId="77777777">
        <w:trPr>
          <w:trHeight w:val="276"/>
        </w:trPr>
        <w:tc>
          <w:tcPr>
            <w:tcW w:w="2863" w:type="dxa"/>
            <w:vMerge/>
          </w:tcPr>
          <w:p w14:paraId="2C68ABC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9234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Возрастание</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убывание</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функции,</w:t>
            </w:r>
            <w:r w:rsidRPr="003B7DF2">
              <w:rPr>
                <w:rFonts w:ascii="Times New Roman" w:eastAsia="Times New Roman" w:hAnsi="Times New Roman" w:cs="Times New Roman"/>
                <w:spacing w:val="-14"/>
                <w:sz w:val="24"/>
              </w:rPr>
              <w:t xml:space="preserve"> </w:t>
            </w:r>
            <w:r w:rsidRPr="003B7DF2">
              <w:rPr>
                <w:rFonts w:ascii="Times New Roman" w:eastAsia="Times New Roman" w:hAnsi="Times New Roman" w:cs="Times New Roman"/>
                <w:sz w:val="24"/>
              </w:rPr>
              <w:t>соответствие</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возрастания</w:t>
            </w:r>
            <w:r w:rsidRPr="003B7DF2">
              <w:rPr>
                <w:rFonts w:ascii="Times New Roman" w:eastAsia="Times New Roman" w:hAnsi="Times New Roman" w:cs="Times New Roman"/>
                <w:spacing w:val="-12"/>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убывания</w:t>
            </w:r>
            <w:r w:rsidRPr="003B7DF2">
              <w:rPr>
                <w:rFonts w:ascii="Times New Roman" w:eastAsia="Times New Roman" w:hAnsi="Times New Roman" w:cs="Times New Roman"/>
                <w:spacing w:val="-12"/>
                <w:sz w:val="24"/>
              </w:rPr>
              <w:t xml:space="preserve"> </w:t>
            </w:r>
            <w:r w:rsidRPr="003B7DF2">
              <w:rPr>
                <w:rFonts w:ascii="Times New Roman" w:eastAsia="Times New Roman" w:hAnsi="Times New Roman" w:cs="Times New Roman"/>
                <w:sz w:val="24"/>
              </w:rPr>
              <w:t>функции</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 xml:space="preserve">знаку производной. Применение производной к исследованию функций на монотонность и </w:t>
            </w:r>
            <w:r w:rsidRPr="003B7DF2">
              <w:rPr>
                <w:rFonts w:ascii="Times New Roman" w:eastAsia="Times New Roman" w:hAnsi="Times New Roman" w:cs="Times New Roman"/>
                <w:spacing w:val="-2"/>
                <w:sz w:val="24"/>
              </w:rPr>
              <w:t>экстремумы.</w:t>
            </w:r>
          </w:p>
        </w:tc>
        <w:tc>
          <w:tcPr>
            <w:tcW w:w="1304" w:type="dxa"/>
            <w:vMerge w:val="restart"/>
            <w:shd w:val="clear" w:color="auto" w:fill="auto"/>
            <w:vAlign w:val="bottom"/>
          </w:tcPr>
          <w:p w14:paraId="72072C3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183737A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9C294F0" w14:textId="77777777">
        <w:trPr>
          <w:trHeight w:val="20"/>
        </w:trPr>
        <w:tc>
          <w:tcPr>
            <w:tcW w:w="2863" w:type="dxa"/>
            <w:vMerge/>
          </w:tcPr>
          <w:p w14:paraId="1013C3D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DA4D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ABA99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39582A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9DA8F1C" w14:textId="77777777">
        <w:trPr>
          <w:trHeight w:val="20"/>
        </w:trPr>
        <w:tc>
          <w:tcPr>
            <w:tcW w:w="2863" w:type="dxa"/>
            <w:vMerge/>
          </w:tcPr>
          <w:p w14:paraId="38D8AB9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3B384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9EB3B7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Составить и заучить порядок исследования функции на монотонность и экстремумы. Решить задания № 2,3 из подготовительного варианта контрольной работы №5</w:t>
            </w:r>
          </w:p>
        </w:tc>
        <w:tc>
          <w:tcPr>
            <w:tcW w:w="1304" w:type="dxa"/>
            <w:shd w:val="clear" w:color="auto" w:fill="auto"/>
          </w:tcPr>
          <w:p w14:paraId="3054E9E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449EC4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BDB7A4B" w14:textId="77777777">
        <w:trPr>
          <w:trHeight w:val="276"/>
        </w:trPr>
        <w:tc>
          <w:tcPr>
            <w:tcW w:w="2863" w:type="dxa"/>
            <w:vMerge w:val="restart"/>
            <w:shd w:val="clear" w:color="auto" w:fill="auto"/>
          </w:tcPr>
          <w:p w14:paraId="70B0D4D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5.7 Исследование функций и построение графиков</w:t>
            </w:r>
          </w:p>
        </w:tc>
        <w:tc>
          <w:tcPr>
            <w:tcW w:w="8335" w:type="dxa"/>
            <w:shd w:val="clear" w:color="auto" w:fill="auto"/>
          </w:tcPr>
          <w:p w14:paraId="4AE1909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A741CD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w:t>
            </w:r>
          </w:p>
        </w:tc>
        <w:tc>
          <w:tcPr>
            <w:tcW w:w="1985" w:type="dxa"/>
            <w:vMerge/>
            <w:shd w:val="clear" w:color="auto" w:fill="auto"/>
          </w:tcPr>
          <w:p w14:paraId="63840C5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D029E69" w14:textId="77777777">
        <w:trPr>
          <w:trHeight w:val="658"/>
        </w:trPr>
        <w:tc>
          <w:tcPr>
            <w:tcW w:w="2863" w:type="dxa"/>
            <w:vMerge/>
          </w:tcPr>
          <w:p w14:paraId="0DEF6AA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DB9FF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hAnsi="Times New Roman" w:cs="Times New Roman"/>
                <w:sz w:val="24"/>
              </w:rPr>
              <w:t xml:space="preserve">Алгоритм исследования функций и построения ее графика с помощью производной. Построение графиков многочленов с использованием аппарата математического </w:t>
            </w:r>
            <w:r w:rsidRPr="003B7DF2">
              <w:rPr>
                <w:rFonts w:ascii="Times New Roman" w:hAnsi="Times New Roman" w:cs="Times New Roman"/>
                <w:spacing w:val="-2"/>
                <w:sz w:val="24"/>
              </w:rPr>
              <w:t>анализа</w:t>
            </w:r>
          </w:p>
        </w:tc>
        <w:tc>
          <w:tcPr>
            <w:tcW w:w="1304" w:type="dxa"/>
            <w:vMerge w:val="restart"/>
            <w:shd w:val="clear" w:color="auto" w:fill="auto"/>
            <w:vAlign w:val="bottom"/>
          </w:tcPr>
          <w:p w14:paraId="6893FCD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10580D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DE37A67" w14:textId="77777777">
        <w:trPr>
          <w:trHeight w:val="240"/>
        </w:trPr>
        <w:tc>
          <w:tcPr>
            <w:tcW w:w="2863" w:type="dxa"/>
            <w:vMerge/>
          </w:tcPr>
          <w:p w14:paraId="0883E36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vAlign w:val="bottom"/>
          </w:tcPr>
          <w:p w14:paraId="46B7EEA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94AC59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48B450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ACEAF0E" w14:textId="77777777">
        <w:trPr>
          <w:trHeight w:val="240"/>
        </w:trPr>
        <w:tc>
          <w:tcPr>
            <w:tcW w:w="2863" w:type="dxa"/>
            <w:vMerge/>
          </w:tcPr>
          <w:p w14:paraId="2ADB93F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4C9313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75710E4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hAnsi="Times New Roman" w:cs="Times New Roman"/>
                <w:sz w:val="24"/>
              </w:rPr>
              <w:t>Заучить алгоритм исследования функций и построения ее графика с помощью производной.</w:t>
            </w:r>
            <w:r w:rsidRPr="003B7DF2">
              <w:rPr>
                <w:rFonts w:ascii="Times New Roman" w:eastAsia="Calibri" w:hAnsi="Times New Roman" w:cs="Times New Roman"/>
                <w:bCs/>
                <w:sz w:val="24"/>
                <w:szCs w:val="24"/>
              </w:rPr>
              <w:t xml:space="preserve"> Решить задания № 4 (а, б) из подготовительного варианта контрольной работы №5</w:t>
            </w:r>
          </w:p>
        </w:tc>
        <w:tc>
          <w:tcPr>
            <w:tcW w:w="1304" w:type="dxa"/>
            <w:shd w:val="clear" w:color="auto" w:fill="auto"/>
          </w:tcPr>
          <w:p w14:paraId="0D3E70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2F6402D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2E5A59D" w14:textId="77777777">
        <w:trPr>
          <w:trHeight w:val="469"/>
        </w:trPr>
        <w:tc>
          <w:tcPr>
            <w:tcW w:w="2863" w:type="dxa"/>
            <w:vMerge w:val="restart"/>
            <w:shd w:val="clear" w:color="auto" w:fill="auto"/>
          </w:tcPr>
          <w:p w14:paraId="561E6C9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Тема 5.8 Наибольшее и наименьшее значения функции на отрезке</w:t>
            </w:r>
          </w:p>
        </w:tc>
        <w:tc>
          <w:tcPr>
            <w:tcW w:w="8335" w:type="dxa"/>
            <w:shd w:val="clear" w:color="auto" w:fill="auto"/>
          </w:tcPr>
          <w:p w14:paraId="6839127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086DDE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00FC1CB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3ADED8D" w14:textId="77777777">
        <w:trPr>
          <w:trHeight w:val="419"/>
        </w:trPr>
        <w:tc>
          <w:tcPr>
            <w:tcW w:w="2863" w:type="dxa"/>
            <w:vMerge/>
          </w:tcPr>
          <w:p w14:paraId="1F0F66C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E6D76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Применять производную для нахождения наилучшего решения в прикладных, в том числе социально-экономических, задачах. История развития математического анализа</w:t>
            </w:r>
          </w:p>
        </w:tc>
        <w:tc>
          <w:tcPr>
            <w:tcW w:w="1304" w:type="dxa"/>
            <w:vMerge w:val="restart"/>
            <w:shd w:val="clear" w:color="auto" w:fill="auto"/>
            <w:vAlign w:val="bottom"/>
          </w:tcPr>
          <w:p w14:paraId="2EE3697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55186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1E77EC2" w14:textId="77777777">
        <w:trPr>
          <w:trHeight w:val="240"/>
        </w:trPr>
        <w:tc>
          <w:tcPr>
            <w:tcW w:w="2863" w:type="dxa"/>
            <w:vMerge/>
          </w:tcPr>
          <w:p w14:paraId="427EE3B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36E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DF251F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43F0D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9FD51CB" w14:textId="77777777">
        <w:trPr>
          <w:trHeight w:val="240"/>
        </w:trPr>
        <w:tc>
          <w:tcPr>
            <w:tcW w:w="2863" w:type="dxa"/>
            <w:vMerge/>
          </w:tcPr>
          <w:p w14:paraId="08F6B52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90DA2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0F13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064E6F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706024A" w14:textId="77777777">
        <w:trPr>
          <w:trHeight w:val="276"/>
        </w:trPr>
        <w:tc>
          <w:tcPr>
            <w:tcW w:w="2863" w:type="dxa"/>
            <w:vMerge w:val="restart"/>
            <w:shd w:val="clear" w:color="auto" w:fill="auto"/>
          </w:tcPr>
          <w:p w14:paraId="4637BE3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5.9 Нахождение оптимального результата с помощью производной в практических задачах</w:t>
            </w:r>
          </w:p>
        </w:tc>
        <w:tc>
          <w:tcPr>
            <w:tcW w:w="8335" w:type="dxa"/>
            <w:shd w:val="clear" w:color="auto" w:fill="auto"/>
          </w:tcPr>
          <w:p w14:paraId="6388908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Times New Roman" w:hAnsi="Times New Roman" w:cs="Times New Roman"/>
                <w:b/>
                <w:spacing w:val="-2"/>
                <w:sz w:val="24"/>
              </w:rPr>
              <w:t>Профессионально</w:t>
            </w:r>
            <w:r w:rsidRPr="003B7DF2">
              <w:rPr>
                <w:rFonts w:ascii="Times New Roman" w:eastAsia="Times New Roman" w:hAnsi="Times New Roman" w:cs="Times New Roman"/>
                <w:b/>
                <w:spacing w:val="4"/>
                <w:sz w:val="24"/>
              </w:rPr>
              <w:t xml:space="preserve"> </w:t>
            </w:r>
            <w:r w:rsidRPr="003B7DF2">
              <w:rPr>
                <w:rFonts w:ascii="Times New Roman" w:eastAsia="Times New Roman" w:hAnsi="Times New Roman" w:cs="Times New Roman"/>
                <w:b/>
                <w:spacing w:val="-2"/>
                <w:sz w:val="24"/>
              </w:rPr>
              <w:t>ориентированное</w:t>
            </w:r>
            <w:r w:rsidRPr="003B7DF2">
              <w:rPr>
                <w:rFonts w:ascii="Times New Roman" w:eastAsia="Times New Roman" w:hAnsi="Times New Roman" w:cs="Times New Roman"/>
                <w:b/>
                <w:spacing w:val="10"/>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прикладного</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модуля)</w:t>
            </w:r>
          </w:p>
        </w:tc>
        <w:tc>
          <w:tcPr>
            <w:tcW w:w="1304" w:type="dxa"/>
            <w:shd w:val="clear" w:color="auto" w:fill="auto"/>
          </w:tcPr>
          <w:p w14:paraId="091C86E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6/6</w:t>
            </w:r>
          </w:p>
        </w:tc>
        <w:tc>
          <w:tcPr>
            <w:tcW w:w="1985" w:type="dxa"/>
            <w:vMerge/>
            <w:shd w:val="clear" w:color="auto" w:fill="auto"/>
          </w:tcPr>
          <w:p w14:paraId="266EE2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80CBECB" w14:textId="77777777">
        <w:trPr>
          <w:trHeight w:val="276"/>
        </w:trPr>
        <w:tc>
          <w:tcPr>
            <w:tcW w:w="2863" w:type="dxa"/>
            <w:vMerge/>
          </w:tcPr>
          <w:p w14:paraId="0C927B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8DDED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Применение производной для нахождения наилучшего решения в прикладных задачах. Решение прикладных задач, в том числе социально-экономического и физического характера, средствами математического анализа</w:t>
            </w:r>
          </w:p>
        </w:tc>
        <w:tc>
          <w:tcPr>
            <w:tcW w:w="1304" w:type="dxa"/>
            <w:vMerge w:val="restart"/>
            <w:shd w:val="clear" w:color="auto" w:fill="auto"/>
            <w:vAlign w:val="bottom"/>
          </w:tcPr>
          <w:p w14:paraId="5FABEE7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6</w:t>
            </w:r>
          </w:p>
        </w:tc>
        <w:tc>
          <w:tcPr>
            <w:tcW w:w="1985" w:type="dxa"/>
            <w:vMerge/>
            <w:shd w:val="clear" w:color="auto" w:fill="auto"/>
          </w:tcPr>
          <w:p w14:paraId="61E778A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8BA8D7E" w14:textId="77777777">
        <w:trPr>
          <w:trHeight w:val="240"/>
        </w:trPr>
        <w:tc>
          <w:tcPr>
            <w:tcW w:w="2863" w:type="dxa"/>
            <w:vMerge/>
          </w:tcPr>
          <w:p w14:paraId="6C002B9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95226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12-14</w:t>
            </w:r>
          </w:p>
        </w:tc>
        <w:tc>
          <w:tcPr>
            <w:tcW w:w="1304" w:type="dxa"/>
            <w:vMerge/>
            <w:shd w:val="clear" w:color="auto" w:fill="auto"/>
          </w:tcPr>
          <w:p w14:paraId="3D55046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96FED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9F2F6A7" w14:textId="77777777">
        <w:trPr>
          <w:trHeight w:val="240"/>
        </w:trPr>
        <w:tc>
          <w:tcPr>
            <w:tcW w:w="2863" w:type="dxa"/>
            <w:vMerge/>
          </w:tcPr>
          <w:p w14:paraId="47D2CE0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36AAC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543BBA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282408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1C1C613" w14:textId="77777777">
        <w:trPr>
          <w:trHeight w:val="240"/>
        </w:trPr>
        <w:tc>
          <w:tcPr>
            <w:tcW w:w="2863" w:type="dxa"/>
            <w:vMerge w:val="restart"/>
            <w:shd w:val="clear" w:color="auto" w:fill="auto"/>
          </w:tcPr>
          <w:p w14:paraId="58ED3C8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5.10 </w:t>
            </w:r>
          </w:p>
          <w:p w14:paraId="20392D4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4C8A521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17BDB4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val="restart"/>
            <w:shd w:val="clear" w:color="auto" w:fill="auto"/>
          </w:tcPr>
          <w:p w14:paraId="3798F37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0628BCA" w14:textId="77777777">
        <w:trPr>
          <w:trHeight w:val="276"/>
        </w:trPr>
        <w:tc>
          <w:tcPr>
            <w:tcW w:w="2863" w:type="dxa"/>
            <w:vMerge/>
          </w:tcPr>
          <w:p w14:paraId="01D87B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FB4B7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0B8BE3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0B0240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A294197" w14:textId="77777777">
        <w:trPr>
          <w:trHeight w:val="240"/>
        </w:trPr>
        <w:tc>
          <w:tcPr>
            <w:tcW w:w="2863" w:type="dxa"/>
            <w:vMerge/>
          </w:tcPr>
          <w:p w14:paraId="6F99922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88F73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№5</w:t>
            </w:r>
          </w:p>
        </w:tc>
        <w:tc>
          <w:tcPr>
            <w:tcW w:w="1304" w:type="dxa"/>
            <w:vMerge/>
            <w:shd w:val="clear" w:color="auto" w:fill="auto"/>
          </w:tcPr>
          <w:p w14:paraId="2E80444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9C94A0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67845A" w14:textId="77777777">
        <w:trPr>
          <w:trHeight w:val="240"/>
        </w:trPr>
        <w:tc>
          <w:tcPr>
            <w:tcW w:w="2863" w:type="dxa"/>
            <w:vMerge/>
          </w:tcPr>
          <w:p w14:paraId="6BC5F1E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DF1A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10918E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№5 (работа над ошибками)</w:t>
            </w:r>
          </w:p>
        </w:tc>
        <w:tc>
          <w:tcPr>
            <w:tcW w:w="1304" w:type="dxa"/>
            <w:shd w:val="clear" w:color="auto" w:fill="auto"/>
          </w:tcPr>
          <w:p w14:paraId="150C9BA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FBB16D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CB66936" w14:textId="77777777">
        <w:trPr>
          <w:trHeight w:val="240"/>
        </w:trPr>
        <w:tc>
          <w:tcPr>
            <w:tcW w:w="11198" w:type="dxa"/>
            <w:gridSpan w:val="2"/>
            <w:shd w:val="clear" w:color="auto" w:fill="auto"/>
          </w:tcPr>
          <w:p w14:paraId="094D598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6. Многогранники и тела вращения</w:t>
            </w:r>
          </w:p>
        </w:tc>
        <w:tc>
          <w:tcPr>
            <w:tcW w:w="1304" w:type="dxa"/>
            <w:shd w:val="clear" w:color="auto" w:fill="auto"/>
          </w:tcPr>
          <w:p w14:paraId="777021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40/6</w:t>
            </w:r>
          </w:p>
        </w:tc>
        <w:tc>
          <w:tcPr>
            <w:tcW w:w="1985" w:type="dxa"/>
            <w:vMerge w:val="restart"/>
            <w:shd w:val="clear" w:color="auto" w:fill="auto"/>
            <w:vAlign w:val="center"/>
          </w:tcPr>
          <w:p w14:paraId="23C4F1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557460E7" w14:textId="18393F9A"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3ADEA0C0" w14:textId="77777777">
        <w:trPr>
          <w:trHeight w:val="276"/>
        </w:trPr>
        <w:tc>
          <w:tcPr>
            <w:tcW w:w="2863" w:type="dxa"/>
            <w:vMerge w:val="restart"/>
            <w:shd w:val="clear" w:color="auto" w:fill="auto"/>
          </w:tcPr>
          <w:p w14:paraId="2CEF410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 </w:t>
            </w:r>
            <w:r w:rsidRPr="003B7DF2">
              <w:rPr>
                <w:rFonts w:ascii="Times New Roman" w:eastAsia="Times New Roman" w:hAnsi="Times New Roman" w:cs="Times New Roman"/>
                <w:spacing w:val="-2"/>
                <w:sz w:val="24"/>
              </w:rPr>
              <w:t>Многогранники</w:t>
            </w:r>
          </w:p>
        </w:tc>
        <w:tc>
          <w:tcPr>
            <w:tcW w:w="8335" w:type="dxa"/>
            <w:shd w:val="clear" w:color="auto" w:fill="auto"/>
          </w:tcPr>
          <w:p w14:paraId="719E0EC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AA618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3E6B711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E2CD7F3" w14:textId="77777777">
        <w:trPr>
          <w:trHeight w:val="276"/>
        </w:trPr>
        <w:tc>
          <w:tcPr>
            <w:tcW w:w="2863" w:type="dxa"/>
            <w:vMerge/>
          </w:tcPr>
          <w:p w14:paraId="09C9C95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3D84B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Понятие многогранника, основные элементы многогранника, выпуклые и невыпуклые многогранники; развёртка многогранника</w:t>
            </w:r>
          </w:p>
        </w:tc>
        <w:tc>
          <w:tcPr>
            <w:tcW w:w="1304" w:type="dxa"/>
            <w:vMerge w:val="restart"/>
            <w:shd w:val="clear" w:color="auto" w:fill="auto"/>
            <w:vAlign w:val="bottom"/>
          </w:tcPr>
          <w:p w14:paraId="5C193B3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4F01ABE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BD5F37" w14:textId="77777777">
        <w:trPr>
          <w:trHeight w:val="240"/>
        </w:trPr>
        <w:tc>
          <w:tcPr>
            <w:tcW w:w="2863" w:type="dxa"/>
            <w:vMerge/>
          </w:tcPr>
          <w:p w14:paraId="696531A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2E021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2124DC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33F5C1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B67891F" w14:textId="77777777">
        <w:trPr>
          <w:trHeight w:val="240"/>
        </w:trPr>
        <w:tc>
          <w:tcPr>
            <w:tcW w:w="2863" w:type="dxa"/>
            <w:vMerge/>
          </w:tcPr>
          <w:p w14:paraId="7BFA7E9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D68CB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8E1409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Изготовить модели: куба со стороной 4 см, прямоугольного параллелепипеда с измерениями: 4 см., 6 см., 10 см., предварительно изобразив их развертку</w:t>
            </w:r>
          </w:p>
        </w:tc>
        <w:tc>
          <w:tcPr>
            <w:tcW w:w="1304" w:type="dxa"/>
            <w:shd w:val="clear" w:color="auto" w:fill="auto"/>
          </w:tcPr>
          <w:p w14:paraId="2477C13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13C251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440041A" w14:textId="77777777">
        <w:trPr>
          <w:trHeight w:val="276"/>
        </w:trPr>
        <w:tc>
          <w:tcPr>
            <w:tcW w:w="2863" w:type="dxa"/>
            <w:vMerge w:val="restart"/>
            <w:shd w:val="clear" w:color="auto" w:fill="auto"/>
          </w:tcPr>
          <w:p w14:paraId="6E0432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6.2. </w:t>
            </w:r>
            <w:r w:rsidRPr="003B7DF2">
              <w:rPr>
                <w:rFonts w:ascii="Times New Roman" w:eastAsia="Times New Roman" w:hAnsi="Times New Roman" w:cs="Times New Roman"/>
                <w:sz w:val="24"/>
              </w:rPr>
              <w:t>Призма.</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Прямая и правильная призмы</w:t>
            </w:r>
          </w:p>
        </w:tc>
        <w:tc>
          <w:tcPr>
            <w:tcW w:w="8335" w:type="dxa"/>
            <w:shd w:val="clear" w:color="auto" w:fill="auto"/>
          </w:tcPr>
          <w:p w14:paraId="321A891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F0B40C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3/-</w:t>
            </w:r>
          </w:p>
        </w:tc>
        <w:tc>
          <w:tcPr>
            <w:tcW w:w="1985" w:type="dxa"/>
            <w:vMerge/>
            <w:shd w:val="clear" w:color="auto" w:fill="auto"/>
          </w:tcPr>
          <w:p w14:paraId="2DC1F0C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034D0BD" w14:textId="77777777">
        <w:trPr>
          <w:trHeight w:val="276"/>
        </w:trPr>
        <w:tc>
          <w:tcPr>
            <w:tcW w:w="2863" w:type="dxa"/>
            <w:vMerge/>
          </w:tcPr>
          <w:p w14:paraId="26EA173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859A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Призма: n-угольная призма; грани и основания призмы; прямая и наклонная призмы; боковая и полная поверхность призмы. Правильная призма. Ее сечение</w:t>
            </w:r>
          </w:p>
        </w:tc>
        <w:tc>
          <w:tcPr>
            <w:tcW w:w="1304" w:type="dxa"/>
            <w:vMerge w:val="restart"/>
            <w:shd w:val="clear" w:color="auto" w:fill="auto"/>
            <w:vAlign w:val="bottom"/>
          </w:tcPr>
          <w:p w14:paraId="72E5993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D32C82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07CBA0" w14:textId="77777777">
        <w:trPr>
          <w:trHeight w:val="240"/>
        </w:trPr>
        <w:tc>
          <w:tcPr>
            <w:tcW w:w="2863" w:type="dxa"/>
            <w:vMerge/>
          </w:tcPr>
          <w:p w14:paraId="1538BD6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C6CA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158041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8A0AC8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4661A9" w14:textId="77777777">
        <w:trPr>
          <w:trHeight w:val="240"/>
        </w:trPr>
        <w:tc>
          <w:tcPr>
            <w:tcW w:w="2863" w:type="dxa"/>
            <w:vMerge/>
          </w:tcPr>
          <w:p w14:paraId="311B9A6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FE729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E7F3EF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10-й класс: углублённый уровень. Изучить теорию по теме «Призма», стр. 196 - 206</w:t>
            </w:r>
          </w:p>
          <w:p w14:paraId="52A0167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Изготовить модели: прямой треугольной призмы, правильной четырехугольной призмы, правильной шестиугольной призмы. Вычислить их площадь полной поверхности, выполнив нужные измерения</w:t>
            </w:r>
          </w:p>
        </w:tc>
        <w:tc>
          <w:tcPr>
            <w:tcW w:w="1304" w:type="dxa"/>
            <w:shd w:val="clear" w:color="auto" w:fill="auto"/>
          </w:tcPr>
          <w:p w14:paraId="628BF4E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E3E476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EB4D27F" w14:textId="77777777">
        <w:trPr>
          <w:trHeight w:val="240"/>
        </w:trPr>
        <w:tc>
          <w:tcPr>
            <w:tcW w:w="12502" w:type="dxa"/>
            <w:gridSpan w:val="3"/>
            <w:shd w:val="clear" w:color="auto" w:fill="auto"/>
          </w:tcPr>
          <w:p w14:paraId="751D540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i/>
                <w:iCs/>
                <w:sz w:val="24"/>
                <w:szCs w:val="24"/>
              </w:rPr>
            </w:pPr>
            <w:r w:rsidRPr="003B7DF2">
              <w:rPr>
                <w:rFonts w:ascii="Times New Roman" w:eastAsia="Calibri" w:hAnsi="Times New Roman" w:cs="Times New Roman"/>
                <w:b/>
                <w:i/>
                <w:iCs/>
                <w:sz w:val="24"/>
                <w:szCs w:val="24"/>
              </w:rPr>
              <w:t>2 семестр</w:t>
            </w:r>
          </w:p>
        </w:tc>
        <w:tc>
          <w:tcPr>
            <w:tcW w:w="1985" w:type="dxa"/>
            <w:vMerge/>
            <w:shd w:val="clear" w:color="auto" w:fill="auto"/>
          </w:tcPr>
          <w:p w14:paraId="012E77C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5B73C22" w14:textId="77777777">
        <w:trPr>
          <w:trHeight w:val="276"/>
        </w:trPr>
        <w:tc>
          <w:tcPr>
            <w:tcW w:w="2863" w:type="dxa"/>
            <w:vMerge w:val="restart"/>
            <w:shd w:val="clear" w:color="auto" w:fill="auto"/>
          </w:tcPr>
          <w:p w14:paraId="29FC327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6.3 Параллелепипед, куб. </w:t>
            </w:r>
          </w:p>
        </w:tc>
        <w:tc>
          <w:tcPr>
            <w:tcW w:w="8335" w:type="dxa"/>
            <w:shd w:val="clear" w:color="auto" w:fill="auto"/>
          </w:tcPr>
          <w:p w14:paraId="4B2A07C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6794E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6CE5C4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92EF7F9" w14:textId="77777777">
        <w:trPr>
          <w:trHeight w:val="276"/>
        </w:trPr>
        <w:tc>
          <w:tcPr>
            <w:tcW w:w="2863" w:type="dxa"/>
            <w:vMerge/>
          </w:tcPr>
          <w:p w14:paraId="618A8F2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A200B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Параллелепипед, прямоугольный параллелепипед и его свойства. Куб. Сечение куба, </w:t>
            </w:r>
            <w:r w:rsidRPr="003B7DF2">
              <w:rPr>
                <w:rFonts w:ascii="Times New Roman" w:eastAsia="Times New Roman" w:hAnsi="Times New Roman" w:cs="Times New Roman"/>
                <w:spacing w:val="-2"/>
                <w:sz w:val="24"/>
              </w:rPr>
              <w:t>параллелепипеда</w:t>
            </w:r>
          </w:p>
        </w:tc>
        <w:tc>
          <w:tcPr>
            <w:tcW w:w="1304" w:type="dxa"/>
            <w:vMerge w:val="restart"/>
            <w:shd w:val="clear" w:color="auto" w:fill="auto"/>
            <w:vAlign w:val="bottom"/>
          </w:tcPr>
          <w:p w14:paraId="31014B0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19A77B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273B01E" w14:textId="77777777">
        <w:trPr>
          <w:trHeight w:val="240"/>
        </w:trPr>
        <w:tc>
          <w:tcPr>
            <w:tcW w:w="2863" w:type="dxa"/>
            <w:vMerge/>
          </w:tcPr>
          <w:p w14:paraId="29EBE3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50A0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A0EB2B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EB00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4CF2450" w14:textId="77777777">
        <w:trPr>
          <w:trHeight w:val="240"/>
        </w:trPr>
        <w:tc>
          <w:tcPr>
            <w:tcW w:w="2863" w:type="dxa"/>
            <w:vMerge/>
          </w:tcPr>
          <w:p w14:paraId="5B3857F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92D2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A97E9D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0F1BC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6AE0112" w14:textId="77777777">
        <w:trPr>
          <w:trHeight w:val="276"/>
        </w:trPr>
        <w:tc>
          <w:tcPr>
            <w:tcW w:w="2863" w:type="dxa"/>
            <w:vMerge w:val="restart"/>
            <w:shd w:val="clear" w:color="auto" w:fill="auto"/>
          </w:tcPr>
          <w:p w14:paraId="09B0D4B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6.4 </w:t>
            </w:r>
            <w:r w:rsidRPr="003B7DF2">
              <w:rPr>
                <w:rFonts w:ascii="Times New Roman" w:eastAsia="Times New Roman" w:hAnsi="Times New Roman" w:cs="Times New Roman"/>
                <w:sz w:val="24"/>
              </w:rPr>
              <w:t xml:space="preserve">Пирамида. </w:t>
            </w:r>
            <w:r w:rsidRPr="003B7DF2">
              <w:rPr>
                <w:rFonts w:ascii="Times New Roman" w:eastAsia="Times New Roman" w:hAnsi="Times New Roman" w:cs="Times New Roman"/>
                <w:spacing w:val="-2"/>
                <w:sz w:val="24"/>
              </w:rPr>
              <w:t>Правильная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пирамида. </w:t>
            </w:r>
            <w:r w:rsidRPr="003B7DF2">
              <w:rPr>
                <w:rFonts w:ascii="Times New Roman" w:eastAsia="Times New Roman" w:hAnsi="Times New Roman" w:cs="Times New Roman"/>
                <w:sz w:val="24"/>
              </w:rPr>
              <w:t>Усеченная пирамида</w:t>
            </w:r>
          </w:p>
        </w:tc>
        <w:tc>
          <w:tcPr>
            <w:tcW w:w="8335" w:type="dxa"/>
            <w:shd w:val="clear" w:color="auto" w:fill="auto"/>
          </w:tcPr>
          <w:p w14:paraId="5FDD97D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8179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E4E8E1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02C2C0" w14:textId="77777777">
        <w:trPr>
          <w:trHeight w:val="670"/>
        </w:trPr>
        <w:tc>
          <w:tcPr>
            <w:tcW w:w="2863" w:type="dxa"/>
            <w:vMerge/>
          </w:tcPr>
          <w:p w14:paraId="5C6BB48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FA7B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Пирамида: n-угольная пирамида, грани и основание пирамиды; боковая и полная поверхность пирамиды; правильная и усечённая пирамида. Элементы пирамиды. Вычисление элементов многогранников: рёбра, диагонали, углы</w:t>
            </w:r>
          </w:p>
        </w:tc>
        <w:tc>
          <w:tcPr>
            <w:tcW w:w="1304" w:type="dxa"/>
            <w:vMerge w:val="restart"/>
            <w:shd w:val="clear" w:color="auto" w:fill="auto"/>
            <w:vAlign w:val="bottom"/>
          </w:tcPr>
          <w:p w14:paraId="6650CA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466B38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00A5BF" w14:textId="77777777">
        <w:trPr>
          <w:trHeight w:val="240"/>
        </w:trPr>
        <w:tc>
          <w:tcPr>
            <w:tcW w:w="2863" w:type="dxa"/>
            <w:vMerge/>
          </w:tcPr>
          <w:p w14:paraId="0BF5FEC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B75D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F240A9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4B68B0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3EC495D" w14:textId="77777777">
        <w:trPr>
          <w:trHeight w:val="240"/>
        </w:trPr>
        <w:tc>
          <w:tcPr>
            <w:tcW w:w="2863" w:type="dxa"/>
            <w:vMerge/>
          </w:tcPr>
          <w:p w14:paraId="15E3632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60D0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3AE4B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E642BA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2565AD" w14:textId="77777777">
        <w:trPr>
          <w:trHeight w:val="276"/>
        </w:trPr>
        <w:tc>
          <w:tcPr>
            <w:tcW w:w="2863" w:type="dxa"/>
            <w:vMerge w:val="restart"/>
            <w:shd w:val="clear" w:color="auto" w:fill="auto"/>
          </w:tcPr>
          <w:p w14:paraId="7AC7539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6.5 </w:t>
            </w:r>
            <w:r w:rsidRPr="003B7DF2">
              <w:rPr>
                <w:rFonts w:ascii="Times New Roman" w:eastAsia="Times New Roman" w:hAnsi="Times New Roman" w:cs="Times New Roman"/>
                <w:sz w:val="24"/>
              </w:rPr>
              <w:t xml:space="preserve">Боковая и полная </w:t>
            </w:r>
            <w:r w:rsidRPr="003B7DF2">
              <w:rPr>
                <w:rFonts w:ascii="Times New Roman" w:eastAsia="Times New Roman" w:hAnsi="Times New Roman" w:cs="Times New Roman"/>
                <w:spacing w:val="-2"/>
                <w:sz w:val="24"/>
              </w:rPr>
              <w:t>поверхность</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призмы, пирамиды</w:t>
            </w:r>
          </w:p>
        </w:tc>
        <w:tc>
          <w:tcPr>
            <w:tcW w:w="8335" w:type="dxa"/>
            <w:shd w:val="clear" w:color="auto" w:fill="auto"/>
          </w:tcPr>
          <w:p w14:paraId="4BDDD94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E4B54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90B721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A9702E" w14:textId="77777777">
        <w:trPr>
          <w:trHeight w:val="276"/>
        </w:trPr>
        <w:tc>
          <w:tcPr>
            <w:tcW w:w="2863" w:type="dxa"/>
            <w:vMerge/>
          </w:tcPr>
          <w:p w14:paraId="20BA7EF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5401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1304" w:type="dxa"/>
            <w:vMerge w:val="restart"/>
            <w:shd w:val="clear" w:color="auto" w:fill="auto"/>
            <w:vAlign w:val="bottom"/>
          </w:tcPr>
          <w:p w14:paraId="3797957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D4D75B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F169F9A" w14:textId="77777777">
        <w:trPr>
          <w:trHeight w:val="336"/>
        </w:trPr>
        <w:tc>
          <w:tcPr>
            <w:tcW w:w="2863" w:type="dxa"/>
            <w:vMerge/>
          </w:tcPr>
          <w:p w14:paraId="12415C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4876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0D1BD46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AF9C9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987FB22" w14:textId="77777777">
        <w:trPr>
          <w:trHeight w:val="336"/>
        </w:trPr>
        <w:tc>
          <w:tcPr>
            <w:tcW w:w="2863" w:type="dxa"/>
            <w:vMerge/>
          </w:tcPr>
          <w:p w14:paraId="71F5958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758F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3A192FA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3456D8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81C9677" w14:textId="77777777">
        <w:trPr>
          <w:trHeight w:val="276"/>
        </w:trPr>
        <w:tc>
          <w:tcPr>
            <w:tcW w:w="2863" w:type="dxa"/>
            <w:vMerge w:val="restart"/>
            <w:shd w:val="clear" w:color="auto" w:fill="auto"/>
          </w:tcPr>
          <w:p w14:paraId="00BA239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6.6 </w:t>
            </w:r>
            <w:r w:rsidRPr="003B7DF2">
              <w:rPr>
                <w:rFonts w:ascii="Times New Roman" w:eastAsia="Times New Roman" w:hAnsi="Times New Roman" w:cs="Times New Roman"/>
                <w:sz w:val="24"/>
              </w:rPr>
              <w:t>Движение в пространстве. Симметрия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 пространстве</w:t>
            </w:r>
          </w:p>
        </w:tc>
        <w:tc>
          <w:tcPr>
            <w:tcW w:w="8335" w:type="dxa"/>
            <w:shd w:val="clear" w:color="auto" w:fill="auto"/>
          </w:tcPr>
          <w:p w14:paraId="7FF4225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D605D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1/-</w:t>
            </w:r>
          </w:p>
        </w:tc>
        <w:tc>
          <w:tcPr>
            <w:tcW w:w="1985" w:type="dxa"/>
            <w:vMerge/>
            <w:shd w:val="clear" w:color="auto" w:fill="auto"/>
          </w:tcPr>
          <w:p w14:paraId="54AB3BA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89A88C1" w14:textId="77777777">
        <w:trPr>
          <w:trHeight w:val="276"/>
        </w:trPr>
        <w:tc>
          <w:tcPr>
            <w:tcW w:w="2863" w:type="dxa"/>
            <w:vMerge/>
          </w:tcPr>
          <w:p w14:paraId="0BC5256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39AA6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Движение в пространстве. Симметрия в пространстве: симметрия относительно точки, прямой, плоскости. Элементы симметрии в пирамидах, параллелепипедах</w:t>
            </w:r>
          </w:p>
        </w:tc>
        <w:tc>
          <w:tcPr>
            <w:tcW w:w="1304" w:type="dxa"/>
            <w:vMerge w:val="restart"/>
            <w:shd w:val="clear" w:color="auto" w:fill="auto"/>
            <w:vAlign w:val="bottom"/>
          </w:tcPr>
          <w:p w14:paraId="304B092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49AB384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420F7DD" w14:textId="77777777">
        <w:trPr>
          <w:trHeight w:val="20"/>
        </w:trPr>
        <w:tc>
          <w:tcPr>
            <w:tcW w:w="2863" w:type="dxa"/>
            <w:vMerge/>
          </w:tcPr>
          <w:p w14:paraId="6B7D3E3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C87F4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CC687C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7549D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262A4E7" w14:textId="77777777">
        <w:trPr>
          <w:trHeight w:val="20"/>
        </w:trPr>
        <w:tc>
          <w:tcPr>
            <w:tcW w:w="2863" w:type="dxa"/>
            <w:vMerge/>
          </w:tcPr>
          <w:p w14:paraId="5FD1B6C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5E7D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31315A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4E32152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49C3EE1" w14:textId="77777777">
        <w:trPr>
          <w:trHeight w:val="276"/>
        </w:trPr>
        <w:tc>
          <w:tcPr>
            <w:tcW w:w="2863" w:type="dxa"/>
            <w:vMerge w:val="restart"/>
            <w:shd w:val="clear" w:color="auto" w:fill="auto"/>
          </w:tcPr>
          <w:p w14:paraId="4D5D18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6.7 </w:t>
            </w:r>
            <w:r w:rsidRPr="003B7DF2">
              <w:rPr>
                <w:rFonts w:ascii="Times New Roman" w:eastAsia="Times New Roman" w:hAnsi="Times New Roman" w:cs="Times New Roman"/>
                <w:spacing w:val="-2"/>
                <w:sz w:val="24"/>
              </w:rPr>
              <w:t xml:space="preserve">Правильные </w:t>
            </w:r>
            <w:r w:rsidRPr="003B7DF2">
              <w:rPr>
                <w:rFonts w:ascii="Times New Roman" w:eastAsia="Times New Roman" w:hAnsi="Times New Roman" w:cs="Times New Roman"/>
                <w:sz w:val="24"/>
              </w:rPr>
              <w:t>многогранники, их свойства</w:t>
            </w:r>
          </w:p>
        </w:tc>
        <w:tc>
          <w:tcPr>
            <w:tcW w:w="8335" w:type="dxa"/>
            <w:shd w:val="clear" w:color="auto" w:fill="auto"/>
          </w:tcPr>
          <w:p w14:paraId="07704E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6DB82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iCs/>
                <w:sz w:val="24"/>
                <w:szCs w:val="24"/>
              </w:rPr>
              <w:t>1/-</w:t>
            </w:r>
          </w:p>
        </w:tc>
        <w:tc>
          <w:tcPr>
            <w:tcW w:w="1985" w:type="dxa"/>
            <w:vMerge/>
            <w:shd w:val="clear" w:color="auto" w:fill="auto"/>
          </w:tcPr>
          <w:p w14:paraId="5E3DD18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36D31E" w14:textId="77777777">
        <w:trPr>
          <w:trHeight w:val="502"/>
        </w:trPr>
        <w:tc>
          <w:tcPr>
            <w:tcW w:w="2863" w:type="dxa"/>
            <w:vMerge/>
          </w:tcPr>
          <w:p w14:paraId="7924E3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38945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многогранниках:</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октаэдр,</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додекаэдр</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10"/>
                <w:sz w:val="24"/>
              </w:rPr>
              <w:t xml:space="preserve"> </w:t>
            </w:r>
            <w:r w:rsidRPr="003B7DF2">
              <w:rPr>
                <w:rFonts w:ascii="Times New Roman" w:eastAsia="Times New Roman" w:hAnsi="Times New Roman" w:cs="Times New Roman"/>
                <w:sz w:val="24"/>
              </w:rPr>
              <w:t>икосаэдр.</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Движение</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пространстве. Элементы симметрии в правильных многогранниках</w:t>
            </w:r>
          </w:p>
        </w:tc>
        <w:tc>
          <w:tcPr>
            <w:tcW w:w="1304" w:type="dxa"/>
            <w:vMerge w:val="restart"/>
            <w:shd w:val="clear" w:color="auto" w:fill="auto"/>
            <w:vAlign w:val="bottom"/>
          </w:tcPr>
          <w:p w14:paraId="709EDA2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923747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88A3746" w14:textId="77777777">
        <w:trPr>
          <w:trHeight w:val="20"/>
        </w:trPr>
        <w:tc>
          <w:tcPr>
            <w:tcW w:w="2863" w:type="dxa"/>
            <w:vMerge/>
          </w:tcPr>
          <w:p w14:paraId="524DE4F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56958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B244B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6F01F11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56AA636" w14:textId="77777777">
        <w:trPr>
          <w:trHeight w:val="20"/>
        </w:trPr>
        <w:tc>
          <w:tcPr>
            <w:tcW w:w="2863" w:type="dxa"/>
            <w:vMerge/>
          </w:tcPr>
          <w:p w14:paraId="29775C7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22E12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C24572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3B7DF2">
              <w:rPr>
                <w:rFonts w:ascii="Times New Roman" w:eastAsia="Calibri" w:hAnsi="Times New Roman" w:cs="Times New Roman"/>
                <w:bCs/>
                <w:iCs/>
                <w:sz w:val="24"/>
                <w:szCs w:val="24"/>
              </w:rPr>
              <w:t>-</w:t>
            </w:r>
          </w:p>
        </w:tc>
        <w:tc>
          <w:tcPr>
            <w:tcW w:w="1985" w:type="dxa"/>
            <w:vMerge/>
            <w:shd w:val="clear" w:color="auto" w:fill="auto"/>
          </w:tcPr>
          <w:p w14:paraId="29315A8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CB61905" w14:textId="77777777">
        <w:trPr>
          <w:trHeight w:val="276"/>
        </w:trPr>
        <w:tc>
          <w:tcPr>
            <w:tcW w:w="2863" w:type="dxa"/>
            <w:vMerge w:val="restart"/>
            <w:shd w:val="clear" w:color="auto" w:fill="auto"/>
          </w:tcPr>
          <w:p w14:paraId="4777562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6.8 </w:t>
            </w:r>
            <w:r w:rsidRPr="003B7DF2">
              <w:rPr>
                <w:rFonts w:ascii="Times New Roman" w:eastAsia="Times New Roman" w:hAnsi="Times New Roman" w:cs="Times New Roman"/>
                <w:sz w:val="24"/>
              </w:rPr>
              <w:t>Движение в пространстве. Симметрия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 профессиональных задачах</w:t>
            </w:r>
          </w:p>
        </w:tc>
        <w:tc>
          <w:tcPr>
            <w:tcW w:w="8335" w:type="dxa"/>
            <w:shd w:val="clear" w:color="auto" w:fill="auto"/>
          </w:tcPr>
          <w:p w14:paraId="483135F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Профессионально ориентированное содержание (содержание прикладного модуля)</w:t>
            </w:r>
          </w:p>
        </w:tc>
        <w:tc>
          <w:tcPr>
            <w:tcW w:w="1304" w:type="dxa"/>
            <w:shd w:val="clear" w:color="auto" w:fill="auto"/>
          </w:tcPr>
          <w:p w14:paraId="22F1159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2/2</w:t>
            </w:r>
          </w:p>
        </w:tc>
        <w:tc>
          <w:tcPr>
            <w:tcW w:w="1985" w:type="dxa"/>
            <w:vMerge/>
            <w:shd w:val="clear" w:color="auto" w:fill="auto"/>
          </w:tcPr>
          <w:p w14:paraId="15D6CE5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4401D0F" w14:textId="77777777">
        <w:trPr>
          <w:trHeight w:val="276"/>
        </w:trPr>
        <w:tc>
          <w:tcPr>
            <w:tcW w:w="2863" w:type="dxa"/>
            <w:vMerge/>
          </w:tcPr>
          <w:p w14:paraId="20EAD0F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5FB98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Симметрия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природе,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архитектуре,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технике,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быту,</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профессии.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Использование движений в пространстве при решении профессиональных задач</w:t>
            </w:r>
          </w:p>
        </w:tc>
        <w:tc>
          <w:tcPr>
            <w:tcW w:w="1304" w:type="dxa"/>
            <w:vMerge w:val="restart"/>
            <w:shd w:val="clear" w:color="auto" w:fill="auto"/>
            <w:vAlign w:val="bottom"/>
          </w:tcPr>
          <w:p w14:paraId="525E08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C7BCBA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C7BC2FB" w14:textId="77777777">
        <w:trPr>
          <w:trHeight w:val="20"/>
        </w:trPr>
        <w:tc>
          <w:tcPr>
            <w:tcW w:w="2863" w:type="dxa"/>
            <w:vMerge/>
          </w:tcPr>
          <w:p w14:paraId="1AA7913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7A60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15</w:t>
            </w:r>
          </w:p>
        </w:tc>
        <w:tc>
          <w:tcPr>
            <w:tcW w:w="1304" w:type="dxa"/>
            <w:vMerge/>
            <w:shd w:val="clear" w:color="auto" w:fill="auto"/>
          </w:tcPr>
          <w:p w14:paraId="56C34BE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D43C8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5406669" w14:textId="77777777">
        <w:trPr>
          <w:trHeight w:val="20"/>
        </w:trPr>
        <w:tc>
          <w:tcPr>
            <w:tcW w:w="2863" w:type="dxa"/>
            <w:vMerge/>
          </w:tcPr>
          <w:p w14:paraId="42F3F4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04DE4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9CF51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51639B0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42EA10E" w14:textId="77777777">
        <w:trPr>
          <w:trHeight w:val="276"/>
        </w:trPr>
        <w:tc>
          <w:tcPr>
            <w:tcW w:w="2863" w:type="dxa"/>
            <w:vMerge w:val="restart"/>
            <w:shd w:val="clear" w:color="auto" w:fill="auto"/>
          </w:tcPr>
          <w:p w14:paraId="42A5D3C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6.9 </w:t>
            </w:r>
            <w:r w:rsidRPr="003B7DF2">
              <w:rPr>
                <w:rFonts w:ascii="Times New Roman" w:eastAsia="Times New Roman" w:hAnsi="Times New Roman" w:cs="Times New Roman"/>
                <w:sz w:val="24"/>
              </w:rPr>
              <w:t>Цилиндр,</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 xml:space="preserve">его составляющие. Сечение </w:t>
            </w:r>
            <w:r w:rsidRPr="003B7DF2">
              <w:rPr>
                <w:rFonts w:ascii="Times New Roman" w:eastAsia="Times New Roman" w:hAnsi="Times New Roman" w:cs="Times New Roman"/>
                <w:spacing w:val="-2"/>
                <w:sz w:val="24"/>
              </w:rPr>
              <w:t>цилиндра</w:t>
            </w:r>
          </w:p>
        </w:tc>
        <w:tc>
          <w:tcPr>
            <w:tcW w:w="8335" w:type="dxa"/>
            <w:shd w:val="clear" w:color="auto" w:fill="auto"/>
          </w:tcPr>
          <w:p w14:paraId="6EBAB9C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C761FD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2AB09AC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5583D5" w14:textId="77777777">
        <w:trPr>
          <w:trHeight w:val="276"/>
        </w:trPr>
        <w:tc>
          <w:tcPr>
            <w:tcW w:w="2863" w:type="dxa"/>
            <w:vMerge/>
          </w:tcPr>
          <w:p w14:paraId="1BE56AF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45F14E" w14:textId="77777777" w:rsidR="006D082B" w:rsidRPr="003B7DF2" w:rsidRDefault="00403A90">
            <w:pPr>
              <w:widowControl w:val="0"/>
              <w:spacing w:after="0" w:line="240" w:lineRule="auto"/>
              <w:ind w:left="105" w:right="102"/>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Цилиндрическая поверхность, образующие цилиндрической поверхности, ось цилиндрической</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поверхности.</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Цилиндр:</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основания</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боковая</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поверхность,</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образующая и ось; площадь боковой и полной поверхности. Изображение цилиндра на плоскости. Развёртка</w:t>
            </w:r>
            <w:r w:rsidRPr="003B7DF2">
              <w:rPr>
                <w:rFonts w:ascii="Times New Roman" w:eastAsia="Times New Roman" w:hAnsi="Times New Roman" w:cs="Times New Roman"/>
                <w:spacing w:val="70"/>
                <w:sz w:val="24"/>
              </w:rPr>
              <w:t xml:space="preserve"> </w:t>
            </w:r>
            <w:r w:rsidRPr="003B7DF2">
              <w:rPr>
                <w:rFonts w:ascii="Times New Roman" w:eastAsia="Times New Roman" w:hAnsi="Times New Roman" w:cs="Times New Roman"/>
                <w:sz w:val="24"/>
              </w:rPr>
              <w:t>цилиндра.</w:t>
            </w:r>
            <w:r w:rsidRPr="003B7DF2">
              <w:rPr>
                <w:rFonts w:ascii="Times New Roman" w:eastAsia="Times New Roman" w:hAnsi="Times New Roman" w:cs="Times New Roman"/>
                <w:spacing w:val="71"/>
                <w:sz w:val="24"/>
              </w:rPr>
              <w:t xml:space="preserve"> </w:t>
            </w:r>
            <w:r w:rsidRPr="003B7DF2">
              <w:rPr>
                <w:rFonts w:ascii="Times New Roman" w:eastAsia="Times New Roman" w:hAnsi="Times New Roman" w:cs="Times New Roman"/>
                <w:sz w:val="24"/>
              </w:rPr>
              <w:t>Сечения</w:t>
            </w:r>
            <w:r w:rsidRPr="003B7DF2">
              <w:rPr>
                <w:rFonts w:ascii="Times New Roman" w:eastAsia="Times New Roman" w:hAnsi="Times New Roman" w:cs="Times New Roman"/>
                <w:spacing w:val="71"/>
                <w:sz w:val="24"/>
              </w:rPr>
              <w:t xml:space="preserve">  </w:t>
            </w:r>
            <w:r w:rsidRPr="003B7DF2">
              <w:rPr>
                <w:rFonts w:ascii="Times New Roman" w:eastAsia="Times New Roman" w:hAnsi="Times New Roman" w:cs="Times New Roman"/>
                <w:sz w:val="24"/>
              </w:rPr>
              <w:t>цилиндра</w:t>
            </w:r>
            <w:r w:rsidRPr="003B7DF2">
              <w:rPr>
                <w:rFonts w:ascii="Times New Roman" w:eastAsia="Times New Roman" w:hAnsi="Times New Roman" w:cs="Times New Roman"/>
                <w:spacing w:val="70"/>
                <w:sz w:val="24"/>
              </w:rPr>
              <w:t xml:space="preserve"> </w:t>
            </w:r>
            <w:r w:rsidRPr="003B7DF2">
              <w:rPr>
                <w:rFonts w:ascii="Times New Roman" w:eastAsia="Times New Roman" w:hAnsi="Times New Roman" w:cs="Times New Roman"/>
                <w:sz w:val="24"/>
              </w:rPr>
              <w:t>(плоскостью,</w:t>
            </w:r>
            <w:r w:rsidRPr="003B7DF2">
              <w:rPr>
                <w:rFonts w:ascii="Times New Roman" w:eastAsia="Times New Roman" w:hAnsi="Times New Roman" w:cs="Times New Roman"/>
                <w:spacing w:val="70"/>
                <w:sz w:val="24"/>
              </w:rPr>
              <w:t xml:space="preserve"> </w:t>
            </w:r>
            <w:r w:rsidRPr="003B7DF2">
              <w:rPr>
                <w:rFonts w:ascii="Times New Roman" w:eastAsia="Times New Roman" w:hAnsi="Times New Roman" w:cs="Times New Roman"/>
                <w:sz w:val="24"/>
              </w:rPr>
              <w:t>параллельной</w:t>
            </w:r>
            <w:r w:rsidRPr="003B7DF2">
              <w:rPr>
                <w:rFonts w:ascii="Times New Roman" w:eastAsia="Times New Roman" w:hAnsi="Times New Roman" w:cs="Times New Roman"/>
                <w:spacing w:val="70"/>
                <w:sz w:val="24"/>
              </w:rPr>
              <w:t xml:space="preserve"> </w:t>
            </w:r>
            <w:r w:rsidRPr="003B7DF2">
              <w:rPr>
                <w:rFonts w:ascii="Times New Roman" w:eastAsia="Times New Roman" w:hAnsi="Times New Roman" w:cs="Times New Roman"/>
                <w:sz w:val="24"/>
              </w:rPr>
              <w:t>или перпендикулярной</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оси</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pacing w:val="-2"/>
                <w:sz w:val="24"/>
              </w:rPr>
              <w:t>цилиндра)</w:t>
            </w:r>
          </w:p>
        </w:tc>
        <w:tc>
          <w:tcPr>
            <w:tcW w:w="1304" w:type="dxa"/>
            <w:vMerge w:val="restart"/>
            <w:shd w:val="clear" w:color="auto" w:fill="auto"/>
            <w:vAlign w:val="bottom"/>
          </w:tcPr>
          <w:p w14:paraId="55471A2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3C3E5D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EDEFC06" w14:textId="77777777">
        <w:trPr>
          <w:trHeight w:val="20"/>
        </w:trPr>
        <w:tc>
          <w:tcPr>
            <w:tcW w:w="2863" w:type="dxa"/>
            <w:vMerge/>
          </w:tcPr>
          <w:p w14:paraId="44AF5F9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2FC3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2C1E9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437E1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6CD3B2" w14:textId="77777777">
        <w:trPr>
          <w:trHeight w:val="20"/>
        </w:trPr>
        <w:tc>
          <w:tcPr>
            <w:tcW w:w="2863" w:type="dxa"/>
            <w:vMerge/>
          </w:tcPr>
          <w:p w14:paraId="5B774E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10C8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DFA67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A7396C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8855FC1" w14:textId="77777777">
        <w:trPr>
          <w:trHeight w:val="276"/>
        </w:trPr>
        <w:tc>
          <w:tcPr>
            <w:tcW w:w="2863" w:type="dxa"/>
            <w:vMerge w:val="restart"/>
            <w:shd w:val="clear" w:color="auto" w:fill="auto"/>
          </w:tcPr>
          <w:p w14:paraId="7D02275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6.10 </w:t>
            </w:r>
            <w:r w:rsidRPr="003B7DF2">
              <w:rPr>
                <w:rFonts w:ascii="Times New Roman" w:eastAsia="Times New Roman" w:hAnsi="Times New Roman" w:cs="Times New Roman"/>
                <w:spacing w:val="-2"/>
                <w:sz w:val="24"/>
              </w:rPr>
              <w:t xml:space="preserve">Конус, </w:t>
            </w:r>
            <w:r w:rsidRPr="003B7DF2">
              <w:rPr>
                <w:rFonts w:ascii="Times New Roman" w:eastAsia="Times New Roman" w:hAnsi="Times New Roman" w:cs="Times New Roman"/>
                <w:sz w:val="24"/>
              </w:rPr>
              <w:t xml:space="preserve">его составляющие. Сечение </w:t>
            </w:r>
            <w:r w:rsidRPr="003B7DF2">
              <w:rPr>
                <w:rFonts w:ascii="Times New Roman" w:eastAsia="Times New Roman" w:hAnsi="Times New Roman" w:cs="Times New Roman"/>
                <w:spacing w:val="-2"/>
                <w:sz w:val="24"/>
              </w:rPr>
              <w:t>конуса</w:t>
            </w:r>
          </w:p>
        </w:tc>
        <w:tc>
          <w:tcPr>
            <w:tcW w:w="8335" w:type="dxa"/>
            <w:shd w:val="clear" w:color="auto" w:fill="auto"/>
          </w:tcPr>
          <w:p w14:paraId="56ACCA2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D399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3/-</w:t>
            </w:r>
          </w:p>
        </w:tc>
        <w:tc>
          <w:tcPr>
            <w:tcW w:w="1985" w:type="dxa"/>
            <w:vMerge/>
            <w:shd w:val="clear" w:color="auto" w:fill="auto"/>
          </w:tcPr>
          <w:p w14:paraId="79A6367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F03CD40" w14:textId="77777777">
        <w:trPr>
          <w:trHeight w:val="276"/>
        </w:trPr>
        <w:tc>
          <w:tcPr>
            <w:tcW w:w="2863" w:type="dxa"/>
            <w:vMerge/>
          </w:tcPr>
          <w:p w14:paraId="2FB7632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649D2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w:t>
            </w:r>
          </w:p>
        </w:tc>
        <w:tc>
          <w:tcPr>
            <w:tcW w:w="1304" w:type="dxa"/>
            <w:vMerge w:val="restart"/>
            <w:shd w:val="clear" w:color="auto" w:fill="auto"/>
            <w:vAlign w:val="bottom"/>
          </w:tcPr>
          <w:p w14:paraId="13EC9E0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77859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789F6BF" w14:textId="77777777">
        <w:trPr>
          <w:trHeight w:val="20"/>
        </w:trPr>
        <w:tc>
          <w:tcPr>
            <w:tcW w:w="2863" w:type="dxa"/>
            <w:vMerge/>
          </w:tcPr>
          <w:p w14:paraId="2FE5FFA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8E20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8C747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1F5C007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DC953E" w14:textId="77777777">
        <w:trPr>
          <w:trHeight w:val="20"/>
        </w:trPr>
        <w:tc>
          <w:tcPr>
            <w:tcW w:w="2863" w:type="dxa"/>
            <w:vMerge/>
          </w:tcPr>
          <w:p w14:paraId="72CBD5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C4C0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72C043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Изготовить 2 модели конуса различной размерности. Вычислить их площадь поверхности</w:t>
            </w:r>
          </w:p>
        </w:tc>
        <w:tc>
          <w:tcPr>
            <w:tcW w:w="1304" w:type="dxa"/>
            <w:shd w:val="clear" w:color="auto" w:fill="auto"/>
          </w:tcPr>
          <w:p w14:paraId="1EAACA8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3B7DF2">
              <w:rPr>
                <w:rFonts w:ascii="Times New Roman" w:eastAsia="Calibri" w:hAnsi="Times New Roman" w:cs="Times New Roman"/>
                <w:bCs/>
                <w:iCs/>
                <w:sz w:val="24"/>
                <w:szCs w:val="24"/>
              </w:rPr>
              <w:t>1</w:t>
            </w:r>
          </w:p>
        </w:tc>
        <w:tc>
          <w:tcPr>
            <w:tcW w:w="1985" w:type="dxa"/>
            <w:vMerge/>
            <w:shd w:val="clear" w:color="auto" w:fill="auto"/>
          </w:tcPr>
          <w:p w14:paraId="1928BCB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453D444" w14:textId="77777777">
        <w:trPr>
          <w:trHeight w:val="276"/>
        </w:trPr>
        <w:tc>
          <w:tcPr>
            <w:tcW w:w="2863" w:type="dxa"/>
            <w:vMerge w:val="restart"/>
            <w:shd w:val="clear" w:color="auto" w:fill="auto"/>
          </w:tcPr>
          <w:p w14:paraId="0B56406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6.11 </w:t>
            </w:r>
            <w:r w:rsidRPr="003B7DF2">
              <w:rPr>
                <w:rFonts w:ascii="Times New Roman" w:eastAsia="Times New Roman" w:hAnsi="Times New Roman" w:cs="Times New Roman"/>
                <w:sz w:val="24"/>
              </w:rPr>
              <w:t>Усеченный конус. Сечение усеченного конуса</w:t>
            </w:r>
          </w:p>
        </w:tc>
        <w:tc>
          <w:tcPr>
            <w:tcW w:w="8335" w:type="dxa"/>
            <w:shd w:val="clear" w:color="auto" w:fill="auto"/>
          </w:tcPr>
          <w:p w14:paraId="06F21AF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025F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2307910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781B3B5" w14:textId="77777777">
        <w:trPr>
          <w:trHeight w:val="276"/>
        </w:trPr>
        <w:tc>
          <w:tcPr>
            <w:tcW w:w="2863" w:type="dxa"/>
            <w:vMerge/>
          </w:tcPr>
          <w:p w14:paraId="4F03384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2D422" w14:textId="77777777" w:rsidR="006D082B" w:rsidRPr="003B7DF2" w:rsidRDefault="00403A90">
            <w:pPr>
              <w:widowControl w:val="0"/>
              <w:tabs>
                <w:tab w:val="left" w:pos="1467"/>
                <w:tab w:val="left" w:pos="2333"/>
                <w:tab w:val="left" w:pos="3822"/>
                <w:tab w:val="left" w:pos="4158"/>
                <w:tab w:val="left" w:pos="5142"/>
                <w:tab w:val="left" w:pos="6411"/>
                <w:tab w:val="left" w:pos="6746"/>
                <w:tab w:val="left" w:pos="7759"/>
              </w:tabs>
              <w:spacing w:before="1" w:after="0" w:line="240" w:lineRule="auto"/>
              <w:ind w:left="105"/>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Усечённый</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конус:</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образующие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10"/>
                <w:sz w:val="24"/>
              </w:rPr>
              <w:t>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высота;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основания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10"/>
                <w:sz w:val="24"/>
              </w:rPr>
              <w:t>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боковая</w:t>
            </w:r>
            <w:r w:rsidRPr="003B7DF2">
              <w:rPr>
                <w:rFonts w:ascii="Times New Roman" w:eastAsia="Times New Roman" w:hAnsi="Times New Roman" w:cs="Times New Roman"/>
                <w:sz w:val="24"/>
              </w:rPr>
              <w:tab/>
            </w:r>
            <w:r w:rsidRPr="003B7DF2">
              <w:rPr>
                <w:rFonts w:ascii="Times New Roman" w:eastAsia="Times New Roman" w:hAnsi="Times New Roman" w:cs="Times New Roman"/>
                <w:spacing w:val="-2"/>
                <w:sz w:val="24"/>
              </w:rPr>
              <w:t xml:space="preserve">поверхность. </w:t>
            </w:r>
            <w:r w:rsidRPr="003B7DF2">
              <w:rPr>
                <w:rFonts w:ascii="Times New Roman" w:eastAsia="Times New Roman" w:hAnsi="Times New Roman" w:cs="Times New Roman"/>
                <w:sz w:val="24"/>
              </w:rPr>
              <w:t>Изображение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конуса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на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плоскости.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Развёртка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конуса.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Сечения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конуса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(плоскостью, параллельной основанию, и плоскостью, проходящей через вершину)</w:t>
            </w:r>
          </w:p>
        </w:tc>
        <w:tc>
          <w:tcPr>
            <w:tcW w:w="1304" w:type="dxa"/>
            <w:vMerge w:val="restart"/>
            <w:shd w:val="clear" w:color="auto" w:fill="auto"/>
            <w:vAlign w:val="bottom"/>
          </w:tcPr>
          <w:p w14:paraId="20E0FC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2349D4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0438F00" w14:textId="77777777">
        <w:trPr>
          <w:trHeight w:val="20"/>
        </w:trPr>
        <w:tc>
          <w:tcPr>
            <w:tcW w:w="2863" w:type="dxa"/>
            <w:vMerge/>
          </w:tcPr>
          <w:p w14:paraId="75D8129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4D79D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04882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8B4EF0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A4F6516" w14:textId="77777777">
        <w:trPr>
          <w:trHeight w:val="20"/>
        </w:trPr>
        <w:tc>
          <w:tcPr>
            <w:tcW w:w="2863" w:type="dxa"/>
            <w:vMerge/>
          </w:tcPr>
          <w:p w14:paraId="6AD1E59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60BB2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F97C8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C2BE07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C8178ED" w14:textId="77777777">
        <w:trPr>
          <w:trHeight w:val="276"/>
        </w:trPr>
        <w:tc>
          <w:tcPr>
            <w:tcW w:w="2863" w:type="dxa"/>
            <w:vMerge w:val="restart"/>
            <w:shd w:val="clear" w:color="auto" w:fill="auto"/>
          </w:tcPr>
          <w:p w14:paraId="02E5E2D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6.12 Шар и сфера, их сечения</w:t>
            </w:r>
          </w:p>
        </w:tc>
        <w:tc>
          <w:tcPr>
            <w:tcW w:w="8335" w:type="dxa"/>
            <w:shd w:val="clear" w:color="auto" w:fill="auto"/>
          </w:tcPr>
          <w:p w14:paraId="483B665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9D2A9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1C20D3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B12CE08" w14:textId="77777777">
        <w:trPr>
          <w:trHeight w:val="276"/>
        </w:trPr>
        <w:tc>
          <w:tcPr>
            <w:tcW w:w="2863" w:type="dxa"/>
            <w:vMerge/>
          </w:tcPr>
          <w:p w14:paraId="6E0911A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F75A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Сфера и шар: центр, радиус, диаметр; площадь поверхности сферы. Взаимное расположение</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сферы</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плоскости;</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касательная</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плоскость</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к</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сфере.</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Изображение</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сферы, шара на плоскости. Сечения шара</w:t>
            </w:r>
          </w:p>
        </w:tc>
        <w:tc>
          <w:tcPr>
            <w:tcW w:w="1304" w:type="dxa"/>
            <w:vMerge w:val="restart"/>
            <w:shd w:val="clear" w:color="auto" w:fill="auto"/>
            <w:vAlign w:val="bottom"/>
          </w:tcPr>
          <w:p w14:paraId="6844E1D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599746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E9732EB" w14:textId="77777777">
        <w:trPr>
          <w:trHeight w:val="20"/>
        </w:trPr>
        <w:tc>
          <w:tcPr>
            <w:tcW w:w="2863" w:type="dxa"/>
            <w:vMerge/>
          </w:tcPr>
          <w:p w14:paraId="7B77017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80160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0FDA2F0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04A547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04CAE99" w14:textId="77777777">
        <w:trPr>
          <w:trHeight w:val="20"/>
        </w:trPr>
        <w:tc>
          <w:tcPr>
            <w:tcW w:w="2863" w:type="dxa"/>
            <w:vMerge/>
          </w:tcPr>
          <w:p w14:paraId="09894B7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11C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44AA8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5D4F8FC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942185" w14:textId="77777777">
        <w:trPr>
          <w:trHeight w:val="276"/>
        </w:trPr>
        <w:tc>
          <w:tcPr>
            <w:tcW w:w="2863" w:type="dxa"/>
            <w:vMerge w:val="restart"/>
            <w:shd w:val="clear" w:color="auto" w:fill="auto"/>
          </w:tcPr>
          <w:p w14:paraId="28D2F87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6.13 </w:t>
            </w:r>
            <w:r w:rsidRPr="003B7DF2">
              <w:rPr>
                <w:rFonts w:ascii="Times New Roman" w:eastAsia="Times New Roman" w:hAnsi="Times New Roman" w:cs="Times New Roman"/>
                <w:sz w:val="24"/>
              </w:rPr>
              <w:t>Понятие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 xml:space="preserve">об объеме тела. Объемы многогранников и тел </w:t>
            </w:r>
            <w:r w:rsidRPr="003B7DF2">
              <w:rPr>
                <w:rFonts w:ascii="Times New Roman" w:eastAsia="Times New Roman" w:hAnsi="Times New Roman" w:cs="Times New Roman"/>
                <w:spacing w:val="-2"/>
                <w:sz w:val="24"/>
              </w:rPr>
              <w:t>вращения</w:t>
            </w:r>
          </w:p>
        </w:tc>
        <w:tc>
          <w:tcPr>
            <w:tcW w:w="8335" w:type="dxa"/>
            <w:shd w:val="clear" w:color="auto" w:fill="auto"/>
          </w:tcPr>
          <w:p w14:paraId="4093327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A02F5E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3/-</w:t>
            </w:r>
          </w:p>
        </w:tc>
        <w:tc>
          <w:tcPr>
            <w:tcW w:w="1985" w:type="dxa"/>
            <w:vMerge/>
            <w:shd w:val="clear" w:color="auto" w:fill="auto"/>
          </w:tcPr>
          <w:p w14:paraId="0E9FE15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957B1C" w14:textId="77777777">
        <w:trPr>
          <w:trHeight w:val="276"/>
        </w:trPr>
        <w:tc>
          <w:tcPr>
            <w:tcW w:w="2863" w:type="dxa"/>
            <w:vMerge/>
          </w:tcPr>
          <w:p w14:paraId="1BD6A22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17FD9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Понятие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об</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объёме.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Основные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свойства</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объёмов</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тел.</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Объём</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пирамиды,</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призмы, цилиндра, конуса. Объём шара и площадь сферы</w:t>
            </w:r>
          </w:p>
        </w:tc>
        <w:tc>
          <w:tcPr>
            <w:tcW w:w="1304" w:type="dxa"/>
            <w:vMerge w:val="restart"/>
            <w:shd w:val="clear" w:color="auto" w:fill="auto"/>
            <w:vAlign w:val="bottom"/>
          </w:tcPr>
          <w:p w14:paraId="7768B65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072806B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67B0423" w14:textId="77777777">
        <w:trPr>
          <w:trHeight w:val="20"/>
        </w:trPr>
        <w:tc>
          <w:tcPr>
            <w:tcW w:w="2863" w:type="dxa"/>
            <w:vMerge/>
          </w:tcPr>
          <w:p w14:paraId="72A0AD9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30AA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198E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E8B063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530A6C7" w14:textId="77777777">
        <w:trPr>
          <w:trHeight w:val="20"/>
        </w:trPr>
        <w:tc>
          <w:tcPr>
            <w:tcW w:w="2863" w:type="dxa"/>
            <w:vMerge/>
          </w:tcPr>
          <w:p w14:paraId="485A927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B20B0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5E6BB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357AA6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93A3F70" w14:textId="77777777">
        <w:trPr>
          <w:trHeight w:val="373"/>
        </w:trPr>
        <w:tc>
          <w:tcPr>
            <w:tcW w:w="2863" w:type="dxa"/>
            <w:vMerge w:val="restart"/>
            <w:shd w:val="clear" w:color="auto" w:fill="auto"/>
          </w:tcPr>
          <w:p w14:paraId="467B02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6.14 </w:t>
            </w:r>
            <w:r w:rsidRPr="003B7DF2">
              <w:rPr>
                <w:rFonts w:ascii="Times New Roman" w:eastAsia="Times New Roman" w:hAnsi="Times New Roman" w:cs="Times New Roman"/>
                <w:sz w:val="24"/>
              </w:rPr>
              <w:t>Объемы</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 площади поверхностей подобных тел</w:t>
            </w:r>
          </w:p>
        </w:tc>
        <w:tc>
          <w:tcPr>
            <w:tcW w:w="8335" w:type="dxa"/>
            <w:tcBorders>
              <w:bottom w:val="single" w:sz="4" w:space="0" w:color="auto"/>
            </w:tcBorders>
            <w:shd w:val="clear" w:color="auto" w:fill="auto"/>
          </w:tcPr>
          <w:p w14:paraId="780B6E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93E3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1/-</w:t>
            </w:r>
          </w:p>
        </w:tc>
        <w:tc>
          <w:tcPr>
            <w:tcW w:w="1985" w:type="dxa"/>
            <w:vMerge/>
            <w:shd w:val="clear" w:color="auto" w:fill="auto"/>
          </w:tcPr>
          <w:p w14:paraId="699DE3D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BBEF1B2" w14:textId="77777777">
        <w:trPr>
          <w:trHeight w:val="519"/>
        </w:trPr>
        <w:tc>
          <w:tcPr>
            <w:tcW w:w="2863" w:type="dxa"/>
            <w:vMerge/>
          </w:tcPr>
          <w:p w14:paraId="7AA09C7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9EF62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Подобные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тела</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пространстве.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Соотношения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между</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площадями</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поверхностей и объёмами подобных тел</w:t>
            </w:r>
          </w:p>
        </w:tc>
        <w:tc>
          <w:tcPr>
            <w:tcW w:w="1304" w:type="dxa"/>
            <w:vMerge w:val="restart"/>
            <w:shd w:val="clear" w:color="auto" w:fill="auto"/>
            <w:vAlign w:val="bottom"/>
          </w:tcPr>
          <w:p w14:paraId="3355A16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771E2D5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E587F6" w14:textId="77777777">
        <w:trPr>
          <w:trHeight w:val="240"/>
        </w:trPr>
        <w:tc>
          <w:tcPr>
            <w:tcW w:w="2863" w:type="dxa"/>
            <w:vMerge/>
          </w:tcPr>
          <w:p w14:paraId="474B1A6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74081A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0BA281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A137C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4A3EE67" w14:textId="77777777">
        <w:trPr>
          <w:trHeight w:val="240"/>
        </w:trPr>
        <w:tc>
          <w:tcPr>
            <w:tcW w:w="2863" w:type="dxa"/>
            <w:vMerge/>
          </w:tcPr>
          <w:p w14:paraId="079DCAD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4B7ACE0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3FBA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44F275F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A397B60" w14:textId="77777777">
        <w:trPr>
          <w:trHeight w:val="276"/>
        </w:trPr>
        <w:tc>
          <w:tcPr>
            <w:tcW w:w="2863" w:type="dxa"/>
            <w:vMerge w:val="restart"/>
            <w:shd w:val="clear" w:color="auto" w:fill="auto"/>
          </w:tcPr>
          <w:p w14:paraId="3FFDBA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6.15 </w:t>
            </w:r>
            <w:r w:rsidRPr="003B7DF2">
              <w:rPr>
                <w:rFonts w:ascii="Times New Roman" w:eastAsia="Times New Roman" w:hAnsi="Times New Roman" w:cs="Times New Roman"/>
                <w:sz w:val="24"/>
              </w:rPr>
              <w:t xml:space="preserve">Комбинации многогранников и тел </w:t>
            </w:r>
            <w:r w:rsidRPr="003B7DF2">
              <w:rPr>
                <w:rFonts w:ascii="Times New Roman" w:eastAsia="Times New Roman" w:hAnsi="Times New Roman" w:cs="Times New Roman"/>
                <w:spacing w:val="-2"/>
                <w:sz w:val="24"/>
              </w:rPr>
              <w:t>вращения</w:t>
            </w:r>
          </w:p>
        </w:tc>
        <w:tc>
          <w:tcPr>
            <w:tcW w:w="8335" w:type="dxa"/>
            <w:shd w:val="clear" w:color="auto" w:fill="auto"/>
          </w:tcPr>
          <w:p w14:paraId="03E1613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85A24E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3546DA8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A456BE" w14:textId="77777777">
        <w:trPr>
          <w:trHeight w:val="276"/>
        </w:trPr>
        <w:tc>
          <w:tcPr>
            <w:tcW w:w="2863" w:type="dxa"/>
            <w:vMerge/>
          </w:tcPr>
          <w:p w14:paraId="0A3EFD0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7D9F6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Понятие</w:t>
            </w:r>
            <w:r w:rsidRPr="003B7DF2">
              <w:rPr>
                <w:rFonts w:ascii="Times New Roman" w:eastAsia="Times New Roman" w:hAnsi="Times New Roman" w:cs="Times New Roman"/>
                <w:sz w:val="24"/>
              </w:rPr>
              <w:tab/>
            </w:r>
            <w:r w:rsidRPr="003B7DF2">
              <w:rPr>
                <w:rFonts w:ascii="Times New Roman" w:eastAsia="Times New Roman" w:hAnsi="Times New Roman" w:cs="Times New Roman"/>
                <w:spacing w:val="-2"/>
                <w:sz w:val="24"/>
              </w:rPr>
              <w:t>многогранника,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описанного</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около</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сферы.</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Сфера,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описанная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около </w:t>
            </w:r>
            <w:r w:rsidRPr="003B7DF2">
              <w:rPr>
                <w:rFonts w:ascii="Times New Roman" w:eastAsia="Times New Roman" w:hAnsi="Times New Roman" w:cs="Times New Roman"/>
                <w:sz w:val="24"/>
              </w:rPr>
              <w:t>многогранника или в тела вращения. Многогранник, вписанный в тело вращения</w:t>
            </w:r>
          </w:p>
        </w:tc>
        <w:tc>
          <w:tcPr>
            <w:tcW w:w="1304" w:type="dxa"/>
            <w:vMerge w:val="restart"/>
            <w:shd w:val="clear" w:color="auto" w:fill="auto"/>
            <w:vAlign w:val="bottom"/>
          </w:tcPr>
          <w:p w14:paraId="475A07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3CD00C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F86272" w14:textId="77777777">
        <w:trPr>
          <w:trHeight w:val="20"/>
        </w:trPr>
        <w:tc>
          <w:tcPr>
            <w:tcW w:w="2863" w:type="dxa"/>
            <w:vMerge/>
          </w:tcPr>
          <w:p w14:paraId="1DA09F8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15A69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7A585F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111FA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E88A1AF" w14:textId="77777777">
        <w:trPr>
          <w:trHeight w:val="20"/>
        </w:trPr>
        <w:tc>
          <w:tcPr>
            <w:tcW w:w="2863" w:type="dxa"/>
            <w:vMerge/>
          </w:tcPr>
          <w:p w14:paraId="36E5974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E8DC1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050A77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Мерзляк, А. Г. Математика. Геометрия: 11-й класс: углублённый уровень. Разобрать материал и задачи по теме. Стр.128-133, 137-142</w:t>
            </w:r>
          </w:p>
        </w:tc>
        <w:tc>
          <w:tcPr>
            <w:tcW w:w="1304" w:type="dxa"/>
            <w:shd w:val="clear" w:color="auto" w:fill="auto"/>
          </w:tcPr>
          <w:p w14:paraId="513547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40FD5C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A2B4DA5" w14:textId="77777777">
        <w:trPr>
          <w:trHeight w:val="276"/>
        </w:trPr>
        <w:tc>
          <w:tcPr>
            <w:tcW w:w="2863" w:type="dxa"/>
            <w:vMerge w:val="restart"/>
            <w:shd w:val="clear" w:color="auto" w:fill="auto"/>
          </w:tcPr>
          <w:p w14:paraId="0AAF9C7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6.16 </w:t>
            </w:r>
            <w:r w:rsidRPr="003B7DF2">
              <w:rPr>
                <w:rFonts w:ascii="Times New Roman" w:eastAsia="Times New Roman" w:hAnsi="Times New Roman" w:cs="Times New Roman"/>
                <w:sz w:val="24"/>
              </w:rPr>
              <w:t xml:space="preserve">Комбинации </w:t>
            </w:r>
            <w:r w:rsidRPr="003B7DF2">
              <w:rPr>
                <w:rFonts w:ascii="Times New Roman" w:eastAsia="Times New Roman" w:hAnsi="Times New Roman" w:cs="Times New Roman"/>
                <w:spacing w:val="-2"/>
                <w:sz w:val="24"/>
              </w:rPr>
              <w:t>геометрических</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4"/>
                <w:sz w:val="24"/>
              </w:rPr>
              <w:t xml:space="preserve">тел </w:t>
            </w:r>
            <w:r w:rsidRPr="003B7DF2">
              <w:rPr>
                <w:rFonts w:ascii="Times New Roman" w:eastAsia="Times New Roman" w:hAnsi="Times New Roman" w:cs="Times New Roman"/>
                <w:sz w:val="24"/>
              </w:rPr>
              <w:t>на практике</w:t>
            </w:r>
          </w:p>
        </w:tc>
        <w:tc>
          <w:tcPr>
            <w:tcW w:w="8335" w:type="dxa"/>
            <w:shd w:val="clear" w:color="auto" w:fill="auto"/>
          </w:tcPr>
          <w:p w14:paraId="0E12CF5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Профессионально ориентированное содержание (содержание прикладного модуля)</w:t>
            </w:r>
          </w:p>
        </w:tc>
        <w:tc>
          <w:tcPr>
            <w:tcW w:w="1304" w:type="dxa"/>
            <w:shd w:val="clear" w:color="auto" w:fill="auto"/>
          </w:tcPr>
          <w:p w14:paraId="02A9CA8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4/4</w:t>
            </w:r>
          </w:p>
        </w:tc>
        <w:tc>
          <w:tcPr>
            <w:tcW w:w="1985" w:type="dxa"/>
            <w:vMerge/>
            <w:shd w:val="clear" w:color="auto" w:fill="auto"/>
          </w:tcPr>
          <w:p w14:paraId="46CA4E5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1C2A742" w14:textId="77777777">
        <w:trPr>
          <w:trHeight w:val="276"/>
        </w:trPr>
        <w:tc>
          <w:tcPr>
            <w:tcW w:w="2863" w:type="dxa"/>
            <w:vMerge/>
          </w:tcPr>
          <w:p w14:paraId="4A4EAA1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DF93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Использование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комбинаций</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многогранников</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10"/>
                <w:sz w:val="24"/>
              </w:rPr>
              <w:t>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4"/>
                <w:sz w:val="24"/>
              </w:rPr>
              <w:t>тел</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вращения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10"/>
                <w:sz w:val="24"/>
              </w:rPr>
              <w:t>в</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практико- </w:t>
            </w:r>
            <w:r w:rsidRPr="003B7DF2">
              <w:rPr>
                <w:rFonts w:ascii="Times New Roman" w:eastAsia="Times New Roman" w:hAnsi="Times New Roman" w:cs="Times New Roman"/>
                <w:sz w:val="24"/>
              </w:rPr>
              <w:t>ориентированных задачах</w:t>
            </w:r>
          </w:p>
        </w:tc>
        <w:tc>
          <w:tcPr>
            <w:tcW w:w="1304" w:type="dxa"/>
            <w:vMerge w:val="restart"/>
            <w:shd w:val="clear" w:color="auto" w:fill="auto"/>
            <w:vAlign w:val="bottom"/>
          </w:tcPr>
          <w:p w14:paraId="0A34792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1A18BAC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5D2039" w14:textId="77777777">
        <w:trPr>
          <w:trHeight w:val="20"/>
        </w:trPr>
        <w:tc>
          <w:tcPr>
            <w:tcW w:w="2863" w:type="dxa"/>
            <w:vMerge/>
          </w:tcPr>
          <w:p w14:paraId="63975A9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7AC42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16-17</w:t>
            </w:r>
          </w:p>
        </w:tc>
        <w:tc>
          <w:tcPr>
            <w:tcW w:w="1304" w:type="dxa"/>
            <w:vMerge/>
            <w:shd w:val="clear" w:color="auto" w:fill="auto"/>
          </w:tcPr>
          <w:p w14:paraId="40C48EB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A5092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EE1D866" w14:textId="77777777">
        <w:trPr>
          <w:trHeight w:val="20"/>
        </w:trPr>
        <w:tc>
          <w:tcPr>
            <w:tcW w:w="2863" w:type="dxa"/>
            <w:vMerge/>
          </w:tcPr>
          <w:p w14:paraId="54A9D24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F477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A91EE2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B6A7A4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6D2618C" w14:textId="77777777">
        <w:trPr>
          <w:trHeight w:val="276"/>
        </w:trPr>
        <w:tc>
          <w:tcPr>
            <w:tcW w:w="2863" w:type="dxa"/>
            <w:vMerge w:val="restart"/>
            <w:shd w:val="clear" w:color="auto" w:fill="auto"/>
          </w:tcPr>
          <w:p w14:paraId="79379C6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6.17 </w:t>
            </w:r>
          </w:p>
          <w:p w14:paraId="6577924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373381A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E012DD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E498DD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82E0879" w14:textId="77777777">
        <w:trPr>
          <w:trHeight w:val="276"/>
        </w:trPr>
        <w:tc>
          <w:tcPr>
            <w:tcW w:w="2863" w:type="dxa"/>
            <w:vMerge/>
          </w:tcPr>
          <w:p w14:paraId="4FF4EA6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D295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06BCDA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61F41D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2181EB3" w14:textId="77777777">
        <w:trPr>
          <w:trHeight w:val="20"/>
        </w:trPr>
        <w:tc>
          <w:tcPr>
            <w:tcW w:w="2863" w:type="dxa"/>
            <w:vMerge/>
          </w:tcPr>
          <w:p w14:paraId="2907F51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516CE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 6</w:t>
            </w:r>
          </w:p>
        </w:tc>
        <w:tc>
          <w:tcPr>
            <w:tcW w:w="1304" w:type="dxa"/>
            <w:vMerge/>
            <w:shd w:val="clear" w:color="auto" w:fill="auto"/>
          </w:tcPr>
          <w:p w14:paraId="1BCCEBE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F8310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18C4970" w14:textId="77777777">
        <w:trPr>
          <w:trHeight w:val="20"/>
        </w:trPr>
        <w:tc>
          <w:tcPr>
            <w:tcW w:w="2863" w:type="dxa"/>
            <w:vMerge/>
          </w:tcPr>
          <w:p w14:paraId="725E7B1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5E95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0F4BAD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w:t>
            </w:r>
            <w:r w:rsidRPr="003B7DF2">
              <w:rPr>
                <w:rFonts w:ascii="Times New Roman" w:eastAsia="Calibri" w:hAnsi="Times New Roman" w:cs="Times New Roman"/>
                <w:b/>
                <w:sz w:val="24"/>
                <w:szCs w:val="24"/>
              </w:rPr>
              <w:t xml:space="preserve"> </w:t>
            </w:r>
            <w:r w:rsidRPr="003B7DF2">
              <w:rPr>
                <w:rFonts w:ascii="Times New Roman" w:eastAsia="Calibri" w:hAnsi="Times New Roman" w:cs="Times New Roman"/>
                <w:bCs/>
                <w:sz w:val="24"/>
                <w:szCs w:val="24"/>
              </w:rPr>
              <w:t>вариант к контрольной работе №6 (работа над ошибками)</w:t>
            </w:r>
          </w:p>
        </w:tc>
        <w:tc>
          <w:tcPr>
            <w:tcW w:w="1304" w:type="dxa"/>
            <w:shd w:val="clear" w:color="auto" w:fill="auto"/>
          </w:tcPr>
          <w:p w14:paraId="57B0B1F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30A7D46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A0572A8" w14:textId="77777777">
        <w:trPr>
          <w:trHeight w:val="415"/>
        </w:trPr>
        <w:tc>
          <w:tcPr>
            <w:tcW w:w="11198" w:type="dxa"/>
            <w:gridSpan w:val="2"/>
            <w:shd w:val="clear" w:color="auto" w:fill="auto"/>
          </w:tcPr>
          <w:p w14:paraId="6DEA15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7. Первообразная функции, ее применение</w:t>
            </w:r>
          </w:p>
        </w:tc>
        <w:tc>
          <w:tcPr>
            <w:tcW w:w="1304" w:type="dxa"/>
            <w:shd w:val="clear" w:color="auto" w:fill="auto"/>
          </w:tcPr>
          <w:p w14:paraId="483DD74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14/4</w:t>
            </w:r>
          </w:p>
        </w:tc>
        <w:tc>
          <w:tcPr>
            <w:tcW w:w="1985" w:type="dxa"/>
            <w:vMerge w:val="restart"/>
            <w:shd w:val="clear" w:color="auto" w:fill="auto"/>
            <w:vAlign w:val="center"/>
          </w:tcPr>
          <w:p w14:paraId="077853B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2E2FC781" w14:textId="14C2D101"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3099566F" w14:textId="77777777">
        <w:trPr>
          <w:trHeight w:val="276"/>
        </w:trPr>
        <w:tc>
          <w:tcPr>
            <w:tcW w:w="2863" w:type="dxa"/>
            <w:vMerge w:val="restart"/>
            <w:shd w:val="clear" w:color="auto" w:fill="auto"/>
          </w:tcPr>
          <w:p w14:paraId="3E0C8C3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7.1 Первообразная функции. Правила нахождения первообразных</w:t>
            </w:r>
          </w:p>
        </w:tc>
        <w:tc>
          <w:tcPr>
            <w:tcW w:w="8335" w:type="dxa"/>
            <w:shd w:val="clear" w:color="auto" w:fill="auto"/>
          </w:tcPr>
          <w:p w14:paraId="026C1D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B3C90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743501F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275D9C" w14:textId="77777777">
        <w:trPr>
          <w:trHeight w:val="658"/>
        </w:trPr>
        <w:tc>
          <w:tcPr>
            <w:tcW w:w="2863" w:type="dxa"/>
            <w:vMerge/>
          </w:tcPr>
          <w:p w14:paraId="0595B8A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DA31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Ознакомление с понятием интеграла и первообразной для функции y=f(x). Связь первообразной и ее производной, Таблица первообразных. Правила вычисления </w:t>
            </w:r>
            <w:r w:rsidRPr="003B7DF2">
              <w:rPr>
                <w:rFonts w:ascii="Times New Roman" w:eastAsia="Times New Roman" w:hAnsi="Times New Roman" w:cs="Times New Roman"/>
                <w:spacing w:val="-2"/>
                <w:sz w:val="24"/>
              </w:rPr>
              <w:t>первообразных</w:t>
            </w:r>
          </w:p>
        </w:tc>
        <w:tc>
          <w:tcPr>
            <w:tcW w:w="1304" w:type="dxa"/>
            <w:vMerge w:val="restart"/>
            <w:shd w:val="clear" w:color="auto" w:fill="auto"/>
            <w:vAlign w:val="bottom"/>
          </w:tcPr>
          <w:p w14:paraId="5CAA740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12326A5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AE531BF" w14:textId="77777777">
        <w:trPr>
          <w:trHeight w:val="240"/>
        </w:trPr>
        <w:tc>
          <w:tcPr>
            <w:tcW w:w="2863" w:type="dxa"/>
            <w:vMerge/>
          </w:tcPr>
          <w:p w14:paraId="083EEBC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E7534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571E66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A054E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75A4C83" w14:textId="77777777">
        <w:trPr>
          <w:trHeight w:val="240"/>
        </w:trPr>
        <w:tc>
          <w:tcPr>
            <w:tcW w:w="2863" w:type="dxa"/>
            <w:vMerge/>
          </w:tcPr>
          <w:p w14:paraId="45B26FD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7849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699D37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291-293,0294-295, № 985-987</w:t>
            </w:r>
          </w:p>
        </w:tc>
        <w:tc>
          <w:tcPr>
            <w:tcW w:w="1304" w:type="dxa"/>
            <w:shd w:val="clear" w:color="auto" w:fill="auto"/>
          </w:tcPr>
          <w:p w14:paraId="16529F0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7AAC843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B126148" w14:textId="77777777">
        <w:trPr>
          <w:trHeight w:val="240"/>
        </w:trPr>
        <w:tc>
          <w:tcPr>
            <w:tcW w:w="2863" w:type="dxa"/>
            <w:vMerge w:val="restart"/>
            <w:shd w:val="clear" w:color="auto" w:fill="auto"/>
          </w:tcPr>
          <w:p w14:paraId="6E361F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Тема 7.2 Площадь криволинейной трапеции. Формула Ньютона – Лейбница</w:t>
            </w:r>
          </w:p>
        </w:tc>
        <w:tc>
          <w:tcPr>
            <w:tcW w:w="8335" w:type="dxa"/>
            <w:shd w:val="clear" w:color="auto" w:fill="auto"/>
          </w:tcPr>
          <w:p w14:paraId="2D641AA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5FD49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val="restart"/>
            <w:shd w:val="clear" w:color="auto" w:fill="auto"/>
          </w:tcPr>
          <w:p w14:paraId="1B6B366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CE9D8CB" w14:textId="77777777">
        <w:trPr>
          <w:trHeight w:val="1130"/>
        </w:trPr>
        <w:tc>
          <w:tcPr>
            <w:tcW w:w="2863" w:type="dxa"/>
            <w:vMerge/>
          </w:tcPr>
          <w:p w14:paraId="0B2B07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DA455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Задачи, приводящие к понятию определенного интеграла – о вычислении площади криволинейной трапеции. Понятие определённого интеграла.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Геометрический и физический смысл определенного интеграла. Формула Ньютона – Лейбница. Вычисление интеграла по формуле Ньютона–Лейбница</w:t>
            </w:r>
          </w:p>
        </w:tc>
        <w:tc>
          <w:tcPr>
            <w:tcW w:w="1304" w:type="dxa"/>
            <w:vMerge w:val="restart"/>
            <w:shd w:val="clear" w:color="auto" w:fill="auto"/>
            <w:vAlign w:val="bottom"/>
          </w:tcPr>
          <w:p w14:paraId="2CA2E5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003B459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8B866BB" w14:textId="77777777">
        <w:trPr>
          <w:trHeight w:val="240"/>
        </w:trPr>
        <w:tc>
          <w:tcPr>
            <w:tcW w:w="2863" w:type="dxa"/>
            <w:vMerge/>
          </w:tcPr>
          <w:p w14:paraId="322ED84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2B559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7F2DC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B7C9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8BD20E" w14:textId="77777777">
        <w:trPr>
          <w:trHeight w:val="240"/>
        </w:trPr>
        <w:tc>
          <w:tcPr>
            <w:tcW w:w="2863" w:type="dxa"/>
            <w:vMerge/>
          </w:tcPr>
          <w:p w14:paraId="4549E9A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957D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504AB5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F2E555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62E1035" w14:textId="77777777">
        <w:trPr>
          <w:trHeight w:val="276"/>
        </w:trPr>
        <w:tc>
          <w:tcPr>
            <w:tcW w:w="2863" w:type="dxa"/>
            <w:vMerge w:val="restart"/>
            <w:shd w:val="clear" w:color="auto" w:fill="auto"/>
          </w:tcPr>
          <w:p w14:paraId="22061D7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7.3 </w:t>
            </w:r>
            <w:r w:rsidRPr="003B7DF2">
              <w:rPr>
                <w:rFonts w:ascii="Times New Roman" w:eastAsia="Times New Roman" w:hAnsi="Times New Roman" w:cs="Times New Roman"/>
                <w:spacing w:val="-2"/>
                <w:sz w:val="24"/>
              </w:rPr>
              <w:t xml:space="preserve">Определенный интеграл </w:t>
            </w:r>
            <w:r w:rsidRPr="003B7DF2">
              <w:rPr>
                <w:rFonts w:ascii="Times New Roman" w:eastAsia="Times New Roman" w:hAnsi="Times New Roman" w:cs="Times New Roman"/>
                <w:spacing w:val="-10"/>
                <w:sz w:val="24"/>
              </w:rPr>
              <w:t xml:space="preserve">в </w:t>
            </w:r>
            <w:r w:rsidRPr="003B7DF2">
              <w:rPr>
                <w:rFonts w:ascii="Times New Roman" w:eastAsia="Times New Roman" w:hAnsi="Times New Roman" w:cs="Times New Roman"/>
                <w:spacing w:val="-2"/>
                <w:sz w:val="24"/>
              </w:rPr>
              <w:t xml:space="preserve">профессиональной </w:t>
            </w:r>
            <w:r w:rsidRPr="003B7DF2">
              <w:rPr>
                <w:rFonts w:ascii="Times New Roman" w:eastAsia="Times New Roman" w:hAnsi="Times New Roman" w:cs="Times New Roman"/>
                <w:sz w:val="24"/>
              </w:rPr>
              <w:t>деятельности и жизни</w:t>
            </w:r>
          </w:p>
        </w:tc>
        <w:tc>
          <w:tcPr>
            <w:tcW w:w="8335" w:type="dxa"/>
            <w:shd w:val="clear" w:color="auto" w:fill="auto"/>
          </w:tcPr>
          <w:p w14:paraId="5FA4D8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Times New Roman" w:hAnsi="Times New Roman" w:cs="Times New Roman"/>
                <w:b/>
                <w:spacing w:val="-2"/>
                <w:sz w:val="24"/>
              </w:rPr>
              <w:t>Профессионально</w:t>
            </w:r>
            <w:r w:rsidRPr="003B7DF2">
              <w:rPr>
                <w:rFonts w:ascii="Times New Roman" w:eastAsia="Times New Roman" w:hAnsi="Times New Roman" w:cs="Times New Roman"/>
                <w:b/>
                <w:spacing w:val="4"/>
                <w:sz w:val="24"/>
              </w:rPr>
              <w:t xml:space="preserve"> </w:t>
            </w:r>
            <w:r w:rsidRPr="003B7DF2">
              <w:rPr>
                <w:rFonts w:ascii="Times New Roman" w:eastAsia="Times New Roman" w:hAnsi="Times New Roman" w:cs="Times New Roman"/>
                <w:b/>
                <w:spacing w:val="-2"/>
                <w:sz w:val="24"/>
              </w:rPr>
              <w:t>ориентированное</w:t>
            </w:r>
            <w:r w:rsidRPr="003B7DF2">
              <w:rPr>
                <w:rFonts w:ascii="Times New Roman" w:eastAsia="Times New Roman" w:hAnsi="Times New Roman" w:cs="Times New Roman"/>
                <w:b/>
                <w:spacing w:val="10"/>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прикладного</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модуля)</w:t>
            </w:r>
          </w:p>
        </w:tc>
        <w:tc>
          <w:tcPr>
            <w:tcW w:w="1304" w:type="dxa"/>
            <w:shd w:val="clear" w:color="auto" w:fill="auto"/>
          </w:tcPr>
          <w:p w14:paraId="5202A1E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4/4</w:t>
            </w:r>
          </w:p>
        </w:tc>
        <w:tc>
          <w:tcPr>
            <w:tcW w:w="1985" w:type="dxa"/>
            <w:vMerge/>
            <w:shd w:val="clear" w:color="auto" w:fill="auto"/>
          </w:tcPr>
          <w:p w14:paraId="4A08FF1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AA54BA" w14:textId="77777777">
        <w:trPr>
          <w:trHeight w:val="276"/>
        </w:trPr>
        <w:tc>
          <w:tcPr>
            <w:tcW w:w="2863" w:type="dxa"/>
            <w:vMerge/>
          </w:tcPr>
          <w:p w14:paraId="4030A3B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054A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задач</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на</w:t>
            </w:r>
            <w:r w:rsidRPr="003B7DF2">
              <w:rPr>
                <w:rFonts w:ascii="Times New Roman" w:eastAsia="Times New Roman" w:hAnsi="Times New Roman" w:cs="Times New Roman"/>
                <w:spacing w:val="77"/>
                <w:sz w:val="24"/>
              </w:rPr>
              <w:t xml:space="preserve"> </w:t>
            </w: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интеграла</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для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вычисления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физических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величин</w:t>
            </w:r>
            <w:r w:rsidRPr="003B7DF2">
              <w:rPr>
                <w:rFonts w:ascii="Times New Roman" w:eastAsia="Times New Roman" w:hAnsi="Times New Roman" w:cs="Times New Roman"/>
                <w:spacing w:val="79"/>
                <w:sz w:val="24"/>
              </w:rPr>
              <w:t xml:space="preserve"> </w:t>
            </w:r>
            <w:r w:rsidRPr="003B7DF2">
              <w:rPr>
                <w:rFonts w:ascii="Times New Roman" w:eastAsia="Times New Roman" w:hAnsi="Times New Roman" w:cs="Times New Roman"/>
                <w:sz w:val="24"/>
              </w:rPr>
              <w:t xml:space="preserve">и </w:t>
            </w:r>
            <w:r w:rsidRPr="003B7DF2">
              <w:rPr>
                <w:rFonts w:ascii="Times New Roman" w:eastAsia="Times New Roman" w:hAnsi="Times New Roman" w:cs="Times New Roman"/>
                <w:spacing w:val="-2"/>
                <w:sz w:val="24"/>
              </w:rPr>
              <w:t>площадей</w:t>
            </w:r>
          </w:p>
        </w:tc>
        <w:tc>
          <w:tcPr>
            <w:tcW w:w="1304" w:type="dxa"/>
            <w:vMerge w:val="restart"/>
            <w:shd w:val="clear" w:color="auto" w:fill="auto"/>
            <w:vAlign w:val="bottom"/>
          </w:tcPr>
          <w:p w14:paraId="57089C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005B0A6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F430DE" w14:textId="77777777">
        <w:trPr>
          <w:trHeight w:val="240"/>
        </w:trPr>
        <w:tc>
          <w:tcPr>
            <w:tcW w:w="2863" w:type="dxa"/>
            <w:vMerge/>
          </w:tcPr>
          <w:p w14:paraId="0481387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600D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18-19</w:t>
            </w:r>
          </w:p>
        </w:tc>
        <w:tc>
          <w:tcPr>
            <w:tcW w:w="1304" w:type="dxa"/>
            <w:vMerge/>
            <w:shd w:val="clear" w:color="auto" w:fill="auto"/>
          </w:tcPr>
          <w:p w14:paraId="3BFBE3B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95B34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3090AE8" w14:textId="77777777">
        <w:trPr>
          <w:trHeight w:val="240"/>
        </w:trPr>
        <w:tc>
          <w:tcPr>
            <w:tcW w:w="2863" w:type="dxa"/>
            <w:vMerge/>
          </w:tcPr>
          <w:p w14:paraId="15039C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894B8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C23FE1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BD8B0F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25EFA6E" w14:textId="77777777">
        <w:trPr>
          <w:trHeight w:val="276"/>
        </w:trPr>
        <w:tc>
          <w:tcPr>
            <w:tcW w:w="2863" w:type="dxa"/>
            <w:vMerge w:val="restart"/>
            <w:shd w:val="clear" w:color="auto" w:fill="auto"/>
          </w:tcPr>
          <w:p w14:paraId="7CF43BB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7.4 </w:t>
            </w:r>
          </w:p>
          <w:p w14:paraId="40A31E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 задач. Первообразная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функции,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ее применение</w:t>
            </w:r>
          </w:p>
        </w:tc>
        <w:tc>
          <w:tcPr>
            <w:tcW w:w="8335" w:type="dxa"/>
            <w:shd w:val="clear" w:color="auto" w:fill="auto"/>
          </w:tcPr>
          <w:p w14:paraId="4CD860B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40418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4C1DE8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25BF2F2" w14:textId="77777777">
        <w:trPr>
          <w:trHeight w:val="276"/>
        </w:trPr>
        <w:tc>
          <w:tcPr>
            <w:tcW w:w="2863" w:type="dxa"/>
            <w:vMerge/>
          </w:tcPr>
          <w:p w14:paraId="00BA098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0C696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Первообразная</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2"/>
                <w:sz w:val="24"/>
              </w:rPr>
              <w:t xml:space="preserve"> интеграл</w:t>
            </w:r>
          </w:p>
        </w:tc>
        <w:tc>
          <w:tcPr>
            <w:tcW w:w="1304" w:type="dxa"/>
            <w:vMerge w:val="restart"/>
            <w:shd w:val="clear" w:color="auto" w:fill="auto"/>
            <w:vAlign w:val="bottom"/>
          </w:tcPr>
          <w:p w14:paraId="03340A0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7E70A44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69414D" w14:textId="77777777">
        <w:trPr>
          <w:trHeight w:val="240"/>
        </w:trPr>
        <w:tc>
          <w:tcPr>
            <w:tcW w:w="2863" w:type="dxa"/>
            <w:vMerge/>
          </w:tcPr>
          <w:p w14:paraId="5C83F7B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C3247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 7</w:t>
            </w:r>
          </w:p>
        </w:tc>
        <w:tc>
          <w:tcPr>
            <w:tcW w:w="1304" w:type="dxa"/>
            <w:vMerge/>
            <w:shd w:val="clear" w:color="auto" w:fill="auto"/>
          </w:tcPr>
          <w:p w14:paraId="525A9BC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181EF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7EF17B" w14:textId="77777777">
        <w:trPr>
          <w:trHeight w:val="240"/>
        </w:trPr>
        <w:tc>
          <w:tcPr>
            <w:tcW w:w="2863" w:type="dxa"/>
            <w:vMerge/>
          </w:tcPr>
          <w:p w14:paraId="39FAF0C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F3D8E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7D53B9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№7 (работа над ошибками)</w:t>
            </w:r>
          </w:p>
        </w:tc>
        <w:tc>
          <w:tcPr>
            <w:tcW w:w="1304" w:type="dxa"/>
            <w:shd w:val="clear" w:color="auto" w:fill="auto"/>
          </w:tcPr>
          <w:p w14:paraId="3A5BB45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B227F6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EA02D47" w14:textId="77777777">
        <w:trPr>
          <w:trHeight w:val="240"/>
        </w:trPr>
        <w:tc>
          <w:tcPr>
            <w:tcW w:w="11198" w:type="dxa"/>
            <w:gridSpan w:val="2"/>
            <w:shd w:val="clear" w:color="auto" w:fill="auto"/>
          </w:tcPr>
          <w:p w14:paraId="1202CB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8. Степени и корни. Степенная, показательная и логарифмическая функция</w:t>
            </w:r>
          </w:p>
        </w:tc>
        <w:tc>
          <w:tcPr>
            <w:tcW w:w="1304" w:type="dxa"/>
            <w:shd w:val="clear" w:color="auto" w:fill="auto"/>
          </w:tcPr>
          <w:p w14:paraId="1050982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50/2</w:t>
            </w:r>
          </w:p>
        </w:tc>
        <w:tc>
          <w:tcPr>
            <w:tcW w:w="1985" w:type="dxa"/>
            <w:vMerge w:val="restart"/>
            <w:shd w:val="clear" w:color="auto" w:fill="auto"/>
            <w:vAlign w:val="center"/>
          </w:tcPr>
          <w:p w14:paraId="7EEA5B4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7FBD5CDB" w14:textId="7A49FD80"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34CC26C8" w14:textId="77777777">
        <w:trPr>
          <w:trHeight w:val="276"/>
        </w:trPr>
        <w:tc>
          <w:tcPr>
            <w:tcW w:w="2863" w:type="dxa"/>
            <w:vMerge w:val="restart"/>
            <w:shd w:val="clear" w:color="auto" w:fill="auto"/>
            <w:vAlign w:val="center"/>
          </w:tcPr>
          <w:p w14:paraId="01F5D0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8.1. </w:t>
            </w:r>
            <w:r w:rsidRPr="003B7DF2">
              <w:rPr>
                <w:rFonts w:ascii="Times New Roman" w:eastAsia="Times New Roman" w:hAnsi="Times New Roman" w:cs="Times New Roman"/>
                <w:sz w:val="24"/>
              </w:rPr>
              <w:t>Арифметический корень n–ой степени</w:t>
            </w:r>
          </w:p>
        </w:tc>
        <w:tc>
          <w:tcPr>
            <w:tcW w:w="8335" w:type="dxa"/>
            <w:shd w:val="clear" w:color="auto" w:fill="auto"/>
          </w:tcPr>
          <w:p w14:paraId="4E3AE1E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3F945B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4CF381E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62775D" w14:textId="77777777">
        <w:trPr>
          <w:trHeight w:val="240"/>
        </w:trPr>
        <w:tc>
          <w:tcPr>
            <w:tcW w:w="2863" w:type="dxa"/>
            <w:vMerge/>
          </w:tcPr>
          <w:p w14:paraId="16F89DA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C4BEB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Арифметический корень натуральной степени. Действия с арифметическими корнями n–ой степени. </w:t>
            </w:r>
            <w:r w:rsidRPr="003B7DF2">
              <w:rPr>
                <w:rFonts w:ascii="Times New Roman" w:eastAsia="Calibri" w:hAnsi="Times New Roman" w:cs="Times New Roman"/>
                <w:bCs/>
                <w:sz w:val="24"/>
                <w:szCs w:val="24"/>
              </w:rPr>
              <w:t xml:space="preserve">Комбинированное занятие  </w:t>
            </w:r>
          </w:p>
        </w:tc>
        <w:tc>
          <w:tcPr>
            <w:tcW w:w="1304" w:type="dxa"/>
            <w:shd w:val="clear" w:color="auto" w:fill="auto"/>
          </w:tcPr>
          <w:p w14:paraId="48D59BB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45C4AE6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DE4C09F" w14:textId="77777777">
        <w:trPr>
          <w:trHeight w:val="240"/>
        </w:trPr>
        <w:tc>
          <w:tcPr>
            <w:tcW w:w="2863" w:type="dxa"/>
            <w:vMerge/>
          </w:tcPr>
          <w:p w14:paraId="4D89E02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685EC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Свойства и график корня n-ой степени</w:t>
            </w:r>
            <w:r w:rsidRPr="003B7DF2">
              <w:rPr>
                <w:rFonts w:ascii="Times New Roman" w:eastAsia="Calibri" w:hAnsi="Times New Roman" w:cs="Times New Roman"/>
                <w:bCs/>
                <w:sz w:val="24"/>
                <w:szCs w:val="24"/>
              </w:rPr>
              <w:t xml:space="preserve">. Комбинированное занятие  </w:t>
            </w:r>
          </w:p>
        </w:tc>
        <w:tc>
          <w:tcPr>
            <w:tcW w:w="1304" w:type="dxa"/>
            <w:shd w:val="clear" w:color="auto" w:fill="auto"/>
          </w:tcPr>
          <w:p w14:paraId="6808DDB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72FBFF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8F4BE79" w14:textId="77777777">
        <w:trPr>
          <w:trHeight w:val="240"/>
        </w:trPr>
        <w:tc>
          <w:tcPr>
            <w:tcW w:w="2863" w:type="dxa"/>
            <w:vMerge/>
          </w:tcPr>
          <w:p w14:paraId="0BBE75B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B5F0A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72DDF8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18. Выучить свойства. Решить задания 46 (2), 47 (1,3), 48</w:t>
            </w:r>
          </w:p>
        </w:tc>
        <w:tc>
          <w:tcPr>
            <w:tcW w:w="1304" w:type="dxa"/>
            <w:shd w:val="clear" w:color="auto" w:fill="auto"/>
          </w:tcPr>
          <w:p w14:paraId="48A5858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0FF9B4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2E0F9AA" w14:textId="77777777">
        <w:trPr>
          <w:trHeight w:val="276"/>
        </w:trPr>
        <w:tc>
          <w:tcPr>
            <w:tcW w:w="2863" w:type="dxa"/>
            <w:vMerge w:val="restart"/>
            <w:shd w:val="clear" w:color="auto" w:fill="auto"/>
          </w:tcPr>
          <w:p w14:paraId="203BECF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8.2. </w:t>
            </w:r>
            <w:r w:rsidRPr="003B7DF2">
              <w:rPr>
                <w:rFonts w:ascii="Times New Roman" w:eastAsia="Times New Roman" w:hAnsi="Times New Roman" w:cs="Times New Roman"/>
                <w:sz w:val="24"/>
              </w:rPr>
              <w:t xml:space="preserve">Преобразование выражений с корнями n-ой </w:t>
            </w:r>
            <w:r w:rsidRPr="003B7DF2">
              <w:rPr>
                <w:rFonts w:ascii="Times New Roman" w:eastAsia="Times New Roman" w:hAnsi="Times New Roman" w:cs="Times New Roman"/>
                <w:spacing w:val="-2"/>
                <w:sz w:val="24"/>
              </w:rPr>
              <w:t>степени</w:t>
            </w:r>
          </w:p>
        </w:tc>
        <w:tc>
          <w:tcPr>
            <w:tcW w:w="8335" w:type="dxa"/>
            <w:shd w:val="clear" w:color="auto" w:fill="auto"/>
          </w:tcPr>
          <w:p w14:paraId="35FEA4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02947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4F058C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490491E" w14:textId="77777777">
        <w:trPr>
          <w:trHeight w:val="276"/>
        </w:trPr>
        <w:tc>
          <w:tcPr>
            <w:tcW w:w="2863" w:type="dxa"/>
            <w:vMerge/>
          </w:tcPr>
          <w:p w14:paraId="2BD6C6E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984A3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vAlign w:val="bottom"/>
          </w:tcPr>
          <w:p w14:paraId="12647E8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45679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F910A8" w14:textId="77777777">
        <w:trPr>
          <w:trHeight w:val="240"/>
        </w:trPr>
        <w:tc>
          <w:tcPr>
            <w:tcW w:w="2863" w:type="dxa"/>
            <w:vMerge/>
          </w:tcPr>
          <w:p w14:paraId="5E5203C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68AB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902F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7EC93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2257945" w14:textId="77777777">
        <w:trPr>
          <w:trHeight w:val="240"/>
        </w:trPr>
        <w:tc>
          <w:tcPr>
            <w:tcW w:w="2863" w:type="dxa"/>
            <w:vMerge/>
          </w:tcPr>
          <w:p w14:paraId="3300A4D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BFD1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C4960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FBB5E8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0BF632E" w14:textId="77777777">
        <w:trPr>
          <w:trHeight w:val="276"/>
        </w:trPr>
        <w:tc>
          <w:tcPr>
            <w:tcW w:w="2863" w:type="dxa"/>
            <w:vMerge w:val="restart"/>
            <w:shd w:val="clear" w:color="auto" w:fill="auto"/>
          </w:tcPr>
          <w:p w14:paraId="72AA100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8.3. </w:t>
            </w:r>
            <w:r w:rsidRPr="003B7DF2">
              <w:rPr>
                <w:rFonts w:ascii="Times New Roman" w:eastAsia="Times New Roman" w:hAnsi="Times New Roman" w:cs="Times New Roman"/>
                <w:sz w:val="24"/>
              </w:rPr>
              <w:t>Степенная</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 xml:space="preserve">функция. </w:t>
            </w:r>
            <w:r w:rsidRPr="003B7DF2">
              <w:rPr>
                <w:rFonts w:ascii="Times New Roman" w:eastAsia="Times New Roman" w:hAnsi="Times New Roman" w:cs="Times New Roman"/>
                <w:spacing w:val="-2"/>
                <w:sz w:val="24"/>
              </w:rPr>
              <w:t>Свойства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степени </w:t>
            </w:r>
            <w:r w:rsidRPr="003B7DF2">
              <w:rPr>
                <w:rFonts w:ascii="Times New Roman" w:eastAsia="Times New Roman" w:hAnsi="Times New Roman" w:cs="Times New Roman"/>
                <w:sz w:val="24"/>
              </w:rPr>
              <w:t>с рациональным показателем</w:t>
            </w:r>
          </w:p>
        </w:tc>
        <w:tc>
          <w:tcPr>
            <w:tcW w:w="8335" w:type="dxa"/>
            <w:shd w:val="clear" w:color="auto" w:fill="auto"/>
          </w:tcPr>
          <w:p w14:paraId="0135ACB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32FE70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FBF161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92ABFF" w14:textId="77777777">
        <w:trPr>
          <w:trHeight w:val="276"/>
        </w:trPr>
        <w:tc>
          <w:tcPr>
            <w:tcW w:w="2863" w:type="dxa"/>
            <w:vMerge/>
          </w:tcPr>
          <w:p w14:paraId="094CBFB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64A24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 xml:space="preserve">Степенная функция. Степень с рациональным показателем. Свойства степени с рациональным показателем. Преобразование выражений, содержащих рациональные </w:t>
            </w:r>
            <w:r w:rsidRPr="003B7DF2">
              <w:rPr>
                <w:rFonts w:ascii="Times New Roman" w:eastAsia="Times New Roman" w:hAnsi="Times New Roman" w:cs="Times New Roman"/>
                <w:spacing w:val="-2"/>
                <w:sz w:val="24"/>
              </w:rPr>
              <w:t>степени.</w:t>
            </w:r>
          </w:p>
        </w:tc>
        <w:tc>
          <w:tcPr>
            <w:tcW w:w="1304" w:type="dxa"/>
            <w:vMerge w:val="restart"/>
            <w:shd w:val="clear" w:color="auto" w:fill="auto"/>
            <w:vAlign w:val="bottom"/>
          </w:tcPr>
          <w:p w14:paraId="0FB372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2448A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22DE47" w14:textId="77777777">
        <w:trPr>
          <w:trHeight w:val="240"/>
        </w:trPr>
        <w:tc>
          <w:tcPr>
            <w:tcW w:w="2863" w:type="dxa"/>
            <w:vMerge/>
          </w:tcPr>
          <w:p w14:paraId="77DD1F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1D47E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35BDC8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290E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112D45" w14:textId="77777777">
        <w:trPr>
          <w:trHeight w:val="240"/>
        </w:trPr>
        <w:tc>
          <w:tcPr>
            <w:tcW w:w="2863" w:type="dxa"/>
            <w:vMerge/>
          </w:tcPr>
          <w:p w14:paraId="24B60E9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5A13D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5B8E5C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315474C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7687956" w14:textId="77777777">
        <w:trPr>
          <w:trHeight w:val="276"/>
        </w:trPr>
        <w:tc>
          <w:tcPr>
            <w:tcW w:w="2863" w:type="dxa"/>
            <w:vMerge w:val="restart"/>
            <w:shd w:val="clear" w:color="auto" w:fill="auto"/>
          </w:tcPr>
          <w:p w14:paraId="7E02794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8.4. Решение иррациональных уравнений и неравенств</w:t>
            </w:r>
          </w:p>
        </w:tc>
        <w:tc>
          <w:tcPr>
            <w:tcW w:w="8335" w:type="dxa"/>
            <w:shd w:val="clear" w:color="auto" w:fill="auto"/>
          </w:tcPr>
          <w:p w14:paraId="3FF337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0AB484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7601A01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9077699" w14:textId="77777777">
        <w:trPr>
          <w:trHeight w:val="276"/>
        </w:trPr>
        <w:tc>
          <w:tcPr>
            <w:tcW w:w="2863" w:type="dxa"/>
            <w:vMerge/>
          </w:tcPr>
          <w:p w14:paraId="3E03BB5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8114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иррациональных</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уравнений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pacing w:val="-2"/>
                <w:sz w:val="24"/>
              </w:rPr>
              <w:t>неравенств</w:t>
            </w:r>
          </w:p>
        </w:tc>
        <w:tc>
          <w:tcPr>
            <w:tcW w:w="1304" w:type="dxa"/>
            <w:vMerge w:val="restart"/>
            <w:shd w:val="clear" w:color="auto" w:fill="auto"/>
            <w:vAlign w:val="bottom"/>
          </w:tcPr>
          <w:p w14:paraId="71FB2AC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4BA5F72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80D35C5" w14:textId="77777777">
        <w:trPr>
          <w:trHeight w:val="240"/>
        </w:trPr>
        <w:tc>
          <w:tcPr>
            <w:tcW w:w="2863" w:type="dxa"/>
            <w:vMerge/>
          </w:tcPr>
          <w:p w14:paraId="6E5DA6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D68F7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74A06A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DEEAA6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25E290C" w14:textId="77777777">
        <w:trPr>
          <w:trHeight w:val="240"/>
        </w:trPr>
        <w:tc>
          <w:tcPr>
            <w:tcW w:w="2863" w:type="dxa"/>
            <w:vMerge/>
          </w:tcPr>
          <w:p w14:paraId="0DD4B16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A70A1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A3B2BB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62, 68. Решить задания: 155 (1,3), 156 (2), 157 (2), 159 (1), 168 (2), 169 (2)</w:t>
            </w:r>
          </w:p>
        </w:tc>
        <w:tc>
          <w:tcPr>
            <w:tcW w:w="1304" w:type="dxa"/>
            <w:shd w:val="clear" w:color="auto" w:fill="auto"/>
          </w:tcPr>
          <w:p w14:paraId="3B08BB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5914145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563B9F6" w14:textId="77777777">
        <w:trPr>
          <w:trHeight w:val="276"/>
        </w:trPr>
        <w:tc>
          <w:tcPr>
            <w:tcW w:w="2863" w:type="dxa"/>
            <w:vMerge w:val="restart"/>
            <w:shd w:val="clear" w:color="auto" w:fill="auto"/>
          </w:tcPr>
          <w:p w14:paraId="2159957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8.5. </w:t>
            </w:r>
            <w:r w:rsidRPr="003B7DF2">
              <w:rPr>
                <w:rFonts w:ascii="Times New Roman" w:eastAsia="Times New Roman" w:hAnsi="Times New Roman" w:cs="Times New Roman"/>
                <w:sz w:val="24"/>
              </w:rPr>
              <w:t>Степени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корни. Решение задач</w:t>
            </w:r>
          </w:p>
        </w:tc>
        <w:tc>
          <w:tcPr>
            <w:tcW w:w="8335" w:type="dxa"/>
            <w:shd w:val="clear" w:color="auto" w:fill="auto"/>
          </w:tcPr>
          <w:p w14:paraId="04C7C3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EA329E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48CB76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6FB045B" w14:textId="77777777">
        <w:trPr>
          <w:trHeight w:val="661"/>
        </w:trPr>
        <w:tc>
          <w:tcPr>
            <w:tcW w:w="2863" w:type="dxa"/>
            <w:vMerge/>
          </w:tcPr>
          <w:p w14:paraId="4DE1F54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8B4F4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Использование свойств степенной функции при решении уравнений и неравенств.</w:t>
            </w:r>
          </w:p>
        </w:tc>
        <w:tc>
          <w:tcPr>
            <w:tcW w:w="1304" w:type="dxa"/>
            <w:vMerge w:val="restart"/>
            <w:shd w:val="clear" w:color="auto" w:fill="auto"/>
            <w:vAlign w:val="bottom"/>
          </w:tcPr>
          <w:p w14:paraId="2B6D304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16E1295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DC52842" w14:textId="77777777">
        <w:trPr>
          <w:trHeight w:val="240"/>
        </w:trPr>
        <w:tc>
          <w:tcPr>
            <w:tcW w:w="2863" w:type="dxa"/>
            <w:vMerge/>
          </w:tcPr>
          <w:p w14:paraId="76E3018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BE9C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№8</w:t>
            </w:r>
          </w:p>
        </w:tc>
        <w:tc>
          <w:tcPr>
            <w:tcW w:w="1304" w:type="dxa"/>
            <w:vMerge/>
            <w:shd w:val="clear" w:color="auto" w:fill="auto"/>
          </w:tcPr>
          <w:p w14:paraId="1487533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8F2D2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894775" w14:textId="77777777">
        <w:trPr>
          <w:trHeight w:val="240"/>
        </w:trPr>
        <w:tc>
          <w:tcPr>
            <w:tcW w:w="2863" w:type="dxa"/>
            <w:vMerge/>
          </w:tcPr>
          <w:p w14:paraId="6FA6510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80613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0A1DB6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№8 (работа над ошибками)</w:t>
            </w:r>
          </w:p>
        </w:tc>
        <w:tc>
          <w:tcPr>
            <w:tcW w:w="1304" w:type="dxa"/>
            <w:shd w:val="clear" w:color="auto" w:fill="auto"/>
          </w:tcPr>
          <w:p w14:paraId="30F1DF1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4A0896A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F49777B" w14:textId="77777777">
        <w:trPr>
          <w:trHeight w:val="276"/>
        </w:trPr>
        <w:tc>
          <w:tcPr>
            <w:tcW w:w="2863" w:type="dxa"/>
            <w:vMerge w:val="restart"/>
            <w:shd w:val="clear" w:color="auto" w:fill="auto"/>
          </w:tcPr>
          <w:p w14:paraId="1B8740D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8.6. Показательная функция, ее свойства</w:t>
            </w:r>
          </w:p>
        </w:tc>
        <w:tc>
          <w:tcPr>
            <w:tcW w:w="8335" w:type="dxa"/>
            <w:shd w:val="clear" w:color="auto" w:fill="auto"/>
          </w:tcPr>
          <w:p w14:paraId="2ECEB90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9CAA8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5447530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A0F6440" w14:textId="77777777">
        <w:trPr>
          <w:trHeight w:val="276"/>
        </w:trPr>
        <w:tc>
          <w:tcPr>
            <w:tcW w:w="2863" w:type="dxa"/>
            <w:vMerge/>
          </w:tcPr>
          <w:p w14:paraId="5079832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A91DF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Показательная</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функция,</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её</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свойства</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график</w:t>
            </w:r>
          </w:p>
        </w:tc>
        <w:tc>
          <w:tcPr>
            <w:tcW w:w="1304" w:type="dxa"/>
            <w:vMerge w:val="restart"/>
            <w:shd w:val="clear" w:color="auto" w:fill="auto"/>
            <w:vAlign w:val="bottom"/>
          </w:tcPr>
          <w:p w14:paraId="52F0ADA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641EC3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AC6AD57" w14:textId="77777777">
        <w:trPr>
          <w:trHeight w:val="20"/>
        </w:trPr>
        <w:tc>
          <w:tcPr>
            <w:tcW w:w="2863" w:type="dxa"/>
            <w:vMerge/>
          </w:tcPr>
          <w:p w14:paraId="1B85D1A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BF4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vAlign w:val="center"/>
          </w:tcPr>
          <w:p w14:paraId="11BCC49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CDAF3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C000C3A" w14:textId="77777777">
        <w:trPr>
          <w:trHeight w:val="20"/>
        </w:trPr>
        <w:tc>
          <w:tcPr>
            <w:tcW w:w="2863" w:type="dxa"/>
            <w:vMerge/>
          </w:tcPr>
          <w:p w14:paraId="52F4A17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E361A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725C3B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72-75, № 201,203,206</w:t>
            </w:r>
          </w:p>
        </w:tc>
        <w:tc>
          <w:tcPr>
            <w:tcW w:w="1304" w:type="dxa"/>
            <w:tcBorders>
              <w:bottom w:val="single" w:sz="4" w:space="0" w:color="000000"/>
            </w:tcBorders>
            <w:shd w:val="clear" w:color="auto" w:fill="auto"/>
          </w:tcPr>
          <w:p w14:paraId="2ED330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70528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A15020" w14:textId="77777777">
        <w:trPr>
          <w:trHeight w:val="276"/>
        </w:trPr>
        <w:tc>
          <w:tcPr>
            <w:tcW w:w="2863" w:type="dxa"/>
            <w:vMerge w:val="restart"/>
            <w:shd w:val="clear" w:color="auto" w:fill="auto"/>
          </w:tcPr>
          <w:p w14:paraId="48E1D7E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8.7 Решение показательных уравнений и неравенств</w:t>
            </w:r>
          </w:p>
        </w:tc>
        <w:tc>
          <w:tcPr>
            <w:tcW w:w="8335" w:type="dxa"/>
            <w:shd w:val="clear" w:color="auto" w:fill="auto"/>
          </w:tcPr>
          <w:p w14:paraId="1B25642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48124B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69691D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5A6F6A2" w14:textId="77777777">
        <w:trPr>
          <w:trHeight w:val="276"/>
        </w:trPr>
        <w:tc>
          <w:tcPr>
            <w:tcW w:w="2863" w:type="dxa"/>
            <w:vMerge/>
          </w:tcPr>
          <w:p w14:paraId="478B916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56C61C" w14:textId="77777777" w:rsidR="006D082B" w:rsidRPr="003B7DF2" w:rsidRDefault="00403A90">
            <w:pPr>
              <w:widowControl w:val="0"/>
              <w:tabs>
                <w:tab w:val="left" w:pos="1252"/>
                <w:tab w:val="left" w:pos="2253"/>
              </w:tabs>
              <w:spacing w:after="0" w:line="240" w:lineRule="auto"/>
              <w:ind w:left="105" w:right="96"/>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 xml:space="preserve">Решение </w:t>
            </w:r>
            <w:r w:rsidRPr="003B7DF2">
              <w:rPr>
                <w:rFonts w:ascii="Times New Roman" w:eastAsia="Times New Roman" w:hAnsi="Times New Roman" w:cs="Times New Roman"/>
                <w:sz w:val="24"/>
              </w:rPr>
              <w:t xml:space="preserve">показательных уравнений и </w:t>
            </w:r>
            <w:r w:rsidRPr="003B7DF2">
              <w:rPr>
                <w:rFonts w:ascii="Times New Roman" w:eastAsia="Times New Roman" w:hAnsi="Times New Roman" w:cs="Times New Roman"/>
                <w:spacing w:val="-2"/>
                <w:sz w:val="24"/>
              </w:rPr>
              <w:t>неравенств</w:t>
            </w:r>
          </w:p>
        </w:tc>
        <w:tc>
          <w:tcPr>
            <w:tcW w:w="1304" w:type="dxa"/>
            <w:vMerge w:val="restart"/>
            <w:shd w:val="clear" w:color="auto" w:fill="auto"/>
            <w:vAlign w:val="bottom"/>
          </w:tcPr>
          <w:p w14:paraId="2BFAF85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5616D99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1D4C057" w14:textId="77777777">
        <w:trPr>
          <w:trHeight w:val="20"/>
        </w:trPr>
        <w:tc>
          <w:tcPr>
            <w:tcW w:w="2863" w:type="dxa"/>
            <w:vMerge/>
          </w:tcPr>
          <w:p w14:paraId="3150913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DF1E0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20-21</w:t>
            </w:r>
          </w:p>
        </w:tc>
        <w:tc>
          <w:tcPr>
            <w:tcW w:w="1304" w:type="dxa"/>
            <w:vMerge/>
            <w:shd w:val="clear" w:color="auto" w:fill="auto"/>
          </w:tcPr>
          <w:p w14:paraId="5C8FDDD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63E5F2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5EF9BD" w14:textId="77777777">
        <w:trPr>
          <w:trHeight w:val="20"/>
        </w:trPr>
        <w:tc>
          <w:tcPr>
            <w:tcW w:w="2863" w:type="dxa"/>
            <w:vMerge/>
          </w:tcPr>
          <w:p w14:paraId="09E3C8C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999D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45E8C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4700EBB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549BA2B" w14:textId="77777777">
        <w:trPr>
          <w:trHeight w:val="276"/>
        </w:trPr>
        <w:tc>
          <w:tcPr>
            <w:tcW w:w="2863" w:type="dxa"/>
            <w:vMerge w:val="restart"/>
            <w:shd w:val="clear" w:color="auto" w:fill="auto"/>
          </w:tcPr>
          <w:p w14:paraId="1B9F74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8.8. Решение задач. Показательная функция</w:t>
            </w:r>
          </w:p>
        </w:tc>
        <w:tc>
          <w:tcPr>
            <w:tcW w:w="8335" w:type="dxa"/>
            <w:shd w:val="clear" w:color="auto" w:fill="auto"/>
          </w:tcPr>
          <w:p w14:paraId="4F49AAA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82415D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7B67B9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C2B9F5A" w14:textId="77777777">
        <w:trPr>
          <w:trHeight w:val="276"/>
        </w:trPr>
        <w:tc>
          <w:tcPr>
            <w:tcW w:w="2863" w:type="dxa"/>
            <w:vMerge/>
          </w:tcPr>
          <w:p w14:paraId="0877EB8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9431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Решение показательных уравнений и показательных неравенств</w:t>
            </w:r>
          </w:p>
        </w:tc>
        <w:tc>
          <w:tcPr>
            <w:tcW w:w="1304" w:type="dxa"/>
            <w:vMerge w:val="restart"/>
            <w:shd w:val="clear" w:color="auto" w:fill="auto"/>
            <w:vAlign w:val="bottom"/>
          </w:tcPr>
          <w:p w14:paraId="7F314F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1D5A51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79AB3BA" w14:textId="77777777">
        <w:trPr>
          <w:trHeight w:val="20"/>
        </w:trPr>
        <w:tc>
          <w:tcPr>
            <w:tcW w:w="2863" w:type="dxa"/>
            <w:vMerge/>
          </w:tcPr>
          <w:p w14:paraId="508D0F6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955F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№9</w:t>
            </w:r>
          </w:p>
        </w:tc>
        <w:tc>
          <w:tcPr>
            <w:tcW w:w="1304" w:type="dxa"/>
            <w:vMerge/>
            <w:shd w:val="clear" w:color="auto" w:fill="auto"/>
          </w:tcPr>
          <w:p w14:paraId="538CE73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8E77E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8A4B691" w14:textId="77777777">
        <w:trPr>
          <w:trHeight w:val="20"/>
        </w:trPr>
        <w:tc>
          <w:tcPr>
            <w:tcW w:w="2863" w:type="dxa"/>
            <w:vMerge/>
          </w:tcPr>
          <w:p w14:paraId="04EDEC7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581D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0A33B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№9 (работа над ошибками)</w:t>
            </w:r>
          </w:p>
        </w:tc>
        <w:tc>
          <w:tcPr>
            <w:tcW w:w="1304" w:type="dxa"/>
            <w:shd w:val="clear" w:color="auto" w:fill="auto"/>
          </w:tcPr>
          <w:p w14:paraId="313DA6C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533A0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93586E1" w14:textId="77777777">
        <w:trPr>
          <w:trHeight w:val="276"/>
        </w:trPr>
        <w:tc>
          <w:tcPr>
            <w:tcW w:w="2863" w:type="dxa"/>
            <w:vMerge w:val="restart"/>
            <w:shd w:val="clear" w:color="auto" w:fill="auto"/>
          </w:tcPr>
          <w:p w14:paraId="71FCC0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8.9. Логарифм числа. Десятичный и натуральный логарифмы</w:t>
            </w:r>
          </w:p>
        </w:tc>
        <w:tc>
          <w:tcPr>
            <w:tcW w:w="8335" w:type="dxa"/>
            <w:shd w:val="clear" w:color="auto" w:fill="auto"/>
          </w:tcPr>
          <w:p w14:paraId="08674BF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D9DC9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29F00D2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F35775" w14:textId="77777777">
        <w:trPr>
          <w:trHeight w:val="276"/>
        </w:trPr>
        <w:tc>
          <w:tcPr>
            <w:tcW w:w="2863" w:type="dxa"/>
            <w:vMerge/>
          </w:tcPr>
          <w:p w14:paraId="15844D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95EAE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Логарифм</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числа.</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Десятичный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натуральный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логарифмы</w:t>
            </w:r>
          </w:p>
        </w:tc>
        <w:tc>
          <w:tcPr>
            <w:tcW w:w="1304" w:type="dxa"/>
            <w:vMerge w:val="restart"/>
            <w:shd w:val="clear" w:color="auto" w:fill="auto"/>
            <w:vAlign w:val="bottom"/>
          </w:tcPr>
          <w:p w14:paraId="05622DD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228442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85E02C0" w14:textId="77777777">
        <w:trPr>
          <w:trHeight w:val="20"/>
        </w:trPr>
        <w:tc>
          <w:tcPr>
            <w:tcW w:w="2863" w:type="dxa"/>
            <w:vMerge/>
          </w:tcPr>
          <w:p w14:paraId="006F03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B5FC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9C62DC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2D74AD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6FD33D9" w14:textId="77777777">
        <w:trPr>
          <w:trHeight w:val="20"/>
        </w:trPr>
        <w:tc>
          <w:tcPr>
            <w:tcW w:w="2863" w:type="dxa"/>
            <w:vMerge/>
          </w:tcPr>
          <w:p w14:paraId="799C5CE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EA441D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7E7E92C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90-92, № 279-281</w:t>
            </w:r>
          </w:p>
        </w:tc>
        <w:tc>
          <w:tcPr>
            <w:tcW w:w="1304" w:type="dxa"/>
            <w:shd w:val="clear" w:color="auto" w:fill="auto"/>
          </w:tcPr>
          <w:p w14:paraId="58D17C4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7799EBE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A699275" w14:textId="77777777">
        <w:trPr>
          <w:trHeight w:val="276"/>
        </w:trPr>
        <w:tc>
          <w:tcPr>
            <w:tcW w:w="2863" w:type="dxa"/>
            <w:vMerge w:val="restart"/>
            <w:shd w:val="clear" w:color="auto" w:fill="auto"/>
          </w:tcPr>
          <w:p w14:paraId="1ABAE7C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8.10. </w:t>
            </w:r>
            <w:r w:rsidRPr="003B7DF2">
              <w:rPr>
                <w:rFonts w:ascii="Times New Roman" w:eastAsia="Times New Roman" w:hAnsi="Times New Roman" w:cs="Times New Roman"/>
                <w:spacing w:val="-2"/>
                <w:sz w:val="24"/>
              </w:rPr>
              <w:t>Свойства логарифмов</w:t>
            </w:r>
          </w:p>
        </w:tc>
        <w:tc>
          <w:tcPr>
            <w:tcW w:w="8335" w:type="dxa"/>
            <w:shd w:val="clear" w:color="auto" w:fill="auto"/>
          </w:tcPr>
          <w:p w14:paraId="0F5A458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152A71D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185EDD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B2CF6FA" w14:textId="77777777">
        <w:trPr>
          <w:trHeight w:val="276"/>
        </w:trPr>
        <w:tc>
          <w:tcPr>
            <w:tcW w:w="2863" w:type="dxa"/>
            <w:vMerge/>
          </w:tcPr>
          <w:p w14:paraId="0F24369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503A5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Преобразование</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выражений,</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содержащих</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логарифмы</w:t>
            </w:r>
          </w:p>
        </w:tc>
        <w:tc>
          <w:tcPr>
            <w:tcW w:w="1304" w:type="dxa"/>
            <w:vMerge w:val="restart"/>
            <w:shd w:val="clear" w:color="auto" w:fill="auto"/>
            <w:vAlign w:val="bottom"/>
          </w:tcPr>
          <w:p w14:paraId="4FDC025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65377E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66AAAA5" w14:textId="77777777">
        <w:trPr>
          <w:trHeight w:val="20"/>
        </w:trPr>
        <w:tc>
          <w:tcPr>
            <w:tcW w:w="2863" w:type="dxa"/>
            <w:vMerge/>
          </w:tcPr>
          <w:p w14:paraId="570B7E8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02EE1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5E74E6C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5C58AC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5213A07" w14:textId="77777777">
        <w:trPr>
          <w:trHeight w:val="20"/>
        </w:trPr>
        <w:tc>
          <w:tcPr>
            <w:tcW w:w="2863" w:type="dxa"/>
            <w:vMerge/>
          </w:tcPr>
          <w:p w14:paraId="0521636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EFD3C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79CD70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95, № 296-298</w:t>
            </w:r>
          </w:p>
        </w:tc>
        <w:tc>
          <w:tcPr>
            <w:tcW w:w="1304" w:type="dxa"/>
            <w:shd w:val="clear" w:color="auto" w:fill="auto"/>
          </w:tcPr>
          <w:p w14:paraId="66F12D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D6ACC0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C0D45FC" w14:textId="77777777">
        <w:trPr>
          <w:trHeight w:val="276"/>
        </w:trPr>
        <w:tc>
          <w:tcPr>
            <w:tcW w:w="2863" w:type="dxa"/>
            <w:vMerge w:val="restart"/>
            <w:shd w:val="clear" w:color="auto" w:fill="auto"/>
          </w:tcPr>
          <w:p w14:paraId="36BBD51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8.11. </w:t>
            </w:r>
            <w:r w:rsidRPr="003B7DF2">
              <w:rPr>
                <w:rFonts w:ascii="Times New Roman" w:eastAsia="Times New Roman" w:hAnsi="Times New Roman" w:cs="Times New Roman"/>
                <w:sz w:val="24"/>
              </w:rPr>
              <w:t>Логарифмическая функция, ее свойства</w:t>
            </w:r>
          </w:p>
        </w:tc>
        <w:tc>
          <w:tcPr>
            <w:tcW w:w="8335" w:type="dxa"/>
            <w:shd w:val="clear" w:color="auto" w:fill="auto"/>
          </w:tcPr>
          <w:p w14:paraId="5EEAB62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5C19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0144160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45882B4" w14:textId="77777777">
        <w:trPr>
          <w:trHeight w:val="276"/>
        </w:trPr>
        <w:tc>
          <w:tcPr>
            <w:tcW w:w="2863" w:type="dxa"/>
            <w:vMerge/>
          </w:tcPr>
          <w:p w14:paraId="1442A6A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00D67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Логарифмическая</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функция,</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её</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свойства</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2"/>
                <w:sz w:val="24"/>
              </w:rPr>
              <w:t xml:space="preserve"> график</w:t>
            </w:r>
          </w:p>
        </w:tc>
        <w:tc>
          <w:tcPr>
            <w:tcW w:w="1304" w:type="dxa"/>
            <w:vMerge w:val="restart"/>
            <w:shd w:val="clear" w:color="auto" w:fill="auto"/>
            <w:vAlign w:val="bottom"/>
          </w:tcPr>
          <w:p w14:paraId="2730310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ED534D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5171F2D" w14:textId="77777777">
        <w:trPr>
          <w:trHeight w:val="20"/>
        </w:trPr>
        <w:tc>
          <w:tcPr>
            <w:tcW w:w="2863" w:type="dxa"/>
            <w:vMerge/>
          </w:tcPr>
          <w:p w14:paraId="629B1D9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A05E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851AB5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027E20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73D08D1" w14:textId="77777777">
        <w:trPr>
          <w:trHeight w:val="20"/>
        </w:trPr>
        <w:tc>
          <w:tcPr>
            <w:tcW w:w="2863" w:type="dxa"/>
            <w:vMerge/>
          </w:tcPr>
          <w:p w14:paraId="1313EC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E5634F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4C3A70B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100-103, № 331-333</w:t>
            </w:r>
          </w:p>
        </w:tc>
        <w:tc>
          <w:tcPr>
            <w:tcW w:w="1304" w:type="dxa"/>
            <w:shd w:val="clear" w:color="auto" w:fill="auto"/>
          </w:tcPr>
          <w:p w14:paraId="79033B4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C05027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D53A733" w14:textId="77777777">
        <w:trPr>
          <w:trHeight w:val="373"/>
        </w:trPr>
        <w:tc>
          <w:tcPr>
            <w:tcW w:w="2863" w:type="dxa"/>
            <w:vMerge w:val="restart"/>
            <w:shd w:val="clear" w:color="auto" w:fill="auto"/>
          </w:tcPr>
          <w:p w14:paraId="3B88157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8.12. </w:t>
            </w:r>
            <w:r w:rsidRPr="003B7DF2">
              <w:rPr>
                <w:rFonts w:ascii="Times New Roman" w:eastAsia="Times New Roman" w:hAnsi="Times New Roman" w:cs="Times New Roman"/>
                <w:sz w:val="24"/>
              </w:rPr>
              <w:t>Логарифмические уравнения и неравенства</w:t>
            </w:r>
          </w:p>
        </w:tc>
        <w:tc>
          <w:tcPr>
            <w:tcW w:w="8335" w:type="dxa"/>
            <w:tcBorders>
              <w:bottom w:val="single" w:sz="4" w:space="0" w:color="auto"/>
            </w:tcBorders>
            <w:shd w:val="clear" w:color="auto" w:fill="auto"/>
          </w:tcPr>
          <w:p w14:paraId="6EAD34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3494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10/-</w:t>
            </w:r>
          </w:p>
        </w:tc>
        <w:tc>
          <w:tcPr>
            <w:tcW w:w="1985" w:type="dxa"/>
            <w:vMerge/>
            <w:shd w:val="clear" w:color="auto" w:fill="auto"/>
          </w:tcPr>
          <w:p w14:paraId="15ADF31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477BA51" w14:textId="77777777">
        <w:trPr>
          <w:trHeight w:val="276"/>
        </w:trPr>
        <w:tc>
          <w:tcPr>
            <w:tcW w:w="2863" w:type="dxa"/>
            <w:vMerge/>
          </w:tcPr>
          <w:p w14:paraId="1D42344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0FDD79F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Логарифмические уравнения и неравенства</w:t>
            </w:r>
          </w:p>
        </w:tc>
        <w:tc>
          <w:tcPr>
            <w:tcW w:w="1304" w:type="dxa"/>
            <w:vMerge w:val="restart"/>
            <w:shd w:val="clear" w:color="auto" w:fill="auto"/>
            <w:vAlign w:val="bottom"/>
          </w:tcPr>
          <w:p w14:paraId="3E9BD1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6</w:t>
            </w:r>
          </w:p>
        </w:tc>
        <w:tc>
          <w:tcPr>
            <w:tcW w:w="1985" w:type="dxa"/>
            <w:vMerge/>
            <w:shd w:val="clear" w:color="auto" w:fill="auto"/>
          </w:tcPr>
          <w:p w14:paraId="7AC9380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581CC5A" w14:textId="77777777">
        <w:trPr>
          <w:trHeight w:val="240"/>
        </w:trPr>
        <w:tc>
          <w:tcPr>
            <w:tcW w:w="2863" w:type="dxa"/>
            <w:vMerge/>
          </w:tcPr>
          <w:p w14:paraId="5033717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093E8D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5589CC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383773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D523948" w14:textId="77777777">
        <w:trPr>
          <w:trHeight w:val="240"/>
        </w:trPr>
        <w:tc>
          <w:tcPr>
            <w:tcW w:w="2863" w:type="dxa"/>
            <w:vMerge/>
          </w:tcPr>
          <w:p w14:paraId="0F89823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954886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2B02129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105-107, 109-111 (разобрать методы решений), № 348-352, № 359-364</w:t>
            </w:r>
          </w:p>
        </w:tc>
        <w:tc>
          <w:tcPr>
            <w:tcW w:w="1304" w:type="dxa"/>
            <w:shd w:val="clear" w:color="auto" w:fill="auto"/>
          </w:tcPr>
          <w:p w14:paraId="098FFAA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738FC3A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EEC21E2" w14:textId="77777777">
        <w:trPr>
          <w:trHeight w:val="276"/>
        </w:trPr>
        <w:tc>
          <w:tcPr>
            <w:tcW w:w="2863" w:type="dxa"/>
            <w:vMerge w:val="restart"/>
            <w:shd w:val="clear" w:color="auto" w:fill="auto"/>
          </w:tcPr>
          <w:p w14:paraId="066C67F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8.13. Логарифмы в природе и технике </w:t>
            </w:r>
          </w:p>
        </w:tc>
        <w:tc>
          <w:tcPr>
            <w:tcW w:w="8335" w:type="dxa"/>
            <w:shd w:val="clear" w:color="auto" w:fill="auto"/>
          </w:tcPr>
          <w:p w14:paraId="07DDE68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14A1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2/2</w:t>
            </w:r>
          </w:p>
        </w:tc>
        <w:tc>
          <w:tcPr>
            <w:tcW w:w="1985" w:type="dxa"/>
            <w:vMerge/>
            <w:shd w:val="clear" w:color="auto" w:fill="auto"/>
          </w:tcPr>
          <w:p w14:paraId="6BE4430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B26D612" w14:textId="77777777">
        <w:trPr>
          <w:trHeight w:val="276"/>
        </w:trPr>
        <w:tc>
          <w:tcPr>
            <w:tcW w:w="2863" w:type="dxa"/>
            <w:vMerge/>
          </w:tcPr>
          <w:p w14:paraId="33DCB9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E4AF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логарифма.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Логарифмическая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спираль</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природе.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Ее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математические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pacing w:val="-2"/>
                <w:sz w:val="24"/>
              </w:rPr>
              <w:t>свойства</w:t>
            </w:r>
          </w:p>
        </w:tc>
        <w:tc>
          <w:tcPr>
            <w:tcW w:w="1304" w:type="dxa"/>
            <w:vMerge w:val="restart"/>
            <w:shd w:val="clear" w:color="auto" w:fill="auto"/>
            <w:vAlign w:val="bottom"/>
          </w:tcPr>
          <w:p w14:paraId="461E041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0890194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75FE4C8" w14:textId="77777777">
        <w:trPr>
          <w:trHeight w:val="20"/>
        </w:trPr>
        <w:tc>
          <w:tcPr>
            <w:tcW w:w="2863" w:type="dxa"/>
            <w:vMerge/>
          </w:tcPr>
          <w:p w14:paraId="3BEF2E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C98D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22</w:t>
            </w:r>
          </w:p>
        </w:tc>
        <w:tc>
          <w:tcPr>
            <w:tcW w:w="1304" w:type="dxa"/>
            <w:vMerge/>
            <w:shd w:val="clear" w:color="auto" w:fill="auto"/>
          </w:tcPr>
          <w:p w14:paraId="0C4C9F4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72865B0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89BCD8C" w14:textId="77777777">
        <w:trPr>
          <w:trHeight w:val="20"/>
        </w:trPr>
        <w:tc>
          <w:tcPr>
            <w:tcW w:w="2863" w:type="dxa"/>
            <w:vMerge/>
            <w:tcBorders>
              <w:bottom w:val="single" w:sz="4" w:space="0" w:color="000000"/>
            </w:tcBorders>
          </w:tcPr>
          <w:p w14:paraId="24D8853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7BE13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C622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3B7DF2">
              <w:rPr>
                <w:rFonts w:ascii="Times New Roman" w:eastAsia="Calibri" w:hAnsi="Times New Roman" w:cs="Times New Roman"/>
                <w:bCs/>
                <w:i/>
                <w:sz w:val="24"/>
                <w:szCs w:val="24"/>
              </w:rPr>
              <w:t>-</w:t>
            </w:r>
          </w:p>
        </w:tc>
        <w:tc>
          <w:tcPr>
            <w:tcW w:w="1985" w:type="dxa"/>
            <w:vMerge/>
            <w:shd w:val="clear" w:color="auto" w:fill="auto"/>
          </w:tcPr>
          <w:p w14:paraId="46CD9A0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A301367" w14:textId="77777777">
        <w:trPr>
          <w:trHeight w:val="276"/>
        </w:trPr>
        <w:tc>
          <w:tcPr>
            <w:tcW w:w="2863" w:type="dxa"/>
            <w:vMerge w:val="restart"/>
            <w:tcBorders>
              <w:bottom w:val="single" w:sz="4" w:space="0" w:color="auto"/>
            </w:tcBorders>
            <w:shd w:val="clear" w:color="auto" w:fill="auto"/>
          </w:tcPr>
          <w:p w14:paraId="6C29521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Тема 8.14.</w:t>
            </w:r>
          </w:p>
          <w:p w14:paraId="084036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w:t>
            </w:r>
            <w:r w:rsidRPr="003B7DF2">
              <w:rPr>
                <w:rFonts w:ascii="Times New Roman" w:eastAsia="Times New Roman" w:hAnsi="Times New Roman" w:cs="Times New Roman"/>
                <w:spacing w:val="-14"/>
                <w:sz w:val="24"/>
              </w:rPr>
              <w:t xml:space="preserve"> </w:t>
            </w:r>
            <w:r w:rsidRPr="003B7DF2">
              <w:rPr>
                <w:rFonts w:ascii="Times New Roman" w:eastAsia="Times New Roman" w:hAnsi="Times New Roman" w:cs="Times New Roman"/>
                <w:sz w:val="24"/>
              </w:rPr>
              <w:t xml:space="preserve">задач. </w:t>
            </w:r>
            <w:r w:rsidRPr="003B7DF2">
              <w:rPr>
                <w:rFonts w:ascii="Times New Roman" w:eastAsia="Times New Roman" w:hAnsi="Times New Roman" w:cs="Times New Roman"/>
                <w:spacing w:val="-2"/>
                <w:sz w:val="24"/>
              </w:rPr>
              <w:t>Логарифмы</w:t>
            </w:r>
          </w:p>
        </w:tc>
        <w:tc>
          <w:tcPr>
            <w:tcW w:w="8335" w:type="dxa"/>
            <w:shd w:val="clear" w:color="auto" w:fill="auto"/>
          </w:tcPr>
          <w:p w14:paraId="22671D0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D1F3E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5987CF7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CF7B6B" w14:textId="77777777">
        <w:trPr>
          <w:trHeight w:val="276"/>
        </w:trPr>
        <w:tc>
          <w:tcPr>
            <w:tcW w:w="2863" w:type="dxa"/>
            <w:vMerge/>
            <w:tcBorders>
              <w:bottom w:val="single" w:sz="4" w:space="0" w:color="auto"/>
            </w:tcBorders>
          </w:tcPr>
          <w:p w14:paraId="31652F3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D0E77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логарифмических</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уравнений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pacing w:val="-2"/>
                <w:sz w:val="24"/>
              </w:rPr>
              <w:t>неравенств</w:t>
            </w:r>
          </w:p>
        </w:tc>
        <w:tc>
          <w:tcPr>
            <w:tcW w:w="1304" w:type="dxa"/>
            <w:vMerge w:val="restart"/>
            <w:shd w:val="clear" w:color="auto" w:fill="auto"/>
            <w:vAlign w:val="bottom"/>
          </w:tcPr>
          <w:p w14:paraId="164C603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B145A0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338226E" w14:textId="77777777">
        <w:trPr>
          <w:trHeight w:val="20"/>
        </w:trPr>
        <w:tc>
          <w:tcPr>
            <w:tcW w:w="2863" w:type="dxa"/>
            <w:vMerge/>
            <w:tcBorders>
              <w:bottom w:val="single" w:sz="4" w:space="0" w:color="auto"/>
            </w:tcBorders>
          </w:tcPr>
          <w:p w14:paraId="00BE716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11DC8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№10</w:t>
            </w:r>
          </w:p>
        </w:tc>
        <w:tc>
          <w:tcPr>
            <w:tcW w:w="1304" w:type="dxa"/>
            <w:vMerge/>
            <w:shd w:val="clear" w:color="auto" w:fill="auto"/>
          </w:tcPr>
          <w:p w14:paraId="39460BE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43484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1A57696" w14:textId="77777777">
        <w:trPr>
          <w:trHeight w:val="20"/>
        </w:trPr>
        <w:tc>
          <w:tcPr>
            <w:tcW w:w="2863" w:type="dxa"/>
            <w:vMerge/>
            <w:tcBorders>
              <w:bottom w:val="single" w:sz="4" w:space="0" w:color="auto"/>
            </w:tcBorders>
          </w:tcPr>
          <w:p w14:paraId="7B8DCB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D6EC8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3C74D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4B5C5E9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031905F" w14:textId="77777777">
        <w:trPr>
          <w:trHeight w:val="20"/>
        </w:trPr>
        <w:tc>
          <w:tcPr>
            <w:tcW w:w="11198" w:type="dxa"/>
            <w:gridSpan w:val="2"/>
          </w:tcPr>
          <w:p w14:paraId="33C327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b/>
                <w:sz w:val="24"/>
              </w:rPr>
              <w:t>Раздел</w:t>
            </w:r>
            <w:r w:rsidRPr="003B7DF2">
              <w:rPr>
                <w:rFonts w:ascii="Times New Roman" w:eastAsia="Times New Roman" w:hAnsi="Times New Roman" w:cs="Times New Roman"/>
                <w:b/>
                <w:spacing w:val="-2"/>
                <w:sz w:val="24"/>
              </w:rPr>
              <w:t xml:space="preserve"> </w:t>
            </w:r>
            <w:r w:rsidRPr="003B7DF2">
              <w:rPr>
                <w:rFonts w:ascii="Times New Roman" w:eastAsia="Times New Roman" w:hAnsi="Times New Roman" w:cs="Times New Roman"/>
                <w:b/>
                <w:sz w:val="24"/>
              </w:rPr>
              <w:t>9.</w:t>
            </w:r>
            <w:r w:rsidRPr="003B7DF2">
              <w:rPr>
                <w:rFonts w:ascii="Times New Roman" w:eastAsia="Times New Roman" w:hAnsi="Times New Roman" w:cs="Times New Roman"/>
                <w:b/>
                <w:spacing w:val="-1"/>
                <w:sz w:val="24"/>
              </w:rPr>
              <w:t xml:space="preserve"> </w:t>
            </w:r>
            <w:r w:rsidRPr="003B7DF2">
              <w:rPr>
                <w:rFonts w:ascii="Times New Roman" w:eastAsia="Times New Roman" w:hAnsi="Times New Roman" w:cs="Times New Roman"/>
                <w:b/>
                <w:sz w:val="24"/>
              </w:rPr>
              <w:t>Множества</w:t>
            </w:r>
            <w:r w:rsidRPr="003B7DF2">
              <w:rPr>
                <w:rFonts w:ascii="Times New Roman" w:eastAsia="Times New Roman" w:hAnsi="Times New Roman" w:cs="Times New Roman"/>
                <w:b/>
                <w:spacing w:val="-1"/>
                <w:sz w:val="24"/>
              </w:rPr>
              <w:t xml:space="preserve"> </w:t>
            </w:r>
            <w:r w:rsidRPr="003B7DF2">
              <w:rPr>
                <w:rFonts w:ascii="Times New Roman" w:eastAsia="Times New Roman" w:hAnsi="Times New Roman" w:cs="Times New Roman"/>
                <w:b/>
                <w:sz w:val="24"/>
              </w:rPr>
              <w:t>и</w:t>
            </w:r>
            <w:r w:rsidRPr="003B7DF2">
              <w:rPr>
                <w:rFonts w:ascii="Times New Roman" w:eastAsia="Times New Roman" w:hAnsi="Times New Roman" w:cs="Times New Roman"/>
                <w:b/>
                <w:spacing w:val="-1"/>
                <w:sz w:val="24"/>
              </w:rPr>
              <w:t xml:space="preserve"> </w:t>
            </w:r>
            <w:r w:rsidRPr="003B7DF2">
              <w:rPr>
                <w:rFonts w:ascii="Times New Roman" w:eastAsia="Times New Roman" w:hAnsi="Times New Roman" w:cs="Times New Roman"/>
                <w:b/>
                <w:spacing w:val="-2"/>
                <w:sz w:val="24"/>
              </w:rPr>
              <w:t>логика</w:t>
            </w:r>
          </w:p>
        </w:tc>
        <w:tc>
          <w:tcPr>
            <w:tcW w:w="1304" w:type="dxa"/>
            <w:shd w:val="clear" w:color="auto" w:fill="auto"/>
          </w:tcPr>
          <w:p w14:paraId="60BCAC1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val="restart"/>
            <w:shd w:val="clear" w:color="auto" w:fill="auto"/>
          </w:tcPr>
          <w:p w14:paraId="41225D1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5E5B50A4" w14:textId="0E2EEB04"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0D5E1499" w14:textId="77777777">
        <w:trPr>
          <w:trHeight w:val="276"/>
        </w:trPr>
        <w:tc>
          <w:tcPr>
            <w:tcW w:w="2863" w:type="dxa"/>
            <w:vMerge w:val="restart"/>
          </w:tcPr>
          <w:p w14:paraId="387C82D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Тема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9.1.</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Элементы</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теории множеств и логики</w:t>
            </w:r>
          </w:p>
        </w:tc>
        <w:tc>
          <w:tcPr>
            <w:tcW w:w="8335" w:type="dxa"/>
            <w:shd w:val="clear" w:color="auto" w:fill="auto"/>
          </w:tcPr>
          <w:p w14:paraId="1BB3AB4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Times New Roman" w:hAnsi="Times New Roman" w:cs="Times New Roman"/>
                <w:b/>
                <w:spacing w:val="-2"/>
                <w:sz w:val="24"/>
              </w:rPr>
              <w:t>Профессионально</w:t>
            </w:r>
            <w:r w:rsidRPr="003B7DF2">
              <w:rPr>
                <w:rFonts w:ascii="Times New Roman" w:eastAsia="Times New Roman" w:hAnsi="Times New Roman" w:cs="Times New Roman"/>
                <w:b/>
                <w:spacing w:val="4"/>
                <w:sz w:val="24"/>
              </w:rPr>
              <w:t xml:space="preserve"> </w:t>
            </w:r>
            <w:r w:rsidRPr="003B7DF2">
              <w:rPr>
                <w:rFonts w:ascii="Times New Roman" w:eastAsia="Times New Roman" w:hAnsi="Times New Roman" w:cs="Times New Roman"/>
                <w:b/>
                <w:spacing w:val="-2"/>
                <w:sz w:val="24"/>
              </w:rPr>
              <w:t>ориентированное</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11"/>
                <w:sz w:val="24"/>
              </w:rPr>
              <w:t xml:space="preserve"> </w:t>
            </w:r>
            <w:r w:rsidRPr="003B7DF2">
              <w:rPr>
                <w:rFonts w:ascii="Times New Roman" w:eastAsia="Times New Roman" w:hAnsi="Times New Roman" w:cs="Times New Roman"/>
                <w:b/>
                <w:spacing w:val="-2"/>
                <w:sz w:val="24"/>
              </w:rPr>
              <w:t>(содержание</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прикладного</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pacing w:val="-2"/>
                <w:sz w:val="24"/>
              </w:rPr>
              <w:t>модуля)</w:t>
            </w:r>
          </w:p>
        </w:tc>
        <w:tc>
          <w:tcPr>
            <w:tcW w:w="1304" w:type="dxa"/>
            <w:shd w:val="clear" w:color="auto" w:fill="auto"/>
          </w:tcPr>
          <w:p w14:paraId="56BF69D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2/2</w:t>
            </w:r>
          </w:p>
        </w:tc>
        <w:tc>
          <w:tcPr>
            <w:tcW w:w="1985" w:type="dxa"/>
            <w:vMerge/>
            <w:shd w:val="clear" w:color="auto" w:fill="auto"/>
          </w:tcPr>
          <w:p w14:paraId="084D024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22CFCDC" w14:textId="77777777">
        <w:trPr>
          <w:trHeight w:val="276"/>
        </w:trPr>
        <w:tc>
          <w:tcPr>
            <w:tcW w:w="2863" w:type="dxa"/>
            <w:vMerge/>
          </w:tcPr>
          <w:p w14:paraId="6D48F62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17A4A3" w14:textId="77777777" w:rsidR="006D082B" w:rsidRPr="003B7DF2" w:rsidRDefault="00403A90">
            <w:pPr>
              <w:widowControl w:val="0"/>
              <w:tabs>
                <w:tab w:val="left" w:pos="1445"/>
                <w:tab w:val="left" w:pos="3033"/>
                <w:tab w:val="left" w:pos="4329"/>
                <w:tab w:val="left" w:pos="6136"/>
                <w:tab w:val="left" w:pos="6800"/>
                <w:tab w:val="left" w:pos="7994"/>
              </w:tabs>
              <w:spacing w:after="0" w:line="240" w:lineRule="auto"/>
              <w:ind w:left="105" w:right="95"/>
              <w:rPr>
                <w:rFonts w:ascii="Times New Roman" w:eastAsia="Calibri" w:hAnsi="Times New Roman" w:cs="Times New Roman"/>
                <w:bCs/>
                <w:sz w:val="24"/>
                <w:szCs w:val="24"/>
              </w:rPr>
            </w:pPr>
            <w:r w:rsidRPr="003B7DF2">
              <w:rPr>
                <w:rFonts w:ascii="Times New Roman" w:eastAsia="Times New Roman" w:hAnsi="Times New Roman" w:cs="Times New Roman"/>
                <w:sz w:val="24"/>
              </w:rPr>
              <w:t>Множество</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его</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элементы.</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Способы</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записи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множеств.</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Подмножества.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 xml:space="preserve">Логические </w:t>
            </w:r>
            <w:r w:rsidRPr="003B7DF2">
              <w:rPr>
                <w:rFonts w:ascii="Times New Roman" w:eastAsia="Times New Roman" w:hAnsi="Times New Roman" w:cs="Times New Roman"/>
                <w:spacing w:val="-2"/>
                <w:sz w:val="24"/>
              </w:rPr>
              <w:t>операции.</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Применение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диаграмм</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Эйлера–Венна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5"/>
                <w:sz w:val="24"/>
              </w:rPr>
              <w:t>для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решения теоретико-</w:t>
            </w:r>
            <w:r w:rsidRPr="003B7DF2">
              <w:rPr>
                <w:rFonts w:ascii="Times New Roman" w:eastAsia="Times New Roman" w:hAnsi="Times New Roman" w:cs="Times New Roman"/>
                <w:sz w:val="24"/>
              </w:rPr>
              <w:t>множественных</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задач</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профессиональной</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направленности,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задач</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из</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других</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учебных дисциплин и для описания реальных процессов и явлений</w:t>
            </w:r>
          </w:p>
        </w:tc>
        <w:tc>
          <w:tcPr>
            <w:tcW w:w="1304" w:type="dxa"/>
            <w:vMerge w:val="restart"/>
            <w:shd w:val="clear" w:color="auto" w:fill="auto"/>
            <w:vAlign w:val="bottom"/>
          </w:tcPr>
          <w:p w14:paraId="5D13C7D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5AE79AD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0EE87AD" w14:textId="77777777">
        <w:trPr>
          <w:trHeight w:val="20"/>
        </w:trPr>
        <w:tc>
          <w:tcPr>
            <w:tcW w:w="2863" w:type="dxa"/>
            <w:vMerge/>
          </w:tcPr>
          <w:p w14:paraId="12ED3E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9568A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27</w:t>
            </w:r>
          </w:p>
        </w:tc>
        <w:tc>
          <w:tcPr>
            <w:tcW w:w="1304" w:type="dxa"/>
            <w:vMerge/>
            <w:shd w:val="clear" w:color="auto" w:fill="auto"/>
          </w:tcPr>
          <w:p w14:paraId="28DD37E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9B71D5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23CFCE5" w14:textId="77777777">
        <w:trPr>
          <w:trHeight w:val="20"/>
        </w:trPr>
        <w:tc>
          <w:tcPr>
            <w:tcW w:w="2863" w:type="dxa"/>
            <w:vMerge/>
          </w:tcPr>
          <w:p w14:paraId="29D7BA3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067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4FA84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4EF7C49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FD336CF" w14:textId="77777777">
        <w:trPr>
          <w:trHeight w:val="418"/>
        </w:trPr>
        <w:tc>
          <w:tcPr>
            <w:tcW w:w="11198" w:type="dxa"/>
            <w:gridSpan w:val="2"/>
            <w:shd w:val="clear" w:color="auto" w:fill="auto"/>
          </w:tcPr>
          <w:p w14:paraId="48BE873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Раздел 10. Элементы теории вероятностей и математической статистики</w:t>
            </w:r>
          </w:p>
        </w:tc>
        <w:tc>
          <w:tcPr>
            <w:tcW w:w="1304" w:type="dxa"/>
            <w:shd w:val="clear" w:color="auto" w:fill="auto"/>
          </w:tcPr>
          <w:p w14:paraId="5056921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28/4</w:t>
            </w:r>
          </w:p>
        </w:tc>
        <w:tc>
          <w:tcPr>
            <w:tcW w:w="1985" w:type="dxa"/>
            <w:vMerge w:val="restart"/>
            <w:shd w:val="clear" w:color="auto" w:fill="auto"/>
            <w:vAlign w:val="center"/>
          </w:tcPr>
          <w:p w14:paraId="242F43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444D2D64" w14:textId="3A2440D8"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7D809C02" w14:textId="77777777">
        <w:trPr>
          <w:trHeight w:val="276"/>
        </w:trPr>
        <w:tc>
          <w:tcPr>
            <w:tcW w:w="2863" w:type="dxa"/>
            <w:vMerge w:val="restart"/>
            <w:shd w:val="clear" w:color="auto" w:fill="auto"/>
          </w:tcPr>
          <w:p w14:paraId="44EA891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10.1. </w:t>
            </w:r>
            <w:r w:rsidRPr="003B7DF2">
              <w:rPr>
                <w:rFonts w:ascii="Times New Roman" w:eastAsia="Times New Roman" w:hAnsi="Times New Roman" w:cs="Times New Roman"/>
                <w:sz w:val="24"/>
              </w:rPr>
              <w:t xml:space="preserve">Представление данных и описательная </w:t>
            </w:r>
            <w:r w:rsidRPr="003B7DF2">
              <w:rPr>
                <w:rFonts w:ascii="Times New Roman" w:eastAsia="Times New Roman" w:hAnsi="Times New Roman" w:cs="Times New Roman"/>
                <w:spacing w:val="-2"/>
                <w:sz w:val="24"/>
              </w:rPr>
              <w:t>статистика</w:t>
            </w:r>
          </w:p>
        </w:tc>
        <w:tc>
          <w:tcPr>
            <w:tcW w:w="8335" w:type="dxa"/>
            <w:shd w:val="clear" w:color="auto" w:fill="auto"/>
          </w:tcPr>
          <w:p w14:paraId="749A857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FFB41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7AADED9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3BC6A5A" w14:textId="77777777">
        <w:trPr>
          <w:trHeight w:val="371"/>
        </w:trPr>
        <w:tc>
          <w:tcPr>
            <w:tcW w:w="2863" w:type="dxa"/>
            <w:vMerge/>
          </w:tcPr>
          <w:p w14:paraId="49EDF7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2E975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1304" w:type="dxa"/>
            <w:vMerge w:val="restart"/>
            <w:shd w:val="clear" w:color="auto" w:fill="auto"/>
            <w:vAlign w:val="bottom"/>
          </w:tcPr>
          <w:p w14:paraId="1B6FA83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595ED4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E299EEE" w14:textId="77777777">
        <w:trPr>
          <w:trHeight w:val="240"/>
        </w:trPr>
        <w:tc>
          <w:tcPr>
            <w:tcW w:w="2863" w:type="dxa"/>
            <w:vMerge/>
          </w:tcPr>
          <w:p w14:paraId="6E48C2F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6BF6A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0E3951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DB03B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7D278A7" w14:textId="77777777">
        <w:trPr>
          <w:trHeight w:val="240"/>
        </w:trPr>
        <w:tc>
          <w:tcPr>
            <w:tcW w:w="2863" w:type="dxa"/>
            <w:vMerge/>
          </w:tcPr>
          <w:p w14:paraId="6DC2CD1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2501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C070AF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53CC80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73ECA3B" w14:textId="77777777">
        <w:trPr>
          <w:trHeight w:val="276"/>
        </w:trPr>
        <w:tc>
          <w:tcPr>
            <w:tcW w:w="2863" w:type="dxa"/>
            <w:vMerge w:val="restart"/>
            <w:shd w:val="clear" w:color="auto" w:fill="auto"/>
          </w:tcPr>
          <w:p w14:paraId="206B7CD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 xml:space="preserve">Тема 10.2. </w:t>
            </w:r>
            <w:r w:rsidRPr="003B7DF2">
              <w:rPr>
                <w:rFonts w:ascii="Times New Roman" w:eastAsia="Times New Roman" w:hAnsi="Times New Roman" w:cs="Times New Roman"/>
                <w:sz w:val="24"/>
              </w:rPr>
              <w:t>Составление таблиц</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диаграмм на практике</w:t>
            </w:r>
          </w:p>
        </w:tc>
        <w:tc>
          <w:tcPr>
            <w:tcW w:w="8335" w:type="dxa"/>
            <w:shd w:val="clear" w:color="auto" w:fill="auto"/>
          </w:tcPr>
          <w:p w14:paraId="56A19D6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Профессионально ориентированное содержание (содержание прикладного модуля)</w:t>
            </w:r>
          </w:p>
        </w:tc>
        <w:tc>
          <w:tcPr>
            <w:tcW w:w="1304" w:type="dxa"/>
            <w:shd w:val="clear" w:color="auto" w:fill="auto"/>
          </w:tcPr>
          <w:p w14:paraId="112022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8DC51E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07AFB9" w14:textId="77777777">
        <w:trPr>
          <w:trHeight w:val="536"/>
        </w:trPr>
        <w:tc>
          <w:tcPr>
            <w:tcW w:w="2863" w:type="dxa"/>
            <w:vMerge/>
          </w:tcPr>
          <w:p w14:paraId="1EE125E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8F5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Первичная</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обработка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статистических</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данных.</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Графическое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6"/>
                <w:sz w:val="24"/>
              </w:rPr>
              <w:t>их</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представление. </w:t>
            </w:r>
            <w:r w:rsidRPr="003B7DF2">
              <w:rPr>
                <w:rFonts w:ascii="Times New Roman" w:eastAsia="Times New Roman" w:hAnsi="Times New Roman" w:cs="Times New Roman"/>
                <w:sz w:val="24"/>
              </w:rPr>
              <w:t>Нахождение средних характеристик, наблюдаемых данных</w:t>
            </w:r>
          </w:p>
        </w:tc>
        <w:tc>
          <w:tcPr>
            <w:tcW w:w="1304" w:type="dxa"/>
            <w:vMerge w:val="restart"/>
            <w:shd w:val="clear" w:color="auto" w:fill="auto"/>
            <w:vAlign w:val="bottom"/>
          </w:tcPr>
          <w:p w14:paraId="417E5B9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278D4E7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80E8070" w14:textId="77777777">
        <w:trPr>
          <w:trHeight w:val="240"/>
        </w:trPr>
        <w:tc>
          <w:tcPr>
            <w:tcW w:w="2863" w:type="dxa"/>
            <w:vMerge/>
          </w:tcPr>
          <w:p w14:paraId="08ED488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03B0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23</w:t>
            </w:r>
          </w:p>
        </w:tc>
        <w:tc>
          <w:tcPr>
            <w:tcW w:w="1304" w:type="dxa"/>
            <w:vMerge/>
            <w:shd w:val="clear" w:color="auto" w:fill="auto"/>
          </w:tcPr>
          <w:p w14:paraId="329B6D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D2E10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75838E5" w14:textId="77777777">
        <w:trPr>
          <w:trHeight w:val="240"/>
        </w:trPr>
        <w:tc>
          <w:tcPr>
            <w:tcW w:w="2863" w:type="dxa"/>
            <w:vMerge/>
          </w:tcPr>
          <w:p w14:paraId="4F620E7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D1095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161792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637269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6910957" w14:textId="77777777">
        <w:trPr>
          <w:trHeight w:val="276"/>
        </w:trPr>
        <w:tc>
          <w:tcPr>
            <w:tcW w:w="2863" w:type="dxa"/>
            <w:vMerge w:val="restart"/>
            <w:shd w:val="clear" w:color="auto" w:fill="auto"/>
          </w:tcPr>
          <w:p w14:paraId="4E8B6EF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10.3. </w:t>
            </w:r>
            <w:r w:rsidRPr="003B7DF2">
              <w:rPr>
                <w:rFonts w:ascii="Times New Roman" w:eastAsia="Times New Roman" w:hAnsi="Times New Roman" w:cs="Times New Roman"/>
                <w:sz w:val="24"/>
              </w:rPr>
              <w:t xml:space="preserve">Операции </w:t>
            </w:r>
            <w:r w:rsidRPr="003B7DF2">
              <w:rPr>
                <w:rFonts w:ascii="Times New Roman" w:eastAsia="Times New Roman" w:hAnsi="Times New Roman" w:cs="Times New Roman"/>
                <w:spacing w:val="-4"/>
                <w:sz w:val="24"/>
              </w:rPr>
              <w:t>над</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событиями, </w:t>
            </w:r>
            <w:r w:rsidRPr="003B7DF2">
              <w:rPr>
                <w:rFonts w:ascii="Times New Roman" w:eastAsia="Times New Roman" w:hAnsi="Times New Roman" w:cs="Times New Roman"/>
                <w:sz w:val="24"/>
              </w:rPr>
              <w:t>над</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вероятностями.</w:t>
            </w:r>
            <w:r w:rsidRPr="003B7DF2">
              <w:rPr>
                <w:rFonts w:ascii="Times New Roman" w:eastAsia="Times New Roman" w:hAnsi="Times New Roman" w:cs="Times New Roman"/>
                <w:spacing w:val="-15"/>
                <w:sz w:val="24"/>
              </w:rPr>
              <w:t xml:space="preserve"> </w:t>
            </w:r>
            <w:r w:rsidRPr="003B7DF2">
              <w:rPr>
                <w:rFonts w:ascii="Times New Roman" w:eastAsia="Times New Roman" w:hAnsi="Times New Roman" w:cs="Times New Roman"/>
                <w:sz w:val="24"/>
              </w:rPr>
              <w:t xml:space="preserve">Условная </w:t>
            </w:r>
            <w:r w:rsidRPr="003B7DF2">
              <w:rPr>
                <w:rFonts w:ascii="Times New Roman" w:eastAsia="Times New Roman" w:hAnsi="Times New Roman" w:cs="Times New Roman"/>
                <w:spacing w:val="-2"/>
                <w:sz w:val="24"/>
              </w:rPr>
              <w:t>вероятность</w:t>
            </w:r>
          </w:p>
        </w:tc>
        <w:tc>
          <w:tcPr>
            <w:tcW w:w="8335" w:type="dxa"/>
            <w:shd w:val="clear" w:color="auto" w:fill="auto"/>
          </w:tcPr>
          <w:p w14:paraId="562C3E3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5C7B7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iCs/>
                <w:sz w:val="24"/>
                <w:szCs w:val="24"/>
              </w:rPr>
              <w:t>2/-</w:t>
            </w:r>
          </w:p>
        </w:tc>
        <w:tc>
          <w:tcPr>
            <w:tcW w:w="1985" w:type="dxa"/>
            <w:vMerge/>
            <w:shd w:val="clear" w:color="auto" w:fill="auto"/>
          </w:tcPr>
          <w:p w14:paraId="48F9146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348002D" w14:textId="77777777">
        <w:trPr>
          <w:trHeight w:val="276"/>
        </w:trPr>
        <w:tc>
          <w:tcPr>
            <w:tcW w:w="2863" w:type="dxa"/>
            <w:vMerge/>
          </w:tcPr>
          <w:p w14:paraId="5520187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582AA2" w14:textId="77777777" w:rsidR="006D082B" w:rsidRPr="003B7DF2" w:rsidRDefault="00403A90">
            <w:pPr>
              <w:widowControl w:val="0"/>
              <w:spacing w:after="0" w:line="240" w:lineRule="auto"/>
              <w:ind w:right="99"/>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Случайные опыты и случайные события, опыты с равновозможными элементарными исходами.</w:t>
            </w:r>
            <w:r w:rsidRPr="003B7DF2">
              <w:rPr>
                <w:rFonts w:ascii="Times New Roman" w:eastAsia="Times New Roman" w:hAnsi="Times New Roman" w:cs="Times New Roman"/>
                <w:spacing w:val="-9"/>
                <w:sz w:val="24"/>
              </w:rPr>
              <w:t xml:space="preserve"> </w:t>
            </w:r>
            <w:r w:rsidRPr="003B7DF2">
              <w:rPr>
                <w:rFonts w:ascii="Times New Roman" w:eastAsia="Times New Roman" w:hAnsi="Times New Roman" w:cs="Times New Roman"/>
                <w:sz w:val="24"/>
              </w:rPr>
              <w:t>Пересечение,</w:t>
            </w:r>
            <w:r w:rsidRPr="003B7DF2">
              <w:rPr>
                <w:rFonts w:ascii="Times New Roman" w:eastAsia="Times New Roman" w:hAnsi="Times New Roman" w:cs="Times New Roman"/>
                <w:spacing w:val="-9"/>
                <w:sz w:val="24"/>
              </w:rPr>
              <w:t xml:space="preserve"> </w:t>
            </w:r>
            <w:r w:rsidRPr="003B7DF2">
              <w:rPr>
                <w:rFonts w:ascii="Times New Roman" w:eastAsia="Times New Roman" w:hAnsi="Times New Roman" w:cs="Times New Roman"/>
                <w:sz w:val="24"/>
              </w:rPr>
              <w:t>объединение</w:t>
            </w:r>
            <w:r w:rsidRPr="003B7DF2">
              <w:rPr>
                <w:rFonts w:ascii="Times New Roman" w:eastAsia="Times New Roman" w:hAnsi="Times New Roman" w:cs="Times New Roman"/>
                <w:spacing w:val="-10"/>
                <w:sz w:val="24"/>
              </w:rPr>
              <w:t xml:space="preserve"> </w:t>
            </w:r>
            <w:r w:rsidRPr="003B7DF2">
              <w:rPr>
                <w:rFonts w:ascii="Times New Roman" w:eastAsia="Times New Roman" w:hAnsi="Times New Roman" w:cs="Times New Roman"/>
                <w:sz w:val="24"/>
              </w:rPr>
              <w:t>событий,</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противоположные</w:t>
            </w:r>
            <w:r w:rsidRPr="003B7DF2">
              <w:rPr>
                <w:rFonts w:ascii="Times New Roman" w:eastAsia="Times New Roman" w:hAnsi="Times New Roman" w:cs="Times New Roman"/>
                <w:spacing w:val="-10"/>
                <w:sz w:val="24"/>
              </w:rPr>
              <w:t xml:space="preserve"> </w:t>
            </w:r>
            <w:r w:rsidRPr="003B7DF2">
              <w:rPr>
                <w:rFonts w:ascii="Times New Roman" w:eastAsia="Times New Roman" w:hAnsi="Times New Roman" w:cs="Times New Roman"/>
                <w:sz w:val="24"/>
              </w:rPr>
              <w:t>события.</w:t>
            </w:r>
            <w:r w:rsidRPr="003B7DF2">
              <w:rPr>
                <w:rFonts w:ascii="Times New Roman" w:eastAsia="Times New Roman" w:hAnsi="Times New Roman" w:cs="Times New Roman"/>
                <w:spacing w:val="-9"/>
                <w:sz w:val="24"/>
              </w:rPr>
              <w:t xml:space="preserve"> </w:t>
            </w:r>
            <w:r w:rsidRPr="003B7DF2">
              <w:rPr>
                <w:rFonts w:ascii="Times New Roman" w:eastAsia="Times New Roman" w:hAnsi="Times New Roman" w:cs="Times New Roman"/>
                <w:sz w:val="24"/>
              </w:rPr>
              <w:t>Диаграммы Эйлера.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Формула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сложения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вероятностей.</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Условная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вероятность.</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Умножение вероятностей. Дерево случайного эксперимента. Формула полной вероятности. Независимые события</w:t>
            </w:r>
          </w:p>
        </w:tc>
        <w:tc>
          <w:tcPr>
            <w:tcW w:w="1304" w:type="dxa"/>
            <w:vMerge w:val="restart"/>
            <w:shd w:val="clear" w:color="auto" w:fill="auto"/>
            <w:vAlign w:val="bottom"/>
          </w:tcPr>
          <w:p w14:paraId="10685DA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0EDE5A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2120967" w14:textId="77777777">
        <w:trPr>
          <w:trHeight w:val="240"/>
        </w:trPr>
        <w:tc>
          <w:tcPr>
            <w:tcW w:w="2863" w:type="dxa"/>
            <w:vMerge/>
          </w:tcPr>
          <w:p w14:paraId="7C3B737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C9BA7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03E3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353089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3D08F38" w14:textId="77777777">
        <w:trPr>
          <w:trHeight w:val="240"/>
        </w:trPr>
        <w:tc>
          <w:tcPr>
            <w:tcW w:w="2863" w:type="dxa"/>
            <w:vMerge/>
          </w:tcPr>
          <w:p w14:paraId="28FF87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0736E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5D1FC3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3B7DF2">
              <w:rPr>
                <w:rFonts w:ascii="Times New Roman" w:eastAsia="Calibri" w:hAnsi="Times New Roman" w:cs="Times New Roman"/>
                <w:bCs/>
                <w:iCs/>
                <w:sz w:val="24"/>
                <w:szCs w:val="24"/>
              </w:rPr>
              <w:t>-</w:t>
            </w:r>
          </w:p>
        </w:tc>
        <w:tc>
          <w:tcPr>
            <w:tcW w:w="1985" w:type="dxa"/>
            <w:vMerge/>
            <w:shd w:val="clear" w:color="auto" w:fill="auto"/>
          </w:tcPr>
          <w:p w14:paraId="03C5516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62B14DB" w14:textId="77777777">
        <w:trPr>
          <w:trHeight w:val="276"/>
        </w:trPr>
        <w:tc>
          <w:tcPr>
            <w:tcW w:w="2863" w:type="dxa"/>
            <w:vMerge w:val="restart"/>
            <w:shd w:val="clear" w:color="auto" w:fill="auto"/>
          </w:tcPr>
          <w:p w14:paraId="3313370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10.4. </w:t>
            </w:r>
            <w:r w:rsidRPr="003B7DF2">
              <w:rPr>
                <w:rFonts w:ascii="Times New Roman" w:eastAsia="Times New Roman" w:hAnsi="Times New Roman" w:cs="Times New Roman"/>
                <w:sz w:val="24"/>
              </w:rPr>
              <w:t>Основные</w:t>
            </w:r>
            <w:r w:rsidRPr="003B7DF2">
              <w:rPr>
                <w:rFonts w:ascii="Times New Roman" w:eastAsia="Times New Roman" w:hAnsi="Times New Roman" w:cs="Times New Roman"/>
                <w:spacing w:val="-12"/>
                <w:sz w:val="24"/>
              </w:rPr>
              <w:t xml:space="preserve"> </w:t>
            </w:r>
            <w:r w:rsidRPr="003B7DF2">
              <w:rPr>
                <w:rFonts w:ascii="Times New Roman" w:eastAsia="Times New Roman" w:hAnsi="Times New Roman" w:cs="Times New Roman"/>
                <w:sz w:val="24"/>
              </w:rPr>
              <w:t xml:space="preserve">понятия </w:t>
            </w:r>
            <w:r w:rsidRPr="003B7DF2">
              <w:rPr>
                <w:rFonts w:ascii="Times New Roman" w:eastAsia="Times New Roman" w:hAnsi="Times New Roman" w:cs="Times New Roman"/>
                <w:spacing w:val="-2"/>
                <w:sz w:val="24"/>
              </w:rPr>
              <w:t>комбинаторики</w:t>
            </w:r>
          </w:p>
        </w:tc>
        <w:tc>
          <w:tcPr>
            <w:tcW w:w="8335" w:type="dxa"/>
            <w:shd w:val="clear" w:color="auto" w:fill="auto"/>
          </w:tcPr>
          <w:p w14:paraId="0332DF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1BB213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12F7595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A90D573" w14:textId="77777777">
        <w:trPr>
          <w:trHeight w:val="276"/>
        </w:trPr>
        <w:tc>
          <w:tcPr>
            <w:tcW w:w="2863" w:type="dxa"/>
            <w:vMerge/>
          </w:tcPr>
          <w:p w14:paraId="2DCBDC8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D78E5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1304" w:type="dxa"/>
            <w:vMerge w:val="restart"/>
            <w:shd w:val="clear" w:color="auto" w:fill="auto"/>
            <w:vAlign w:val="bottom"/>
          </w:tcPr>
          <w:p w14:paraId="687B95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823A57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5797E5D" w14:textId="77777777">
        <w:trPr>
          <w:trHeight w:val="240"/>
        </w:trPr>
        <w:tc>
          <w:tcPr>
            <w:tcW w:w="2863" w:type="dxa"/>
            <w:vMerge/>
          </w:tcPr>
          <w:p w14:paraId="61596E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E66B8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8B9012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C6EE5F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F45FAF3" w14:textId="77777777">
        <w:trPr>
          <w:trHeight w:val="240"/>
        </w:trPr>
        <w:tc>
          <w:tcPr>
            <w:tcW w:w="2863" w:type="dxa"/>
            <w:vMerge/>
          </w:tcPr>
          <w:p w14:paraId="40F187C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F1EC6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380602F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334. Решить задания 1-5 Проверь себя</w:t>
            </w:r>
          </w:p>
        </w:tc>
        <w:tc>
          <w:tcPr>
            <w:tcW w:w="1304" w:type="dxa"/>
            <w:shd w:val="clear" w:color="auto" w:fill="auto"/>
          </w:tcPr>
          <w:p w14:paraId="59AD246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625B9A9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DFC91D1" w14:textId="77777777">
        <w:trPr>
          <w:trHeight w:val="276"/>
        </w:trPr>
        <w:tc>
          <w:tcPr>
            <w:tcW w:w="2863" w:type="dxa"/>
            <w:vMerge w:val="restart"/>
            <w:shd w:val="clear" w:color="auto" w:fill="auto"/>
          </w:tcPr>
          <w:p w14:paraId="6AB93EA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10.5. </w:t>
            </w:r>
            <w:r w:rsidRPr="003B7DF2">
              <w:rPr>
                <w:rFonts w:ascii="Times New Roman" w:eastAsia="Times New Roman" w:hAnsi="Times New Roman" w:cs="Times New Roman"/>
                <w:spacing w:val="-2"/>
                <w:sz w:val="24"/>
              </w:rPr>
              <w:t xml:space="preserve">Вероятность </w:t>
            </w:r>
            <w:r w:rsidRPr="003B7DF2">
              <w:rPr>
                <w:rFonts w:ascii="Times New Roman" w:eastAsia="Times New Roman" w:hAnsi="Times New Roman" w:cs="Times New Roman"/>
                <w:sz w:val="24"/>
              </w:rPr>
              <w:t>в профессиональных задачах</w:t>
            </w:r>
          </w:p>
        </w:tc>
        <w:tc>
          <w:tcPr>
            <w:tcW w:w="8335" w:type="dxa"/>
            <w:shd w:val="clear" w:color="auto" w:fill="auto"/>
          </w:tcPr>
          <w:p w14:paraId="5FA5689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7AAD74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2/2</w:t>
            </w:r>
          </w:p>
        </w:tc>
        <w:tc>
          <w:tcPr>
            <w:tcW w:w="1985" w:type="dxa"/>
            <w:vMerge/>
            <w:shd w:val="clear" w:color="auto" w:fill="auto"/>
          </w:tcPr>
          <w:p w14:paraId="201197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EEBEE65" w14:textId="77777777">
        <w:trPr>
          <w:trHeight w:val="276"/>
        </w:trPr>
        <w:tc>
          <w:tcPr>
            <w:tcW w:w="2863" w:type="dxa"/>
            <w:vMerge/>
          </w:tcPr>
          <w:p w14:paraId="3D72DB2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4EA4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Относительная частота события, свойство ее устойчивости. Статистическое и геометрическое</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определение</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вероятности.</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Вычисление</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вероятностей</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с</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 xml:space="preserve">использованием формул комбинаторики. Оценка вероятности события в профессиональной </w:t>
            </w:r>
            <w:r w:rsidRPr="003B7DF2">
              <w:rPr>
                <w:rFonts w:ascii="Times New Roman" w:eastAsia="Times New Roman" w:hAnsi="Times New Roman" w:cs="Times New Roman"/>
                <w:spacing w:val="-2"/>
                <w:sz w:val="24"/>
              </w:rPr>
              <w:t>деятельности</w:t>
            </w:r>
          </w:p>
        </w:tc>
        <w:tc>
          <w:tcPr>
            <w:tcW w:w="1304" w:type="dxa"/>
            <w:vMerge w:val="restart"/>
            <w:shd w:val="clear" w:color="auto" w:fill="auto"/>
            <w:vAlign w:val="bottom"/>
          </w:tcPr>
          <w:p w14:paraId="3612AF4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05DA9DF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DE0DBBF" w14:textId="77777777">
        <w:trPr>
          <w:trHeight w:val="240"/>
        </w:trPr>
        <w:tc>
          <w:tcPr>
            <w:tcW w:w="2863" w:type="dxa"/>
            <w:vMerge/>
          </w:tcPr>
          <w:p w14:paraId="2C25595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E1C88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24</w:t>
            </w:r>
          </w:p>
        </w:tc>
        <w:tc>
          <w:tcPr>
            <w:tcW w:w="1304" w:type="dxa"/>
            <w:vMerge/>
            <w:shd w:val="clear" w:color="auto" w:fill="auto"/>
          </w:tcPr>
          <w:p w14:paraId="03D6E665"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6651742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1C3A159" w14:textId="77777777">
        <w:trPr>
          <w:trHeight w:val="240"/>
        </w:trPr>
        <w:tc>
          <w:tcPr>
            <w:tcW w:w="2863" w:type="dxa"/>
            <w:vMerge/>
          </w:tcPr>
          <w:p w14:paraId="165B0C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F583A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EC7946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3B7DF2">
              <w:rPr>
                <w:rFonts w:ascii="Times New Roman" w:eastAsia="Calibri" w:hAnsi="Times New Roman" w:cs="Times New Roman"/>
                <w:sz w:val="24"/>
                <w:szCs w:val="24"/>
              </w:rPr>
              <w:t>-</w:t>
            </w:r>
          </w:p>
        </w:tc>
        <w:tc>
          <w:tcPr>
            <w:tcW w:w="1985" w:type="dxa"/>
            <w:vMerge/>
            <w:shd w:val="clear" w:color="auto" w:fill="auto"/>
          </w:tcPr>
          <w:p w14:paraId="1994EF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81BB395" w14:textId="77777777">
        <w:trPr>
          <w:trHeight w:val="276"/>
        </w:trPr>
        <w:tc>
          <w:tcPr>
            <w:tcW w:w="2863" w:type="dxa"/>
            <w:vMerge w:val="restart"/>
            <w:shd w:val="clear" w:color="auto" w:fill="auto"/>
          </w:tcPr>
          <w:p w14:paraId="49118A8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10.6. </w:t>
            </w:r>
            <w:r w:rsidRPr="003B7DF2">
              <w:rPr>
                <w:rFonts w:ascii="Times New Roman" w:eastAsia="Times New Roman" w:hAnsi="Times New Roman" w:cs="Times New Roman"/>
                <w:spacing w:val="-4"/>
                <w:sz w:val="24"/>
              </w:rPr>
              <w:t xml:space="preserve">Серии </w:t>
            </w:r>
            <w:r w:rsidRPr="003B7DF2">
              <w:rPr>
                <w:rFonts w:ascii="Times New Roman" w:eastAsia="Times New Roman" w:hAnsi="Times New Roman" w:cs="Times New Roman"/>
                <w:spacing w:val="-2"/>
                <w:sz w:val="24"/>
              </w:rPr>
              <w:t>последовательных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pacing w:val="-2"/>
                <w:sz w:val="24"/>
              </w:rPr>
              <w:t>испытаний</w:t>
            </w:r>
          </w:p>
        </w:tc>
        <w:tc>
          <w:tcPr>
            <w:tcW w:w="8335" w:type="dxa"/>
            <w:shd w:val="clear" w:color="auto" w:fill="auto"/>
          </w:tcPr>
          <w:p w14:paraId="40FD3E6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Содержание учебного материала</w:t>
            </w:r>
          </w:p>
        </w:tc>
        <w:tc>
          <w:tcPr>
            <w:tcW w:w="1304" w:type="dxa"/>
            <w:shd w:val="clear" w:color="auto" w:fill="auto"/>
          </w:tcPr>
          <w:p w14:paraId="4E4FFDF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3B7DF2">
              <w:rPr>
                <w:rFonts w:ascii="Times New Roman" w:eastAsia="Calibri" w:hAnsi="Times New Roman" w:cs="Times New Roman"/>
                <w:b/>
                <w:iCs/>
                <w:sz w:val="24"/>
                <w:szCs w:val="24"/>
              </w:rPr>
              <w:t>4/-</w:t>
            </w:r>
          </w:p>
        </w:tc>
        <w:tc>
          <w:tcPr>
            <w:tcW w:w="1985" w:type="dxa"/>
            <w:vMerge/>
            <w:shd w:val="clear" w:color="auto" w:fill="auto"/>
          </w:tcPr>
          <w:p w14:paraId="6DCDB81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5975EEA" w14:textId="77777777">
        <w:trPr>
          <w:trHeight w:val="276"/>
        </w:trPr>
        <w:tc>
          <w:tcPr>
            <w:tcW w:w="2863" w:type="dxa"/>
            <w:vMerge/>
          </w:tcPr>
          <w:p w14:paraId="29C506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8C307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Использование электронных таблиц для решения задач</w:t>
            </w:r>
          </w:p>
        </w:tc>
        <w:tc>
          <w:tcPr>
            <w:tcW w:w="1304" w:type="dxa"/>
            <w:vMerge w:val="restart"/>
            <w:shd w:val="clear" w:color="auto" w:fill="auto"/>
            <w:vAlign w:val="bottom"/>
          </w:tcPr>
          <w:p w14:paraId="4B2C1FD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76CD85E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262E07D" w14:textId="77777777">
        <w:trPr>
          <w:trHeight w:val="240"/>
        </w:trPr>
        <w:tc>
          <w:tcPr>
            <w:tcW w:w="2863" w:type="dxa"/>
            <w:vMerge/>
          </w:tcPr>
          <w:p w14:paraId="5B21090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6533F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E86F7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AD682C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7B13473" w14:textId="77777777">
        <w:trPr>
          <w:trHeight w:val="240"/>
        </w:trPr>
        <w:tc>
          <w:tcPr>
            <w:tcW w:w="2863" w:type="dxa"/>
            <w:vMerge/>
          </w:tcPr>
          <w:p w14:paraId="264ABBA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C0CED6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36FB5D3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361. Решить задания 1-3 Проверь себя</w:t>
            </w:r>
          </w:p>
        </w:tc>
        <w:tc>
          <w:tcPr>
            <w:tcW w:w="1304" w:type="dxa"/>
            <w:shd w:val="clear" w:color="auto" w:fill="auto"/>
          </w:tcPr>
          <w:p w14:paraId="6433923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3B7DF2">
              <w:rPr>
                <w:rFonts w:ascii="Times New Roman" w:eastAsia="Calibri" w:hAnsi="Times New Roman" w:cs="Times New Roman"/>
                <w:bCs/>
                <w:iCs/>
                <w:sz w:val="24"/>
                <w:szCs w:val="24"/>
              </w:rPr>
              <w:t>2</w:t>
            </w:r>
          </w:p>
        </w:tc>
        <w:tc>
          <w:tcPr>
            <w:tcW w:w="1985" w:type="dxa"/>
            <w:vMerge/>
            <w:shd w:val="clear" w:color="auto" w:fill="auto"/>
          </w:tcPr>
          <w:p w14:paraId="297D51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8E3AC13" w14:textId="77777777">
        <w:trPr>
          <w:trHeight w:val="240"/>
        </w:trPr>
        <w:tc>
          <w:tcPr>
            <w:tcW w:w="2863" w:type="dxa"/>
            <w:vMerge w:val="restart"/>
            <w:shd w:val="clear" w:color="auto" w:fill="auto"/>
          </w:tcPr>
          <w:p w14:paraId="74360AFF" w14:textId="77777777" w:rsidR="006D082B" w:rsidRPr="003B7DF2" w:rsidRDefault="00403A90">
            <w:pPr>
              <w:tabs>
                <w:tab w:val="left" w:pos="1065"/>
                <w:tab w:val="left" w:pos="1996"/>
              </w:tabs>
              <w:ind w:right="98"/>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10.7. </w:t>
            </w:r>
            <w:r w:rsidRPr="003B7DF2">
              <w:rPr>
                <w:rFonts w:ascii="Times New Roman" w:eastAsia="Times New Roman" w:hAnsi="Times New Roman" w:cs="Times New Roman"/>
                <w:spacing w:val="-2"/>
                <w:sz w:val="24"/>
              </w:rPr>
              <w:t xml:space="preserve">Случайные </w:t>
            </w:r>
            <w:r w:rsidRPr="003B7DF2">
              <w:rPr>
                <w:rFonts w:ascii="Times New Roman" w:eastAsia="Times New Roman" w:hAnsi="Times New Roman" w:cs="Times New Roman"/>
                <w:sz w:val="24"/>
              </w:rPr>
              <w:t xml:space="preserve">величины и распределения. </w:t>
            </w:r>
            <w:r w:rsidRPr="003B7DF2">
              <w:rPr>
                <w:rFonts w:ascii="Times New Roman" w:eastAsia="Times New Roman" w:hAnsi="Times New Roman" w:cs="Times New Roman"/>
                <w:spacing w:val="-2"/>
                <w:sz w:val="24"/>
              </w:rPr>
              <w:t xml:space="preserve">Математическое ожидание </w:t>
            </w:r>
            <w:r w:rsidRPr="003B7DF2">
              <w:rPr>
                <w:rFonts w:ascii="Times New Roman" w:eastAsia="Times New Roman" w:hAnsi="Times New Roman" w:cs="Times New Roman"/>
                <w:sz w:val="24"/>
              </w:rPr>
              <w:t>случайной величины</w:t>
            </w:r>
          </w:p>
        </w:tc>
        <w:tc>
          <w:tcPr>
            <w:tcW w:w="8335" w:type="dxa"/>
            <w:shd w:val="clear" w:color="auto" w:fill="auto"/>
          </w:tcPr>
          <w:p w14:paraId="5850D61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3126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val="restart"/>
            <w:shd w:val="clear" w:color="auto" w:fill="auto"/>
          </w:tcPr>
          <w:p w14:paraId="68A6FA7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E02EB27" w14:textId="77777777">
        <w:trPr>
          <w:trHeight w:val="276"/>
        </w:trPr>
        <w:tc>
          <w:tcPr>
            <w:tcW w:w="2863" w:type="dxa"/>
            <w:vMerge/>
          </w:tcPr>
          <w:p w14:paraId="014D56F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0E9B40" w14:textId="77777777" w:rsidR="006D082B" w:rsidRPr="003B7DF2" w:rsidRDefault="00403A90">
            <w:pPr>
              <w:widowControl w:val="0"/>
              <w:spacing w:after="0" w:line="240" w:lineRule="auto"/>
              <w:ind w:right="97"/>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Случайная величина. Распределение вероятностей. Диаграмма распределения. Примеры распределений, в том числе, геометрическое и биномиальное. Числовые характеристики случайных величин: математическое ожидание, дисперсия и стандартное</w:t>
            </w:r>
            <w:r w:rsidRPr="003B7DF2">
              <w:rPr>
                <w:rFonts w:ascii="Times New Roman" w:eastAsia="Times New Roman" w:hAnsi="Times New Roman" w:cs="Times New Roman"/>
                <w:spacing w:val="-14"/>
                <w:sz w:val="24"/>
              </w:rPr>
              <w:t xml:space="preserve"> </w:t>
            </w:r>
            <w:r w:rsidRPr="003B7DF2">
              <w:rPr>
                <w:rFonts w:ascii="Times New Roman" w:eastAsia="Times New Roman" w:hAnsi="Times New Roman" w:cs="Times New Roman"/>
                <w:sz w:val="24"/>
              </w:rPr>
              <w:t>отклонение.</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Примеры</w:t>
            </w:r>
            <w:r w:rsidRPr="003B7DF2">
              <w:rPr>
                <w:rFonts w:ascii="Times New Roman" w:eastAsia="Times New Roman" w:hAnsi="Times New Roman" w:cs="Times New Roman"/>
                <w:spacing w:val="-11"/>
                <w:sz w:val="24"/>
              </w:rPr>
              <w:t xml:space="preserve"> </w:t>
            </w:r>
            <w:r w:rsidRPr="003B7DF2">
              <w:rPr>
                <w:rFonts w:ascii="Times New Roman" w:eastAsia="Times New Roman" w:hAnsi="Times New Roman" w:cs="Times New Roman"/>
                <w:sz w:val="24"/>
              </w:rPr>
              <w:t>применения</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математического</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ожидания,</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14"/>
                <w:sz w:val="24"/>
              </w:rPr>
              <w:t xml:space="preserve"> </w:t>
            </w:r>
            <w:r w:rsidRPr="003B7DF2">
              <w:rPr>
                <w:rFonts w:ascii="Times New Roman" w:eastAsia="Times New Roman" w:hAnsi="Times New Roman" w:cs="Times New Roman"/>
                <w:sz w:val="24"/>
              </w:rPr>
              <w:t>том</w:t>
            </w:r>
            <w:r w:rsidRPr="003B7DF2">
              <w:rPr>
                <w:rFonts w:ascii="Times New Roman" w:eastAsia="Times New Roman" w:hAnsi="Times New Roman" w:cs="Times New Roman"/>
                <w:spacing w:val="-13"/>
                <w:sz w:val="24"/>
              </w:rPr>
              <w:t xml:space="preserve"> </w:t>
            </w:r>
            <w:r w:rsidRPr="003B7DF2">
              <w:rPr>
                <w:rFonts w:ascii="Times New Roman" w:eastAsia="Times New Roman" w:hAnsi="Times New Roman" w:cs="Times New Roman"/>
                <w:sz w:val="24"/>
              </w:rPr>
              <w:t>числе в задачах из повседневной жизни. Математическое ожидание бинарной случайной величины.</w:t>
            </w:r>
            <w:r w:rsidRPr="003B7DF2">
              <w:rPr>
                <w:rFonts w:ascii="Times New Roman" w:eastAsia="Times New Roman" w:hAnsi="Times New Roman" w:cs="Times New Roman"/>
                <w:spacing w:val="70"/>
                <w:sz w:val="24"/>
              </w:rPr>
              <w:t xml:space="preserve"> </w:t>
            </w:r>
            <w:r w:rsidRPr="003B7DF2">
              <w:rPr>
                <w:rFonts w:ascii="Times New Roman" w:eastAsia="Times New Roman" w:hAnsi="Times New Roman" w:cs="Times New Roman"/>
                <w:sz w:val="24"/>
              </w:rPr>
              <w:t>Математическое</w:t>
            </w:r>
            <w:r w:rsidRPr="003B7DF2">
              <w:rPr>
                <w:rFonts w:ascii="Times New Roman" w:eastAsia="Times New Roman" w:hAnsi="Times New Roman" w:cs="Times New Roman"/>
                <w:spacing w:val="72"/>
                <w:sz w:val="24"/>
              </w:rPr>
              <w:t xml:space="preserve"> </w:t>
            </w:r>
            <w:r w:rsidRPr="003B7DF2">
              <w:rPr>
                <w:rFonts w:ascii="Times New Roman" w:eastAsia="Times New Roman" w:hAnsi="Times New Roman" w:cs="Times New Roman"/>
                <w:sz w:val="24"/>
              </w:rPr>
              <w:t>ожидание</w:t>
            </w:r>
            <w:r w:rsidRPr="003B7DF2">
              <w:rPr>
                <w:rFonts w:ascii="Times New Roman" w:eastAsia="Times New Roman" w:hAnsi="Times New Roman" w:cs="Times New Roman"/>
                <w:spacing w:val="71"/>
                <w:sz w:val="24"/>
              </w:rPr>
              <w:t xml:space="preserve"> </w:t>
            </w:r>
            <w:r w:rsidRPr="003B7DF2">
              <w:rPr>
                <w:rFonts w:ascii="Times New Roman" w:eastAsia="Times New Roman" w:hAnsi="Times New Roman" w:cs="Times New Roman"/>
                <w:sz w:val="24"/>
              </w:rPr>
              <w:t>суммы</w:t>
            </w:r>
            <w:r w:rsidRPr="003B7DF2">
              <w:rPr>
                <w:rFonts w:ascii="Times New Roman" w:eastAsia="Times New Roman" w:hAnsi="Times New Roman" w:cs="Times New Roman"/>
                <w:spacing w:val="72"/>
                <w:sz w:val="24"/>
              </w:rPr>
              <w:t xml:space="preserve"> </w:t>
            </w:r>
            <w:r w:rsidRPr="003B7DF2">
              <w:rPr>
                <w:rFonts w:ascii="Times New Roman" w:eastAsia="Times New Roman" w:hAnsi="Times New Roman" w:cs="Times New Roman"/>
                <w:sz w:val="24"/>
              </w:rPr>
              <w:t>случайных</w:t>
            </w:r>
            <w:r w:rsidRPr="003B7DF2">
              <w:rPr>
                <w:rFonts w:ascii="Times New Roman" w:eastAsia="Times New Roman" w:hAnsi="Times New Roman" w:cs="Times New Roman"/>
                <w:spacing w:val="73"/>
                <w:sz w:val="24"/>
              </w:rPr>
              <w:t xml:space="preserve"> </w:t>
            </w:r>
            <w:r w:rsidRPr="003B7DF2">
              <w:rPr>
                <w:rFonts w:ascii="Times New Roman" w:eastAsia="Times New Roman" w:hAnsi="Times New Roman" w:cs="Times New Roman"/>
                <w:sz w:val="24"/>
              </w:rPr>
              <w:t>величин.</w:t>
            </w:r>
            <w:r w:rsidRPr="003B7DF2">
              <w:rPr>
                <w:rFonts w:ascii="Times New Roman" w:eastAsia="Times New Roman" w:hAnsi="Times New Roman" w:cs="Times New Roman"/>
                <w:spacing w:val="71"/>
                <w:sz w:val="24"/>
              </w:rPr>
              <w:t xml:space="preserve"> </w:t>
            </w:r>
            <w:r w:rsidRPr="003B7DF2">
              <w:rPr>
                <w:rFonts w:ascii="Times New Roman" w:eastAsia="Times New Roman" w:hAnsi="Times New Roman" w:cs="Times New Roman"/>
                <w:spacing w:val="-2"/>
                <w:sz w:val="24"/>
              </w:rPr>
              <w:t xml:space="preserve">Математическое </w:t>
            </w:r>
            <w:r w:rsidRPr="003B7DF2">
              <w:rPr>
                <w:rFonts w:ascii="Times New Roman" w:eastAsia="Times New Roman" w:hAnsi="Times New Roman" w:cs="Times New Roman"/>
                <w:sz w:val="24"/>
              </w:rPr>
              <w:t>ожидание</w:t>
            </w:r>
            <w:r w:rsidRPr="003B7DF2">
              <w:rPr>
                <w:rFonts w:ascii="Times New Roman" w:eastAsia="Times New Roman" w:hAnsi="Times New Roman" w:cs="Times New Roman"/>
                <w:spacing w:val="-7"/>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дисперсия</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геометрического</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биномиального</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pacing w:val="-2"/>
                <w:sz w:val="24"/>
              </w:rPr>
              <w:t>распределений</w:t>
            </w:r>
          </w:p>
        </w:tc>
        <w:tc>
          <w:tcPr>
            <w:tcW w:w="1304" w:type="dxa"/>
            <w:vMerge w:val="restart"/>
            <w:shd w:val="clear" w:color="auto" w:fill="auto"/>
            <w:vAlign w:val="bottom"/>
          </w:tcPr>
          <w:p w14:paraId="3E66A55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w:t>
            </w:r>
          </w:p>
        </w:tc>
        <w:tc>
          <w:tcPr>
            <w:tcW w:w="1985" w:type="dxa"/>
            <w:vMerge/>
            <w:shd w:val="clear" w:color="auto" w:fill="auto"/>
          </w:tcPr>
          <w:p w14:paraId="02E1DDB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0F16A29" w14:textId="77777777">
        <w:trPr>
          <w:trHeight w:val="240"/>
        </w:trPr>
        <w:tc>
          <w:tcPr>
            <w:tcW w:w="2863" w:type="dxa"/>
            <w:vMerge/>
          </w:tcPr>
          <w:p w14:paraId="410409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F96ED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1D243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04099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3E69E9" w14:textId="77777777">
        <w:trPr>
          <w:trHeight w:val="240"/>
        </w:trPr>
        <w:tc>
          <w:tcPr>
            <w:tcW w:w="2863" w:type="dxa"/>
            <w:vMerge/>
          </w:tcPr>
          <w:p w14:paraId="68825B1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EE7EE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3786C75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489B598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0AC798D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A5BC6CA" w14:textId="77777777">
        <w:trPr>
          <w:trHeight w:val="276"/>
        </w:trPr>
        <w:tc>
          <w:tcPr>
            <w:tcW w:w="2863" w:type="dxa"/>
            <w:vMerge w:val="restart"/>
            <w:shd w:val="clear" w:color="auto" w:fill="auto"/>
          </w:tcPr>
          <w:p w14:paraId="4371DD4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3B7DF2">
              <w:rPr>
                <w:rFonts w:ascii="Times New Roman" w:eastAsia="Calibri" w:hAnsi="Times New Roman" w:cs="Times New Roman"/>
                <w:sz w:val="24"/>
                <w:szCs w:val="24"/>
              </w:rPr>
              <w:t>Тема 10.8. Дисперсия и стандартное отклонение случайной величины</w:t>
            </w:r>
          </w:p>
        </w:tc>
        <w:tc>
          <w:tcPr>
            <w:tcW w:w="8335" w:type="dxa"/>
            <w:shd w:val="clear" w:color="auto" w:fill="auto"/>
          </w:tcPr>
          <w:p w14:paraId="024280C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C53FF0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4/</w:t>
            </w:r>
          </w:p>
        </w:tc>
        <w:tc>
          <w:tcPr>
            <w:tcW w:w="1985" w:type="dxa"/>
            <w:vMerge/>
            <w:shd w:val="clear" w:color="auto" w:fill="auto"/>
            <w:vAlign w:val="center"/>
          </w:tcPr>
          <w:p w14:paraId="4D6C99F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7E620101" w14:textId="77777777">
        <w:trPr>
          <w:trHeight w:val="276"/>
        </w:trPr>
        <w:tc>
          <w:tcPr>
            <w:tcW w:w="2863" w:type="dxa"/>
            <w:vMerge/>
            <w:shd w:val="clear" w:color="auto" w:fill="auto"/>
          </w:tcPr>
          <w:p w14:paraId="0DE60B5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4D4E389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Дисперсия</w:t>
            </w:r>
            <w:r w:rsidRPr="003B7DF2">
              <w:rPr>
                <w:rFonts w:ascii="Times New Roman" w:eastAsia="Times New Roman" w:hAnsi="Times New Roman" w:cs="Times New Roman"/>
                <w:spacing w:val="36"/>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37"/>
                <w:sz w:val="24"/>
              </w:rPr>
              <w:t xml:space="preserve"> </w:t>
            </w:r>
            <w:r w:rsidRPr="003B7DF2">
              <w:rPr>
                <w:rFonts w:ascii="Times New Roman" w:eastAsia="Times New Roman" w:hAnsi="Times New Roman" w:cs="Times New Roman"/>
                <w:sz w:val="24"/>
              </w:rPr>
              <w:t>стандартное</w:t>
            </w:r>
            <w:r w:rsidRPr="003B7DF2">
              <w:rPr>
                <w:rFonts w:ascii="Times New Roman" w:eastAsia="Times New Roman" w:hAnsi="Times New Roman" w:cs="Times New Roman"/>
                <w:spacing w:val="36"/>
                <w:sz w:val="24"/>
              </w:rPr>
              <w:t xml:space="preserve"> </w:t>
            </w:r>
            <w:r w:rsidRPr="003B7DF2">
              <w:rPr>
                <w:rFonts w:ascii="Times New Roman" w:eastAsia="Times New Roman" w:hAnsi="Times New Roman" w:cs="Times New Roman"/>
                <w:sz w:val="24"/>
              </w:rPr>
              <w:t>отклонение.</w:t>
            </w:r>
            <w:r w:rsidRPr="003B7DF2">
              <w:rPr>
                <w:rFonts w:ascii="Times New Roman" w:eastAsia="Times New Roman" w:hAnsi="Times New Roman" w:cs="Times New Roman"/>
                <w:spacing w:val="36"/>
                <w:sz w:val="24"/>
              </w:rPr>
              <w:t xml:space="preserve"> </w:t>
            </w:r>
            <w:r w:rsidRPr="003B7DF2">
              <w:rPr>
                <w:rFonts w:ascii="Times New Roman" w:eastAsia="Times New Roman" w:hAnsi="Times New Roman" w:cs="Times New Roman"/>
                <w:sz w:val="24"/>
              </w:rPr>
              <w:t>Дисперсии</w:t>
            </w:r>
            <w:r w:rsidRPr="003B7DF2">
              <w:rPr>
                <w:rFonts w:ascii="Times New Roman" w:eastAsia="Times New Roman" w:hAnsi="Times New Roman" w:cs="Times New Roman"/>
                <w:spacing w:val="37"/>
                <w:sz w:val="24"/>
              </w:rPr>
              <w:t xml:space="preserve"> </w:t>
            </w:r>
            <w:r w:rsidRPr="003B7DF2">
              <w:rPr>
                <w:rFonts w:ascii="Times New Roman" w:eastAsia="Times New Roman" w:hAnsi="Times New Roman" w:cs="Times New Roman"/>
                <w:sz w:val="24"/>
              </w:rPr>
              <w:t>геометрического</w:t>
            </w:r>
            <w:r w:rsidRPr="003B7DF2">
              <w:rPr>
                <w:rFonts w:ascii="Times New Roman" w:eastAsia="Times New Roman" w:hAnsi="Times New Roman" w:cs="Times New Roman"/>
                <w:spacing w:val="39"/>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37"/>
                <w:sz w:val="24"/>
              </w:rPr>
              <w:t xml:space="preserve"> </w:t>
            </w:r>
            <w:r w:rsidRPr="003B7DF2">
              <w:rPr>
                <w:rFonts w:ascii="Times New Roman" w:eastAsia="Times New Roman" w:hAnsi="Times New Roman" w:cs="Times New Roman"/>
                <w:sz w:val="24"/>
              </w:rPr>
              <w:t>биномиального распределения. Использование электронных таблиц для решения задач</w:t>
            </w:r>
          </w:p>
        </w:tc>
        <w:tc>
          <w:tcPr>
            <w:tcW w:w="1304" w:type="dxa"/>
            <w:vMerge w:val="restart"/>
            <w:shd w:val="clear" w:color="auto" w:fill="auto"/>
            <w:vAlign w:val="bottom"/>
          </w:tcPr>
          <w:p w14:paraId="4CDEAC5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3B7DF2">
              <w:rPr>
                <w:rFonts w:ascii="Times New Roman" w:eastAsia="Calibri" w:hAnsi="Times New Roman" w:cs="Times New Roman"/>
                <w:sz w:val="24"/>
                <w:szCs w:val="24"/>
              </w:rPr>
              <w:t>2</w:t>
            </w:r>
          </w:p>
        </w:tc>
        <w:tc>
          <w:tcPr>
            <w:tcW w:w="1985" w:type="dxa"/>
            <w:vMerge w:val="restart"/>
            <w:shd w:val="clear" w:color="auto" w:fill="auto"/>
            <w:vAlign w:val="center"/>
          </w:tcPr>
          <w:p w14:paraId="158730A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3F54F9D3" w14:textId="77777777">
        <w:trPr>
          <w:trHeight w:val="240"/>
        </w:trPr>
        <w:tc>
          <w:tcPr>
            <w:tcW w:w="2863" w:type="dxa"/>
            <w:vMerge/>
            <w:shd w:val="clear" w:color="auto" w:fill="auto"/>
          </w:tcPr>
          <w:p w14:paraId="10CD861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379EDF0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DED6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53E626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729682FE" w14:textId="77777777">
        <w:trPr>
          <w:trHeight w:val="240"/>
        </w:trPr>
        <w:tc>
          <w:tcPr>
            <w:tcW w:w="2863" w:type="dxa"/>
            <w:vMerge/>
            <w:shd w:val="clear" w:color="auto" w:fill="auto"/>
          </w:tcPr>
          <w:p w14:paraId="3A00F86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524779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1B0F6ED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10—11-е классы: базовый и углублённый уровни. Стр. 382. Решить задания 1205-1209</w:t>
            </w:r>
          </w:p>
        </w:tc>
        <w:tc>
          <w:tcPr>
            <w:tcW w:w="1304" w:type="dxa"/>
            <w:shd w:val="clear" w:color="auto" w:fill="auto"/>
          </w:tcPr>
          <w:p w14:paraId="3A1C0CA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3B7DF2">
              <w:rPr>
                <w:rFonts w:ascii="Times New Roman" w:eastAsia="Calibri" w:hAnsi="Times New Roman" w:cs="Times New Roman"/>
                <w:sz w:val="24"/>
                <w:szCs w:val="24"/>
              </w:rPr>
              <w:t>2</w:t>
            </w:r>
          </w:p>
        </w:tc>
        <w:tc>
          <w:tcPr>
            <w:tcW w:w="1985" w:type="dxa"/>
            <w:vMerge/>
            <w:shd w:val="clear" w:color="auto" w:fill="auto"/>
            <w:vAlign w:val="center"/>
          </w:tcPr>
          <w:p w14:paraId="611EB87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7BD8609D" w14:textId="77777777">
        <w:trPr>
          <w:trHeight w:val="276"/>
        </w:trPr>
        <w:tc>
          <w:tcPr>
            <w:tcW w:w="2863" w:type="dxa"/>
            <w:vMerge w:val="restart"/>
            <w:shd w:val="clear" w:color="auto" w:fill="auto"/>
          </w:tcPr>
          <w:p w14:paraId="132C301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 xml:space="preserve">Тема 10.9. Закон больших </w:t>
            </w:r>
            <w:r w:rsidRPr="003B7DF2">
              <w:rPr>
                <w:rFonts w:ascii="Times New Roman" w:eastAsia="Times New Roman" w:hAnsi="Times New Roman" w:cs="Times New Roman"/>
                <w:spacing w:val="-2"/>
                <w:sz w:val="24"/>
              </w:rPr>
              <w:t>чисел</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Непрерывные случайные величины </w:t>
            </w:r>
            <w:r w:rsidRPr="003B7DF2">
              <w:rPr>
                <w:rFonts w:ascii="Times New Roman" w:eastAsia="Times New Roman" w:hAnsi="Times New Roman" w:cs="Times New Roman"/>
                <w:sz w:val="24"/>
              </w:rPr>
              <w:t xml:space="preserve">(распределения). Нормальное </w:t>
            </w:r>
            <w:r w:rsidRPr="003B7DF2">
              <w:rPr>
                <w:rFonts w:ascii="Times New Roman" w:eastAsia="Times New Roman" w:hAnsi="Times New Roman" w:cs="Times New Roman"/>
                <w:spacing w:val="-2"/>
                <w:sz w:val="24"/>
              </w:rPr>
              <w:t>распределение</w:t>
            </w:r>
          </w:p>
        </w:tc>
        <w:tc>
          <w:tcPr>
            <w:tcW w:w="8335" w:type="dxa"/>
            <w:shd w:val="clear" w:color="auto" w:fill="auto"/>
          </w:tcPr>
          <w:p w14:paraId="213E299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CE5F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w:t>
            </w:r>
          </w:p>
        </w:tc>
        <w:tc>
          <w:tcPr>
            <w:tcW w:w="1985" w:type="dxa"/>
            <w:vMerge/>
            <w:shd w:val="clear" w:color="auto" w:fill="auto"/>
            <w:vAlign w:val="center"/>
          </w:tcPr>
          <w:p w14:paraId="502022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5D2AF0A4" w14:textId="77777777">
        <w:trPr>
          <w:trHeight w:val="276"/>
        </w:trPr>
        <w:tc>
          <w:tcPr>
            <w:tcW w:w="2863" w:type="dxa"/>
            <w:vMerge/>
            <w:shd w:val="clear" w:color="auto" w:fill="auto"/>
          </w:tcPr>
          <w:p w14:paraId="36FF584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7CE97AC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 xml:space="preserve">Закон больших чисел и его роль в науке, природе и обществе. Выборочный метод исследований. Примеры непрерывных случайных величин. Функция плотности распределения. Равномерное распределение и его свойства. Понятие о нормальном </w:t>
            </w:r>
            <w:r w:rsidRPr="003B7DF2">
              <w:rPr>
                <w:rFonts w:ascii="Times New Roman" w:eastAsia="Times New Roman" w:hAnsi="Times New Roman" w:cs="Times New Roman"/>
                <w:spacing w:val="-2"/>
                <w:sz w:val="24"/>
              </w:rPr>
              <w:t>распределении</w:t>
            </w:r>
          </w:p>
        </w:tc>
        <w:tc>
          <w:tcPr>
            <w:tcW w:w="1304" w:type="dxa"/>
            <w:vMerge w:val="restart"/>
            <w:shd w:val="clear" w:color="auto" w:fill="auto"/>
            <w:vAlign w:val="bottom"/>
          </w:tcPr>
          <w:p w14:paraId="2417CA8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w:t>
            </w:r>
          </w:p>
        </w:tc>
        <w:tc>
          <w:tcPr>
            <w:tcW w:w="1985" w:type="dxa"/>
            <w:vMerge/>
            <w:shd w:val="clear" w:color="auto" w:fill="auto"/>
            <w:vAlign w:val="center"/>
          </w:tcPr>
          <w:p w14:paraId="3FC0A94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2B507C6F" w14:textId="77777777">
        <w:trPr>
          <w:trHeight w:val="240"/>
        </w:trPr>
        <w:tc>
          <w:tcPr>
            <w:tcW w:w="2863" w:type="dxa"/>
            <w:vMerge/>
            <w:shd w:val="clear" w:color="auto" w:fill="auto"/>
          </w:tcPr>
          <w:p w14:paraId="535EBA5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741F719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556CEA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1E43D50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0C870C92" w14:textId="77777777">
        <w:trPr>
          <w:trHeight w:val="240"/>
        </w:trPr>
        <w:tc>
          <w:tcPr>
            <w:tcW w:w="2863" w:type="dxa"/>
            <w:vMerge/>
            <w:shd w:val="clear" w:color="auto" w:fill="auto"/>
          </w:tcPr>
          <w:p w14:paraId="49C270B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436ACD6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57001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w:t>
            </w:r>
          </w:p>
        </w:tc>
        <w:tc>
          <w:tcPr>
            <w:tcW w:w="1985" w:type="dxa"/>
            <w:vMerge/>
            <w:shd w:val="clear" w:color="auto" w:fill="auto"/>
            <w:vAlign w:val="center"/>
          </w:tcPr>
          <w:p w14:paraId="6BAAA4F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7D8BDAA7" w14:textId="77777777">
        <w:trPr>
          <w:trHeight w:val="276"/>
        </w:trPr>
        <w:tc>
          <w:tcPr>
            <w:tcW w:w="2863" w:type="dxa"/>
            <w:vMerge w:val="restart"/>
            <w:shd w:val="clear" w:color="auto" w:fill="auto"/>
          </w:tcPr>
          <w:p w14:paraId="33F9EE1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 xml:space="preserve">Тема 10.10. Решение задач. Элементы комбинаторики, статистики и теории </w:t>
            </w:r>
            <w:r w:rsidRPr="003B7DF2">
              <w:rPr>
                <w:rFonts w:ascii="Times New Roman" w:eastAsia="Times New Roman" w:hAnsi="Times New Roman" w:cs="Times New Roman"/>
                <w:spacing w:val="-2"/>
                <w:sz w:val="24"/>
              </w:rPr>
              <w:t>вероятностей</w:t>
            </w:r>
          </w:p>
        </w:tc>
        <w:tc>
          <w:tcPr>
            <w:tcW w:w="8335" w:type="dxa"/>
            <w:shd w:val="clear" w:color="auto" w:fill="auto"/>
          </w:tcPr>
          <w:p w14:paraId="1630CDC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529C0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3B7DF2">
              <w:rPr>
                <w:rFonts w:ascii="Times New Roman" w:eastAsia="Calibri" w:hAnsi="Times New Roman" w:cs="Times New Roman"/>
                <w:b/>
                <w:bCs/>
                <w:sz w:val="24"/>
                <w:szCs w:val="24"/>
              </w:rPr>
              <w:t>2/</w:t>
            </w:r>
          </w:p>
        </w:tc>
        <w:tc>
          <w:tcPr>
            <w:tcW w:w="1985" w:type="dxa"/>
            <w:vMerge/>
            <w:shd w:val="clear" w:color="auto" w:fill="auto"/>
            <w:vAlign w:val="center"/>
          </w:tcPr>
          <w:p w14:paraId="213807B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0C08A037" w14:textId="77777777">
        <w:trPr>
          <w:trHeight w:val="276"/>
        </w:trPr>
        <w:tc>
          <w:tcPr>
            <w:tcW w:w="2863" w:type="dxa"/>
            <w:vMerge/>
            <w:shd w:val="clear" w:color="auto" w:fill="auto"/>
          </w:tcPr>
          <w:p w14:paraId="7950323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14A2C05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Times New Roman" w:hAnsi="Times New Roman" w:cs="Times New Roman"/>
                <w:sz w:val="24"/>
              </w:rPr>
              <w:t>Элементы</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комбинаторики.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Событие,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вероятность</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события.</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Сложение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 xml:space="preserve">умножение </w:t>
            </w:r>
            <w:r w:rsidRPr="003B7DF2">
              <w:rPr>
                <w:rFonts w:ascii="Times New Roman" w:eastAsia="Times New Roman" w:hAnsi="Times New Roman" w:cs="Times New Roman"/>
                <w:spacing w:val="-2"/>
                <w:sz w:val="24"/>
              </w:rPr>
              <w:t>вероятностей</w:t>
            </w:r>
          </w:p>
        </w:tc>
        <w:tc>
          <w:tcPr>
            <w:tcW w:w="1304" w:type="dxa"/>
            <w:vMerge w:val="restart"/>
            <w:shd w:val="clear" w:color="auto" w:fill="auto"/>
            <w:vAlign w:val="bottom"/>
          </w:tcPr>
          <w:p w14:paraId="42B9C6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3B7DF2">
              <w:rPr>
                <w:rFonts w:ascii="Times New Roman" w:eastAsia="Calibri" w:hAnsi="Times New Roman" w:cs="Times New Roman"/>
                <w:sz w:val="24"/>
                <w:szCs w:val="24"/>
              </w:rPr>
              <w:t>1</w:t>
            </w:r>
          </w:p>
        </w:tc>
        <w:tc>
          <w:tcPr>
            <w:tcW w:w="1985" w:type="dxa"/>
            <w:vMerge/>
            <w:shd w:val="clear" w:color="auto" w:fill="auto"/>
            <w:vAlign w:val="center"/>
          </w:tcPr>
          <w:p w14:paraId="6C01618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56E3BB23" w14:textId="77777777">
        <w:trPr>
          <w:trHeight w:val="240"/>
        </w:trPr>
        <w:tc>
          <w:tcPr>
            <w:tcW w:w="2863" w:type="dxa"/>
            <w:vMerge/>
            <w:shd w:val="clear" w:color="auto" w:fill="auto"/>
          </w:tcPr>
          <w:p w14:paraId="41F71BC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3FF2355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Контрольная работа № 11</w:t>
            </w:r>
          </w:p>
        </w:tc>
        <w:tc>
          <w:tcPr>
            <w:tcW w:w="1304" w:type="dxa"/>
            <w:vMerge/>
            <w:shd w:val="clear" w:color="auto" w:fill="auto"/>
          </w:tcPr>
          <w:p w14:paraId="49F4B7A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4C3636D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1973260C" w14:textId="77777777">
        <w:trPr>
          <w:trHeight w:val="240"/>
        </w:trPr>
        <w:tc>
          <w:tcPr>
            <w:tcW w:w="2863" w:type="dxa"/>
            <w:vMerge/>
            <w:shd w:val="clear" w:color="auto" w:fill="auto"/>
          </w:tcPr>
          <w:p w14:paraId="798F1B6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021B61F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F8AEE7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 11 (работа над ошибками)</w:t>
            </w:r>
          </w:p>
        </w:tc>
        <w:tc>
          <w:tcPr>
            <w:tcW w:w="1304" w:type="dxa"/>
            <w:shd w:val="clear" w:color="auto" w:fill="auto"/>
          </w:tcPr>
          <w:p w14:paraId="3FEB36F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3B7DF2">
              <w:rPr>
                <w:rFonts w:ascii="Times New Roman" w:eastAsia="Calibri" w:hAnsi="Times New Roman" w:cs="Times New Roman"/>
                <w:sz w:val="24"/>
                <w:szCs w:val="24"/>
              </w:rPr>
              <w:t>1</w:t>
            </w:r>
          </w:p>
        </w:tc>
        <w:tc>
          <w:tcPr>
            <w:tcW w:w="1985" w:type="dxa"/>
            <w:vMerge/>
            <w:shd w:val="clear" w:color="auto" w:fill="auto"/>
            <w:vAlign w:val="center"/>
          </w:tcPr>
          <w:p w14:paraId="3DA90D6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3B7DF2" w:rsidRPr="003B7DF2" w14:paraId="18D419BB" w14:textId="77777777">
        <w:trPr>
          <w:trHeight w:val="240"/>
        </w:trPr>
        <w:tc>
          <w:tcPr>
            <w:tcW w:w="11198" w:type="dxa"/>
            <w:gridSpan w:val="2"/>
            <w:shd w:val="clear" w:color="auto" w:fill="auto"/>
          </w:tcPr>
          <w:p w14:paraId="71874BB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b/>
                <w:sz w:val="24"/>
              </w:rPr>
              <w:t>Раздел</w:t>
            </w:r>
            <w:r w:rsidRPr="003B7DF2">
              <w:rPr>
                <w:rFonts w:ascii="Times New Roman" w:eastAsia="Times New Roman" w:hAnsi="Times New Roman" w:cs="Times New Roman"/>
                <w:b/>
                <w:spacing w:val="-2"/>
                <w:sz w:val="24"/>
              </w:rPr>
              <w:t xml:space="preserve"> </w:t>
            </w:r>
            <w:r w:rsidRPr="003B7DF2">
              <w:rPr>
                <w:rFonts w:ascii="Times New Roman" w:eastAsia="Times New Roman" w:hAnsi="Times New Roman" w:cs="Times New Roman"/>
                <w:b/>
                <w:sz w:val="24"/>
              </w:rPr>
              <w:t>11.</w:t>
            </w:r>
            <w:r w:rsidRPr="003B7DF2">
              <w:rPr>
                <w:rFonts w:ascii="Times New Roman" w:eastAsia="Times New Roman" w:hAnsi="Times New Roman" w:cs="Times New Roman"/>
                <w:b/>
                <w:spacing w:val="-2"/>
                <w:sz w:val="24"/>
              </w:rPr>
              <w:t xml:space="preserve"> </w:t>
            </w:r>
            <w:r w:rsidRPr="003B7DF2">
              <w:rPr>
                <w:rFonts w:ascii="Times New Roman" w:eastAsia="Times New Roman" w:hAnsi="Times New Roman" w:cs="Times New Roman"/>
                <w:b/>
                <w:sz w:val="24"/>
              </w:rPr>
              <w:t>Системы</w:t>
            </w:r>
            <w:r w:rsidRPr="003B7DF2">
              <w:rPr>
                <w:rFonts w:ascii="Times New Roman" w:eastAsia="Times New Roman" w:hAnsi="Times New Roman" w:cs="Times New Roman"/>
                <w:b/>
                <w:spacing w:val="-2"/>
                <w:sz w:val="24"/>
              </w:rPr>
              <w:t xml:space="preserve"> уравнений</w:t>
            </w:r>
          </w:p>
        </w:tc>
        <w:tc>
          <w:tcPr>
            <w:tcW w:w="1304" w:type="dxa"/>
            <w:shd w:val="clear" w:color="auto" w:fill="auto"/>
          </w:tcPr>
          <w:p w14:paraId="6E71600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rPr>
            </w:pPr>
            <w:r w:rsidRPr="003B7DF2">
              <w:rPr>
                <w:rFonts w:ascii="Times New Roman" w:eastAsia="Calibri" w:hAnsi="Times New Roman" w:cs="Times New Roman"/>
                <w:b/>
                <w:bCs/>
                <w:sz w:val="24"/>
                <w:szCs w:val="24"/>
              </w:rPr>
              <w:t>14/</w:t>
            </w:r>
            <w:r w:rsidRPr="003B7DF2">
              <w:rPr>
                <w:rFonts w:ascii="Times New Roman" w:eastAsia="Calibri" w:hAnsi="Times New Roman" w:cs="Times New Roman"/>
                <w:b/>
                <w:bCs/>
                <w:sz w:val="24"/>
                <w:szCs w:val="24"/>
                <w:lang w:val="en-US"/>
              </w:rPr>
              <w:t>4</w:t>
            </w:r>
          </w:p>
        </w:tc>
        <w:tc>
          <w:tcPr>
            <w:tcW w:w="1985" w:type="dxa"/>
            <w:vMerge w:val="restart"/>
            <w:shd w:val="clear" w:color="auto" w:fill="auto"/>
            <w:vAlign w:val="center"/>
          </w:tcPr>
          <w:p w14:paraId="0E7E131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15AFEAEC" w14:textId="33D9538F"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77422301" w14:textId="77777777">
        <w:trPr>
          <w:trHeight w:val="276"/>
        </w:trPr>
        <w:tc>
          <w:tcPr>
            <w:tcW w:w="2863" w:type="dxa"/>
            <w:vMerge w:val="restart"/>
            <w:shd w:val="clear" w:color="auto" w:fill="auto"/>
          </w:tcPr>
          <w:p w14:paraId="1BEBE50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3B7DF2">
              <w:rPr>
                <w:rFonts w:ascii="Times New Roman" w:eastAsia="Times New Roman" w:hAnsi="Times New Roman" w:cs="Times New Roman"/>
                <w:sz w:val="24"/>
              </w:rPr>
              <w:t>Тема 11.1. Равносильность уравнений и неравенств. Общие методы решения</w:t>
            </w:r>
          </w:p>
        </w:tc>
        <w:tc>
          <w:tcPr>
            <w:tcW w:w="8335" w:type="dxa"/>
            <w:shd w:val="clear" w:color="auto" w:fill="auto"/>
          </w:tcPr>
          <w:p w14:paraId="43BE7C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C50D4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0B9BE8E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5C9937B" w14:textId="77777777">
        <w:trPr>
          <w:trHeight w:val="276"/>
        </w:trPr>
        <w:tc>
          <w:tcPr>
            <w:tcW w:w="2863" w:type="dxa"/>
            <w:vMerge/>
          </w:tcPr>
          <w:p w14:paraId="3F45D5B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24031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Равносильность уравнений.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0196E1F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3</w:t>
            </w:r>
          </w:p>
        </w:tc>
        <w:tc>
          <w:tcPr>
            <w:tcW w:w="1985" w:type="dxa"/>
            <w:vMerge/>
            <w:shd w:val="clear" w:color="auto" w:fill="auto"/>
          </w:tcPr>
          <w:p w14:paraId="1466C61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69855DB" w14:textId="77777777">
        <w:trPr>
          <w:trHeight w:val="240"/>
        </w:trPr>
        <w:tc>
          <w:tcPr>
            <w:tcW w:w="2863" w:type="dxa"/>
            <w:vMerge/>
          </w:tcPr>
          <w:p w14:paraId="612BAD1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C0D9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4C2499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C8D5F9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08622CE" w14:textId="77777777">
        <w:trPr>
          <w:trHeight w:val="240"/>
        </w:trPr>
        <w:tc>
          <w:tcPr>
            <w:tcW w:w="2863" w:type="dxa"/>
            <w:vMerge/>
          </w:tcPr>
          <w:p w14:paraId="0D22890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EF9C8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035579E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А. Г. Мордкович, П. В. Семенов, Л. А. Александрова, Е. Л. </w:t>
            </w:r>
            <w:proofErr w:type="spellStart"/>
            <w:r w:rsidRPr="003B7DF2">
              <w:rPr>
                <w:rFonts w:ascii="Times New Roman" w:eastAsia="Calibri" w:hAnsi="Times New Roman" w:cs="Times New Roman"/>
                <w:bCs/>
                <w:sz w:val="24"/>
                <w:szCs w:val="24"/>
              </w:rPr>
              <w:t>Мардахаева</w:t>
            </w:r>
            <w:proofErr w:type="spellEnd"/>
            <w:r w:rsidRPr="003B7DF2">
              <w:rPr>
                <w:rFonts w:ascii="Times New Roman" w:eastAsia="Calibri" w:hAnsi="Times New Roman" w:cs="Times New Roman"/>
                <w:bCs/>
                <w:sz w:val="24"/>
                <w:szCs w:val="24"/>
              </w:rPr>
              <w:t>. — Часть 2. Стр.103-107 №27.5, 27.6, 27.7 решить по два задания из каждого номера</w:t>
            </w:r>
          </w:p>
        </w:tc>
        <w:tc>
          <w:tcPr>
            <w:tcW w:w="1304" w:type="dxa"/>
            <w:shd w:val="clear" w:color="auto" w:fill="auto"/>
          </w:tcPr>
          <w:p w14:paraId="0131907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58027D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89ECC71" w14:textId="77777777">
        <w:trPr>
          <w:trHeight w:val="276"/>
        </w:trPr>
        <w:tc>
          <w:tcPr>
            <w:tcW w:w="2863" w:type="dxa"/>
            <w:vMerge w:val="restart"/>
            <w:shd w:val="clear" w:color="auto" w:fill="auto"/>
          </w:tcPr>
          <w:p w14:paraId="34F1FA5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11.2. </w:t>
            </w:r>
            <w:r w:rsidRPr="003B7DF2">
              <w:rPr>
                <w:rFonts w:ascii="Times New Roman" w:eastAsia="Times New Roman" w:hAnsi="Times New Roman" w:cs="Times New Roman"/>
                <w:spacing w:val="-2"/>
                <w:sz w:val="24"/>
              </w:rPr>
              <w:t xml:space="preserve">Системы </w:t>
            </w:r>
            <w:r w:rsidRPr="003B7DF2">
              <w:rPr>
                <w:rFonts w:ascii="Times New Roman" w:eastAsia="Times New Roman" w:hAnsi="Times New Roman" w:cs="Times New Roman"/>
                <w:sz w:val="24"/>
              </w:rPr>
              <w:t>уравнений и неравенств</w:t>
            </w:r>
          </w:p>
        </w:tc>
        <w:tc>
          <w:tcPr>
            <w:tcW w:w="8335" w:type="dxa"/>
            <w:shd w:val="clear" w:color="auto" w:fill="auto"/>
          </w:tcPr>
          <w:p w14:paraId="421D128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05D8CB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w:t>
            </w:r>
          </w:p>
        </w:tc>
        <w:tc>
          <w:tcPr>
            <w:tcW w:w="1985" w:type="dxa"/>
            <w:vMerge/>
            <w:shd w:val="clear" w:color="auto" w:fill="auto"/>
          </w:tcPr>
          <w:p w14:paraId="4FED2B3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6B4EA13" w14:textId="77777777">
        <w:trPr>
          <w:trHeight w:val="276"/>
        </w:trPr>
        <w:tc>
          <w:tcPr>
            <w:tcW w:w="2863" w:type="dxa"/>
            <w:vMerge/>
          </w:tcPr>
          <w:p w14:paraId="5F15FC7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8447C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Системы линейных уравнений. Системы и совокупности целых, рациональных, иррациональных, показательных, логарифмических уравнений и неравенств. Использование графиков функций для решения уравнений и систем</w:t>
            </w:r>
          </w:p>
        </w:tc>
        <w:tc>
          <w:tcPr>
            <w:tcW w:w="1304" w:type="dxa"/>
            <w:vMerge w:val="restart"/>
            <w:shd w:val="clear" w:color="auto" w:fill="auto"/>
            <w:vAlign w:val="bottom"/>
          </w:tcPr>
          <w:p w14:paraId="12C1E37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333F83E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FF711C1" w14:textId="77777777">
        <w:trPr>
          <w:trHeight w:val="240"/>
        </w:trPr>
        <w:tc>
          <w:tcPr>
            <w:tcW w:w="2863" w:type="dxa"/>
            <w:vMerge/>
          </w:tcPr>
          <w:p w14:paraId="05849F9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EC132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A816E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82DA2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BE1BB0A" w14:textId="77777777">
        <w:trPr>
          <w:trHeight w:val="240"/>
        </w:trPr>
        <w:tc>
          <w:tcPr>
            <w:tcW w:w="2863" w:type="dxa"/>
            <w:vMerge/>
          </w:tcPr>
          <w:p w14:paraId="44711D4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7D633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5F5526A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 12</w:t>
            </w:r>
          </w:p>
        </w:tc>
        <w:tc>
          <w:tcPr>
            <w:tcW w:w="1304" w:type="dxa"/>
            <w:shd w:val="clear" w:color="auto" w:fill="auto"/>
          </w:tcPr>
          <w:p w14:paraId="60B99CE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w:t>
            </w:r>
          </w:p>
        </w:tc>
        <w:tc>
          <w:tcPr>
            <w:tcW w:w="1985" w:type="dxa"/>
            <w:vMerge/>
            <w:shd w:val="clear" w:color="auto" w:fill="auto"/>
          </w:tcPr>
          <w:p w14:paraId="4BC6276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50E6746" w14:textId="77777777">
        <w:trPr>
          <w:trHeight w:val="291"/>
        </w:trPr>
        <w:tc>
          <w:tcPr>
            <w:tcW w:w="2863" w:type="dxa"/>
            <w:vMerge w:val="restart"/>
            <w:shd w:val="clear" w:color="auto" w:fill="auto"/>
          </w:tcPr>
          <w:p w14:paraId="6DD1195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11.3. </w:t>
            </w:r>
            <w:r w:rsidRPr="003B7DF2">
              <w:rPr>
                <w:rFonts w:ascii="Times New Roman" w:eastAsia="Times New Roman" w:hAnsi="Times New Roman" w:cs="Times New Roman"/>
                <w:sz w:val="24"/>
              </w:rPr>
              <w:t>Решение профессиональных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задач</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с помощью уравнений</w:t>
            </w:r>
          </w:p>
        </w:tc>
        <w:tc>
          <w:tcPr>
            <w:tcW w:w="8335" w:type="dxa"/>
            <w:shd w:val="clear" w:color="auto" w:fill="auto"/>
          </w:tcPr>
          <w:p w14:paraId="09C60C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bCs/>
                <w:sz w:val="24"/>
                <w:szCs w:val="24"/>
              </w:rPr>
              <w:t>Профессионально-ориентированное содержание</w:t>
            </w:r>
            <w:r w:rsidRPr="003B7DF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0DEC9BB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4/4</w:t>
            </w:r>
          </w:p>
        </w:tc>
        <w:tc>
          <w:tcPr>
            <w:tcW w:w="1985" w:type="dxa"/>
            <w:vMerge/>
            <w:shd w:val="clear" w:color="auto" w:fill="auto"/>
          </w:tcPr>
          <w:p w14:paraId="491EFE4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94BD5A6" w14:textId="77777777">
        <w:trPr>
          <w:trHeight w:val="724"/>
        </w:trPr>
        <w:tc>
          <w:tcPr>
            <w:tcW w:w="2863" w:type="dxa"/>
            <w:vMerge/>
          </w:tcPr>
          <w:p w14:paraId="549CD51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A7224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Решение прикладных задач профессионального содержания с помощью системы линейных уравнений. Интерпретация полученного результата</w:t>
            </w:r>
          </w:p>
        </w:tc>
        <w:tc>
          <w:tcPr>
            <w:tcW w:w="1304" w:type="dxa"/>
            <w:vMerge w:val="restart"/>
            <w:shd w:val="clear" w:color="auto" w:fill="auto"/>
            <w:vAlign w:val="bottom"/>
          </w:tcPr>
          <w:p w14:paraId="69DAD8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0BB491D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43AA3D9" w14:textId="77777777">
        <w:trPr>
          <w:trHeight w:val="240"/>
        </w:trPr>
        <w:tc>
          <w:tcPr>
            <w:tcW w:w="2863" w:type="dxa"/>
            <w:vMerge/>
          </w:tcPr>
          <w:p w14:paraId="5D50146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B77C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Практическое занятие № 25-26</w:t>
            </w:r>
          </w:p>
        </w:tc>
        <w:tc>
          <w:tcPr>
            <w:tcW w:w="1304" w:type="dxa"/>
            <w:vMerge/>
            <w:shd w:val="clear" w:color="auto" w:fill="auto"/>
          </w:tcPr>
          <w:p w14:paraId="729DF3C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9D791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57D9AA8" w14:textId="77777777">
        <w:trPr>
          <w:trHeight w:val="240"/>
        </w:trPr>
        <w:tc>
          <w:tcPr>
            <w:tcW w:w="2863" w:type="dxa"/>
            <w:vMerge/>
          </w:tcPr>
          <w:p w14:paraId="78AC7C6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2E04B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78A7D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1BCBD3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FA97845" w14:textId="77777777">
        <w:trPr>
          <w:trHeight w:val="276"/>
        </w:trPr>
        <w:tc>
          <w:tcPr>
            <w:tcW w:w="2863" w:type="dxa"/>
            <w:vMerge w:val="restart"/>
            <w:shd w:val="clear" w:color="auto" w:fill="auto"/>
          </w:tcPr>
          <w:p w14:paraId="6EA311F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 xml:space="preserve">Тема 11.4 </w:t>
            </w:r>
          </w:p>
          <w:p w14:paraId="00F549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pacing w:val="-2"/>
                <w:sz w:val="24"/>
              </w:rPr>
              <w:t>Решение</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4"/>
                <w:sz w:val="24"/>
              </w:rPr>
              <w:t xml:space="preserve">задач </w:t>
            </w:r>
            <w:r w:rsidRPr="003B7DF2">
              <w:rPr>
                <w:rFonts w:ascii="Times New Roman" w:eastAsia="Times New Roman" w:hAnsi="Times New Roman" w:cs="Times New Roman"/>
                <w:sz w:val="24"/>
              </w:rPr>
              <w:t>на составление систем</w:t>
            </w:r>
          </w:p>
        </w:tc>
        <w:tc>
          <w:tcPr>
            <w:tcW w:w="8335" w:type="dxa"/>
            <w:shd w:val="clear" w:color="auto" w:fill="auto"/>
          </w:tcPr>
          <w:p w14:paraId="5D11E82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303F78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2/-</w:t>
            </w:r>
          </w:p>
        </w:tc>
        <w:tc>
          <w:tcPr>
            <w:tcW w:w="1985" w:type="dxa"/>
            <w:vMerge/>
            <w:shd w:val="clear" w:color="auto" w:fill="auto"/>
          </w:tcPr>
          <w:p w14:paraId="1A3C202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71244C8" w14:textId="77777777">
        <w:trPr>
          <w:trHeight w:val="276"/>
        </w:trPr>
        <w:tc>
          <w:tcPr>
            <w:tcW w:w="2863" w:type="dxa"/>
            <w:vMerge/>
          </w:tcPr>
          <w:p w14:paraId="7377A03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F4A642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Times New Roman" w:hAnsi="Times New Roman" w:cs="Times New Roman"/>
                <w:sz w:val="24"/>
              </w:rPr>
              <w:t>Применение уравнений, систем и неравенств к решению задач из различных областей науки и реальной жизни</w:t>
            </w:r>
          </w:p>
        </w:tc>
        <w:tc>
          <w:tcPr>
            <w:tcW w:w="1304" w:type="dxa"/>
            <w:vMerge w:val="restart"/>
            <w:shd w:val="clear" w:color="auto" w:fill="auto"/>
            <w:vAlign w:val="bottom"/>
          </w:tcPr>
          <w:p w14:paraId="73F1F87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24D629E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82AA9E" w14:textId="77777777">
        <w:trPr>
          <w:trHeight w:val="20"/>
        </w:trPr>
        <w:tc>
          <w:tcPr>
            <w:tcW w:w="2863" w:type="dxa"/>
            <w:vMerge/>
          </w:tcPr>
          <w:p w14:paraId="22E5798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743E2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Контрольная работа № 12</w:t>
            </w:r>
          </w:p>
        </w:tc>
        <w:tc>
          <w:tcPr>
            <w:tcW w:w="1304" w:type="dxa"/>
            <w:vMerge/>
            <w:tcBorders>
              <w:bottom w:val="single" w:sz="4" w:space="0" w:color="000000"/>
            </w:tcBorders>
            <w:shd w:val="clear" w:color="auto" w:fill="auto"/>
          </w:tcPr>
          <w:p w14:paraId="7E825A8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9D6E10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DCF5AB3" w14:textId="77777777">
        <w:trPr>
          <w:trHeight w:val="20"/>
        </w:trPr>
        <w:tc>
          <w:tcPr>
            <w:tcW w:w="2863" w:type="dxa"/>
            <w:vMerge/>
          </w:tcPr>
          <w:p w14:paraId="76D865A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BFE9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3B7DF2">
              <w:rPr>
                <w:rFonts w:ascii="Times New Roman" w:eastAsia="Calibri" w:hAnsi="Times New Roman" w:cs="Times New Roman"/>
                <w:b/>
                <w:sz w:val="24"/>
                <w:szCs w:val="24"/>
              </w:rPr>
              <w:t>Самостоятельная работа обучающегося</w:t>
            </w:r>
          </w:p>
          <w:p w14:paraId="6B7F9B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Решить подготовительный вариант к контрольной работе № 12 (работа над ошибками)</w:t>
            </w:r>
          </w:p>
        </w:tc>
        <w:tc>
          <w:tcPr>
            <w:tcW w:w="1304" w:type="dxa"/>
            <w:tcBorders>
              <w:bottom w:val="single" w:sz="4" w:space="0" w:color="000000"/>
            </w:tcBorders>
            <w:shd w:val="clear" w:color="auto" w:fill="auto"/>
          </w:tcPr>
          <w:p w14:paraId="196FC24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w:t>
            </w:r>
          </w:p>
        </w:tc>
        <w:tc>
          <w:tcPr>
            <w:tcW w:w="1985" w:type="dxa"/>
            <w:vMerge/>
            <w:shd w:val="clear" w:color="auto" w:fill="auto"/>
          </w:tcPr>
          <w:p w14:paraId="6F7D87C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2BA660" w14:textId="77777777">
        <w:trPr>
          <w:trHeight w:val="20"/>
        </w:trPr>
        <w:tc>
          <w:tcPr>
            <w:tcW w:w="11198" w:type="dxa"/>
            <w:gridSpan w:val="2"/>
            <w:vAlign w:val="center"/>
          </w:tcPr>
          <w:p w14:paraId="56D76AD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Times New Roman" w:hAnsi="Times New Roman" w:cs="Times New Roman"/>
                <w:b/>
                <w:sz w:val="24"/>
              </w:rPr>
              <w:t>Вариативный</w:t>
            </w:r>
            <w:r w:rsidRPr="003B7DF2">
              <w:rPr>
                <w:rFonts w:ascii="Times New Roman" w:eastAsia="Times New Roman" w:hAnsi="Times New Roman" w:cs="Times New Roman"/>
                <w:b/>
                <w:spacing w:val="-7"/>
                <w:sz w:val="24"/>
              </w:rPr>
              <w:t xml:space="preserve"> </w:t>
            </w:r>
            <w:r w:rsidRPr="003B7DF2">
              <w:rPr>
                <w:rFonts w:ascii="Times New Roman" w:eastAsia="Times New Roman" w:hAnsi="Times New Roman" w:cs="Times New Roman"/>
                <w:b/>
                <w:sz w:val="24"/>
              </w:rPr>
              <w:t>прикладной</w:t>
            </w:r>
            <w:r w:rsidRPr="003B7DF2">
              <w:rPr>
                <w:rFonts w:ascii="Times New Roman" w:eastAsia="Times New Roman" w:hAnsi="Times New Roman" w:cs="Times New Roman"/>
                <w:b/>
                <w:spacing w:val="-6"/>
                <w:sz w:val="24"/>
              </w:rPr>
              <w:t xml:space="preserve"> </w:t>
            </w:r>
            <w:r w:rsidRPr="003B7DF2">
              <w:rPr>
                <w:rFonts w:ascii="Times New Roman" w:eastAsia="Times New Roman" w:hAnsi="Times New Roman" w:cs="Times New Roman"/>
                <w:b/>
                <w:spacing w:val="-2"/>
                <w:sz w:val="24"/>
              </w:rPr>
              <w:t>модуль</w:t>
            </w:r>
            <w:r w:rsidRPr="003B7DF2">
              <w:rPr>
                <w:rStyle w:val="af1"/>
                <w:rFonts w:ascii="Times New Roman" w:eastAsia="Times New Roman" w:hAnsi="Times New Roman"/>
                <w:b/>
                <w:spacing w:val="-2"/>
                <w:sz w:val="24"/>
              </w:rPr>
              <w:footnoteReference w:id="3"/>
            </w:r>
          </w:p>
        </w:tc>
        <w:tc>
          <w:tcPr>
            <w:tcW w:w="1304" w:type="dxa"/>
            <w:shd w:val="clear" w:color="auto" w:fill="auto"/>
          </w:tcPr>
          <w:p w14:paraId="212B27A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26/26</w:t>
            </w:r>
            <w:r w:rsidRPr="003B7DF2">
              <w:rPr>
                <w:rStyle w:val="af1"/>
                <w:rFonts w:ascii="Times New Roman" w:eastAsia="Calibri" w:hAnsi="Times New Roman"/>
                <w:b/>
                <w:sz w:val="24"/>
                <w:szCs w:val="24"/>
              </w:rPr>
              <w:footnoteReference w:id="4"/>
            </w:r>
          </w:p>
        </w:tc>
        <w:tc>
          <w:tcPr>
            <w:tcW w:w="1985" w:type="dxa"/>
            <w:shd w:val="clear" w:color="auto" w:fill="auto"/>
          </w:tcPr>
          <w:p w14:paraId="0F9C1DB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4F6D513" w14:textId="77777777">
        <w:trPr>
          <w:trHeight w:val="20"/>
        </w:trPr>
        <w:tc>
          <w:tcPr>
            <w:tcW w:w="11198" w:type="dxa"/>
            <w:gridSpan w:val="2"/>
          </w:tcPr>
          <w:p w14:paraId="6C9AAE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b/>
                <w:sz w:val="24"/>
              </w:rPr>
              <w:t>Раздел</w:t>
            </w:r>
            <w:r w:rsidRPr="003B7DF2">
              <w:rPr>
                <w:rFonts w:ascii="Times New Roman" w:eastAsia="Times New Roman" w:hAnsi="Times New Roman" w:cs="Times New Roman"/>
                <w:b/>
                <w:spacing w:val="-3"/>
                <w:sz w:val="24"/>
              </w:rPr>
              <w:t xml:space="preserve"> </w:t>
            </w:r>
            <w:r w:rsidRPr="003B7DF2">
              <w:rPr>
                <w:rFonts w:ascii="Times New Roman" w:eastAsia="Times New Roman" w:hAnsi="Times New Roman" w:cs="Times New Roman"/>
                <w:b/>
                <w:sz w:val="24"/>
              </w:rPr>
              <w:t>12.</w:t>
            </w:r>
            <w:r w:rsidRPr="003B7DF2">
              <w:rPr>
                <w:rFonts w:ascii="Times New Roman" w:eastAsia="Times New Roman" w:hAnsi="Times New Roman" w:cs="Times New Roman"/>
                <w:b/>
                <w:spacing w:val="-3"/>
                <w:sz w:val="24"/>
              </w:rPr>
              <w:t xml:space="preserve"> </w:t>
            </w:r>
            <w:r w:rsidRPr="003B7DF2">
              <w:rPr>
                <w:rFonts w:ascii="Times New Roman" w:eastAsia="Times New Roman" w:hAnsi="Times New Roman" w:cs="Times New Roman"/>
                <w:b/>
                <w:sz w:val="24"/>
              </w:rPr>
              <w:t>Математический</w:t>
            </w:r>
            <w:r w:rsidRPr="003B7DF2">
              <w:rPr>
                <w:rFonts w:ascii="Times New Roman" w:eastAsia="Times New Roman" w:hAnsi="Times New Roman" w:cs="Times New Roman"/>
                <w:b/>
                <w:spacing w:val="-2"/>
                <w:sz w:val="24"/>
              </w:rPr>
              <w:t xml:space="preserve"> </w:t>
            </w:r>
            <w:r w:rsidRPr="003B7DF2">
              <w:rPr>
                <w:rFonts w:ascii="Times New Roman" w:eastAsia="Times New Roman" w:hAnsi="Times New Roman" w:cs="Times New Roman"/>
                <w:b/>
                <w:sz w:val="24"/>
              </w:rPr>
              <w:t>практикум (пример</w:t>
            </w:r>
            <w:r w:rsidRPr="003B7DF2">
              <w:rPr>
                <w:rFonts w:ascii="Times New Roman" w:eastAsia="Times New Roman" w:hAnsi="Times New Roman" w:cs="Times New Roman"/>
                <w:b/>
                <w:spacing w:val="-1"/>
                <w:sz w:val="24"/>
              </w:rPr>
              <w:t xml:space="preserve"> </w:t>
            </w:r>
            <w:r w:rsidRPr="003B7DF2">
              <w:rPr>
                <w:rFonts w:ascii="Times New Roman" w:eastAsia="Times New Roman" w:hAnsi="Times New Roman" w:cs="Times New Roman"/>
                <w:b/>
                <w:sz w:val="24"/>
              </w:rPr>
              <w:t>для</w:t>
            </w:r>
            <w:r w:rsidRPr="003B7DF2">
              <w:rPr>
                <w:rFonts w:ascii="Times New Roman" w:eastAsia="Times New Roman" w:hAnsi="Times New Roman" w:cs="Times New Roman"/>
                <w:b/>
                <w:spacing w:val="-3"/>
                <w:sz w:val="24"/>
              </w:rPr>
              <w:t xml:space="preserve"> </w:t>
            </w:r>
            <w:r w:rsidRPr="003B7DF2">
              <w:rPr>
                <w:rFonts w:ascii="Times New Roman" w:eastAsia="Times New Roman" w:hAnsi="Times New Roman" w:cs="Times New Roman"/>
                <w:b/>
                <w:sz w:val="24"/>
              </w:rPr>
              <w:t>УГС</w:t>
            </w:r>
            <w:r w:rsidRPr="003B7DF2">
              <w:rPr>
                <w:rFonts w:ascii="Times New Roman" w:eastAsia="Times New Roman" w:hAnsi="Times New Roman" w:cs="Times New Roman"/>
                <w:b/>
                <w:spacing w:val="-3"/>
                <w:sz w:val="24"/>
              </w:rPr>
              <w:t xml:space="preserve"> </w:t>
            </w:r>
            <w:r w:rsidRPr="003B7DF2">
              <w:rPr>
                <w:rFonts w:ascii="Times New Roman" w:eastAsia="Times New Roman" w:hAnsi="Times New Roman" w:cs="Times New Roman"/>
                <w:b/>
                <w:spacing w:val="-2"/>
                <w:sz w:val="24"/>
              </w:rPr>
              <w:t>23.00.00)</w:t>
            </w:r>
          </w:p>
        </w:tc>
        <w:tc>
          <w:tcPr>
            <w:tcW w:w="1304" w:type="dxa"/>
            <w:shd w:val="clear" w:color="auto" w:fill="auto"/>
          </w:tcPr>
          <w:p w14:paraId="0537A1A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shd w:val="clear" w:color="auto" w:fill="auto"/>
          </w:tcPr>
          <w:p w14:paraId="4240A49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8AC4CBD" w14:textId="77777777">
        <w:trPr>
          <w:trHeight w:val="20"/>
        </w:trPr>
        <w:tc>
          <w:tcPr>
            <w:tcW w:w="2863" w:type="dxa"/>
            <w:vMerge w:val="restart"/>
          </w:tcPr>
          <w:p w14:paraId="4C5917C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12.1. Матрицы </w:t>
            </w:r>
            <w:r w:rsidRPr="003B7DF2">
              <w:rPr>
                <w:rFonts w:ascii="Times New Roman" w:eastAsia="Times New Roman" w:hAnsi="Times New Roman" w:cs="Times New Roman"/>
                <w:sz w:val="24"/>
              </w:rPr>
              <w:t>и определители</w:t>
            </w:r>
          </w:p>
        </w:tc>
        <w:tc>
          <w:tcPr>
            <w:tcW w:w="8335" w:type="dxa"/>
            <w:shd w:val="clear" w:color="auto" w:fill="auto"/>
          </w:tcPr>
          <w:p w14:paraId="10F26AB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F4A926"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5/5</w:t>
            </w:r>
          </w:p>
        </w:tc>
        <w:tc>
          <w:tcPr>
            <w:tcW w:w="1985" w:type="dxa"/>
            <w:shd w:val="clear" w:color="auto" w:fill="auto"/>
          </w:tcPr>
          <w:p w14:paraId="4B09F94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A8E841A" w14:textId="77777777">
        <w:trPr>
          <w:trHeight w:val="276"/>
        </w:trPr>
        <w:tc>
          <w:tcPr>
            <w:tcW w:w="2863" w:type="dxa"/>
            <w:vMerge/>
          </w:tcPr>
          <w:p w14:paraId="6508E0D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0A6DE2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Способы решения систем линейных уравнений. Понятия: матрица 2х2 и 3х3, определитель матрицы. Метод Гаусса решения систем линейных уравнений. Решение прикладных задач</w:t>
            </w:r>
          </w:p>
        </w:tc>
        <w:tc>
          <w:tcPr>
            <w:tcW w:w="1304" w:type="dxa"/>
            <w:shd w:val="clear" w:color="auto" w:fill="auto"/>
          </w:tcPr>
          <w:p w14:paraId="3CA4E7D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1/1</w:t>
            </w:r>
          </w:p>
        </w:tc>
        <w:tc>
          <w:tcPr>
            <w:tcW w:w="1985" w:type="dxa"/>
            <w:vMerge w:val="restart"/>
            <w:shd w:val="clear" w:color="auto" w:fill="auto"/>
            <w:vAlign w:val="center"/>
          </w:tcPr>
          <w:p w14:paraId="1D5EF80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ОК 01, ОК 02, ОК 03, ОК 04, ОК 05, ОК 06, ОК 07</w:t>
            </w:r>
          </w:p>
          <w:p w14:paraId="5F5CEA1F" w14:textId="78EE96B9" w:rsidR="006D082B" w:rsidRPr="003B7DF2" w:rsidRDefault="008F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ПК 1.3, ПК 3.2</w:t>
            </w:r>
          </w:p>
        </w:tc>
      </w:tr>
      <w:tr w:rsidR="003B7DF2" w:rsidRPr="003B7DF2" w14:paraId="73BF0654" w14:textId="77777777">
        <w:trPr>
          <w:trHeight w:val="20"/>
        </w:trPr>
        <w:tc>
          <w:tcPr>
            <w:tcW w:w="2863" w:type="dxa"/>
            <w:vMerge/>
          </w:tcPr>
          <w:p w14:paraId="186E8EF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46EA7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Практическое занятие № 27-28</w:t>
            </w:r>
            <w:r w:rsidRPr="003B7DF2">
              <w:rPr>
                <w:rFonts w:ascii="Times New Roman" w:eastAsia="Times New Roman" w:hAnsi="Times New Roman" w:cs="Times New Roman"/>
                <w:sz w:val="24"/>
              </w:rPr>
              <w:t xml:space="preserve"> Применение</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матриц</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профессиональной деятельности</w:t>
            </w:r>
          </w:p>
        </w:tc>
        <w:tc>
          <w:tcPr>
            <w:tcW w:w="1304" w:type="dxa"/>
            <w:shd w:val="clear" w:color="auto" w:fill="auto"/>
          </w:tcPr>
          <w:p w14:paraId="042C993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4/4</w:t>
            </w:r>
          </w:p>
        </w:tc>
        <w:tc>
          <w:tcPr>
            <w:tcW w:w="1985" w:type="dxa"/>
            <w:vMerge/>
            <w:shd w:val="clear" w:color="auto" w:fill="auto"/>
          </w:tcPr>
          <w:p w14:paraId="3DFED1A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59D69D3F" w14:textId="77777777">
        <w:trPr>
          <w:trHeight w:val="20"/>
        </w:trPr>
        <w:tc>
          <w:tcPr>
            <w:tcW w:w="2863" w:type="dxa"/>
            <w:vMerge/>
          </w:tcPr>
          <w:p w14:paraId="0262C9F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2EACF8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528AD9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2497424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366E103" w14:textId="77777777">
        <w:trPr>
          <w:trHeight w:val="276"/>
        </w:trPr>
        <w:tc>
          <w:tcPr>
            <w:tcW w:w="2863" w:type="dxa"/>
            <w:vMerge w:val="restart"/>
          </w:tcPr>
          <w:p w14:paraId="195B52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12.2. Элементы </w:t>
            </w:r>
            <w:r w:rsidRPr="003B7DF2">
              <w:rPr>
                <w:rFonts w:ascii="Times New Roman" w:eastAsia="Times New Roman" w:hAnsi="Times New Roman" w:cs="Times New Roman"/>
                <w:sz w:val="24"/>
              </w:rPr>
              <w:t>векторной алгебры</w:t>
            </w:r>
          </w:p>
        </w:tc>
        <w:tc>
          <w:tcPr>
            <w:tcW w:w="8335" w:type="dxa"/>
            <w:shd w:val="clear" w:color="auto" w:fill="auto"/>
          </w:tcPr>
          <w:p w14:paraId="5F7CBA2E"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EFF678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4/4</w:t>
            </w:r>
          </w:p>
        </w:tc>
        <w:tc>
          <w:tcPr>
            <w:tcW w:w="1985" w:type="dxa"/>
            <w:vMerge/>
            <w:shd w:val="clear" w:color="auto" w:fill="auto"/>
          </w:tcPr>
          <w:p w14:paraId="37347B3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155FB92" w14:textId="77777777">
        <w:trPr>
          <w:trHeight w:val="20"/>
        </w:trPr>
        <w:tc>
          <w:tcPr>
            <w:tcW w:w="2863" w:type="dxa"/>
            <w:vMerge/>
          </w:tcPr>
          <w:p w14:paraId="4CD3249A"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5B30132B" w14:textId="77777777" w:rsidR="006D082B" w:rsidRPr="003B7DF2" w:rsidRDefault="00403A90">
            <w:pPr>
              <w:widowControl w:val="0"/>
              <w:spacing w:after="0" w:line="275" w:lineRule="exact"/>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Компланарные</w:t>
            </w:r>
            <w:r w:rsidRPr="003B7DF2">
              <w:rPr>
                <w:rFonts w:ascii="Times New Roman" w:eastAsia="Times New Roman" w:hAnsi="Times New Roman" w:cs="Times New Roman"/>
                <w:spacing w:val="54"/>
                <w:sz w:val="24"/>
              </w:rPr>
              <w:t xml:space="preserve"> </w:t>
            </w:r>
            <w:r w:rsidRPr="003B7DF2">
              <w:rPr>
                <w:rFonts w:ascii="Times New Roman" w:eastAsia="Times New Roman" w:hAnsi="Times New Roman" w:cs="Times New Roman"/>
                <w:sz w:val="24"/>
              </w:rPr>
              <w:t>векторы.</w:t>
            </w:r>
            <w:r w:rsidRPr="003B7DF2">
              <w:rPr>
                <w:rFonts w:ascii="Times New Roman" w:eastAsia="Times New Roman" w:hAnsi="Times New Roman" w:cs="Times New Roman"/>
                <w:spacing w:val="57"/>
                <w:sz w:val="24"/>
              </w:rPr>
              <w:t xml:space="preserve"> </w:t>
            </w:r>
            <w:r w:rsidRPr="003B7DF2">
              <w:rPr>
                <w:rFonts w:ascii="Times New Roman" w:eastAsia="Times New Roman" w:hAnsi="Times New Roman" w:cs="Times New Roman"/>
                <w:sz w:val="24"/>
              </w:rPr>
              <w:t>Разложение</w:t>
            </w:r>
            <w:r w:rsidRPr="003B7DF2">
              <w:rPr>
                <w:rFonts w:ascii="Times New Roman" w:eastAsia="Times New Roman" w:hAnsi="Times New Roman" w:cs="Times New Roman"/>
                <w:spacing w:val="57"/>
                <w:sz w:val="24"/>
              </w:rPr>
              <w:t xml:space="preserve"> </w:t>
            </w:r>
            <w:r w:rsidRPr="003B7DF2">
              <w:rPr>
                <w:rFonts w:ascii="Times New Roman" w:eastAsia="Times New Roman" w:hAnsi="Times New Roman" w:cs="Times New Roman"/>
                <w:sz w:val="24"/>
              </w:rPr>
              <w:t>вектора</w:t>
            </w:r>
            <w:r w:rsidRPr="003B7DF2">
              <w:rPr>
                <w:rFonts w:ascii="Times New Roman" w:eastAsia="Times New Roman" w:hAnsi="Times New Roman" w:cs="Times New Roman"/>
                <w:spacing w:val="57"/>
                <w:sz w:val="24"/>
              </w:rPr>
              <w:t xml:space="preserve"> </w:t>
            </w:r>
            <w:r w:rsidRPr="003B7DF2">
              <w:rPr>
                <w:rFonts w:ascii="Times New Roman" w:eastAsia="Times New Roman" w:hAnsi="Times New Roman" w:cs="Times New Roman"/>
                <w:sz w:val="24"/>
              </w:rPr>
              <w:t>по</w:t>
            </w:r>
            <w:r w:rsidRPr="003B7DF2">
              <w:rPr>
                <w:rFonts w:ascii="Times New Roman" w:eastAsia="Times New Roman" w:hAnsi="Times New Roman" w:cs="Times New Roman"/>
                <w:spacing w:val="57"/>
                <w:sz w:val="24"/>
              </w:rPr>
              <w:t xml:space="preserve"> </w:t>
            </w:r>
            <w:r w:rsidRPr="003B7DF2">
              <w:rPr>
                <w:rFonts w:ascii="Times New Roman" w:eastAsia="Times New Roman" w:hAnsi="Times New Roman" w:cs="Times New Roman"/>
                <w:sz w:val="24"/>
              </w:rPr>
              <w:t>трем</w:t>
            </w:r>
            <w:r w:rsidRPr="003B7DF2">
              <w:rPr>
                <w:rFonts w:ascii="Times New Roman" w:eastAsia="Times New Roman" w:hAnsi="Times New Roman" w:cs="Times New Roman"/>
                <w:spacing w:val="56"/>
                <w:sz w:val="24"/>
              </w:rPr>
              <w:t xml:space="preserve"> </w:t>
            </w:r>
            <w:r w:rsidRPr="003B7DF2">
              <w:rPr>
                <w:rFonts w:ascii="Times New Roman" w:eastAsia="Times New Roman" w:hAnsi="Times New Roman" w:cs="Times New Roman"/>
                <w:sz w:val="24"/>
              </w:rPr>
              <w:t>некомпланарным</w:t>
            </w:r>
            <w:r w:rsidRPr="003B7DF2">
              <w:rPr>
                <w:rFonts w:ascii="Times New Roman" w:eastAsia="Times New Roman" w:hAnsi="Times New Roman" w:cs="Times New Roman"/>
                <w:spacing w:val="57"/>
                <w:sz w:val="24"/>
              </w:rPr>
              <w:t xml:space="preserve"> </w:t>
            </w:r>
            <w:r w:rsidRPr="003B7DF2">
              <w:rPr>
                <w:rFonts w:ascii="Times New Roman" w:eastAsia="Times New Roman" w:hAnsi="Times New Roman" w:cs="Times New Roman"/>
                <w:spacing w:val="-2"/>
                <w:sz w:val="24"/>
              </w:rPr>
              <w:t xml:space="preserve">векторам. </w:t>
            </w:r>
            <w:r w:rsidRPr="003B7DF2">
              <w:rPr>
                <w:rFonts w:ascii="Times New Roman" w:eastAsia="Times New Roman" w:hAnsi="Times New Roman" w:cs="Times New Roman"/>
                <w:sz w:val="24"/>
              </w:rPr>
              <w:t xml:space="preserve">Уравнение плоскости. Геометрический смысл определителя 2х2. Решение прикладных </w:t>
            </w:r>
            <w:r w:rsidRPr="003B7DF2">
              <w:rPr>
                <w:rFonts w:ascii="Times New Roman" w:eastAsia="Times New Roman" w:hAnsi="Times New Roman" w:cs="Times New Roman"/>
                <w:spacing w:val="-2"/>
                <w:sz w:val="24"/>
              </w:rPr>
              <w:t>задач</w:t>
            </w:r>
          </w:p>
        </w:tc>
        <w:tc>
          <w:tcPr>
            <w:tcW w:w="1304" w:type="dxa"/>
            <w:shd w:val="clear" w:color="auto" w:fill="auto"/>
          </w:tcPr>
          <w:p w14:paraId="5E5C2FB0"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2/2</w:t>
            </w:r>
          </w:p>
        </w:tc>
        <w:tc>
          <w:tcPr>
            <w:tcW w:w="1985" w:type="dxa"/>
            <w:vMerge/>
            <w:shd w:val="clear" w:color="auto" w:fill="auto"/>
          </w:tcPr>
          <w:p w14:paraId="119E4F5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AE40634" w14:textId="77777777">
        <w:trPr>
          <w:trHeight w:val="20"/>
        </w:trPr>
        <w:tc>
          <w:tcPr>
            <w:tcW w:w="2863" w:type="dxa"/>
            <w:vMerge/>
          </w:tcPr>
          <w:p w14:paraId="5AA0D06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667DA6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 xml:space="preserve">Практическое занятие № 29 </w:t>
            </w:r>
            <w:r w:rsidRPr="003B7DF2">
              <w:rPr>
                <w:rFonts w:ascii="Times New Roman" w:eastAsia="Times New Roman" w:hAnsi="Times New Roman" w:cs="Times New Roman"/>
                <w:sz w:val="24"/>
              </w:rPr>
              <w:t>Создание</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векторных</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изображений</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профессиональной деятельности</w:t>
            </w:r>
          </w:p>
        </w:tc>
        <w:tc>
          <w:tcPr>
            <w:tcW w:w="1304" w:type="dxa"/>
            <w:shd w:val="clear" w:color="auto" w:fill="auto"/>
          </w:tcPr>
          <w:p w14:paraId="3931B42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2/2</w:t>
            </w:r>
          </w:p>
        </w:tc>
        <w:tc>
          <w:tcPr>
            <w:tcW w:w="1985" w:type="dxa"/>
            <w:vMerge/>
            <w:shd w:val="clear" w:color="auto" w:fill="auto"/>
          </w:tcPr>
          <w:p w14:paraId="42D9DC4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46BE722" w14:textId="77777777">
        <w:trPr>
          <w:trHeight w:val="20"/>
        </w:trPr>
        <w:tc>
          <w:tcPr>
            <w:tcW w:w="2863" w:type="dxa"/>
            <w:vMerge/>
          </w:tcPr>
          <w:p w14:paraId="58CEC92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1007322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C1EB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74D2574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ACAB049" w14:textId="77777777">
        <w:trPr>
          <w:trHeight w:val="276"/>
        </w:trPr>
        <w:tc>
          <w:tcPr>
            <w:tcW w:w="2863" w:type="dxa"/>
            <w:vMerge w:val="restart"/>
          </w:tcPr>
          <w:p w14:paraId="7A8EEC2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12.3. Комплексные </w:t>
            </w:r>
            <w:r w:rsidRPr="003B7DF2">
              <w:rPr>
                <w:rFonts w:ascii="Times New Roman" w:eastAsia="Times New Roman" w:hAnsi="Times New Roman" w:cs="Times New Roman"/>
                <w:spacing w:val="-4"/>
                <w:sz w:val="24"/>
              </w:rPr>
              <w:t>числа</w:t>
            </w:r>
          </w:p>
        </w:tc>
        <w:tc>
          <w:tcPr>
            <w:tcW w:w="8335" w:type="dxa"/>
            <w:shd w:val="clear" w:color="auto" w:fill="auto"/>
          </w:tcPr>
          <w:p w14:paraId="580758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DF1FA1"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6/6</w:t>
            </w:r>
          </w:p>
        </w:tc>
        <w:tc>
          <w:tcPr>
            <w:tcW w:w="1985" w:type="dxa"/>
            <w:vMerge/>
            <w:shd w:val="clear" w:color="auto" w:fill="auto"/>
          </w:tcPr>
          <w:p w14:paraId="06CD3DD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1E78688" w14:textId="77777777">
        <w:trPr>
          <w:trHeight w:val="20"/>
        </w:trPr>
        <w:tc>
          <w:tcPr>
            <w:tcW w:w="2863" w:type="dxa"/>
            <w:vMerge/>
          </w:tcPr>
          <w:p w14:paraId="1CD99D1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36B3FA9" w14:textId="77777777" w:rsidR="006D082B" w:rsidRPr="003B7DF2" w:rsidRDefault="00403A90">
            <w:pPr>
              <w:widowControl w:val="0"/>
              <w:spacing w:after="0" w:line="240" w:lineRule="auto"/>
              <w:ind w:left="28" w:right="99"/>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алгебраическая).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Арифметические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действия</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с</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 xml:space="preserve">комплексными </w:t>
            </w:r>
            <w:r w:rsidRPr="003B7DF2">
              <w:rPr>
                <w:rFonts w:ascii="Times New Roman" w:eastAsia="Times New Roman" w:hAnsi="Times New Roman" w:cs="Times New Roman"/>
                <w:spacing w:val="-2"/>
                <w:sz w:val="24"/>
              </w:rPr>
              <w:t>числами</w:t>
            </w:r>
          </w:p>
        </w:tc>
        <w:tc>
          <w:tcPr>
            <w:tcW w:w="1304" w:type="dxa"/>
            <w:shd w:val="clear" w:color="auto" w:fill="auto"/>
          </w:tcPr>
          <w:p w14:paraId="24760FD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2/2</w:t>
            </w:r>
          </w:p>
        </w:tc>
        <w:tc>
          <w:tcPr>
            <w:tcW w:w="1985" w:type="dxa"/>
            <w:vMerge/>
            <w:shd w:val="clear" w:color="auto" w:fill="auto"/>
          </w:tcPr>
          <w:p w14:paraId="604B401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0953A5B7" w14:textId="77777777">
        <w:trPr>
          <w:trHeight w:val="20"/>
        </w:trPr>
        <w:tc>
          <w:tcPr>
            <w:tcW w:w="2863" w:type="dxa"/>
            <w:vMerge/>
          </w:tcPr>
          <w:p w14:paraId="6A20DBC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099B7ED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 xml:space="preserve">Практическое занятие № 30-31 </w:t>
            </w:r>
            <w:r w:rsidRPr="003B7DF2">
              <w:rPr>
                <w:rFonts w:ascii="Times New Roman" w:eastAsia="Times New Roman" w:hAnsi="Times New Roman" w:cs="Times New Roman"/>
                <w:sz w:val="24"/>
              </w:rPr>
              <w:t>Выполнение</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расчетов</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с</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помощью</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комплексных</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чисел</w:t>
            </w:r>
          </w:p>
        </w:tc>
        <w:tc>
          <w:tcPr>
            <w:tcW w:w="1304" w:type="dxa"/>
            <w:shd w:val="clear" w:color="auto" w:fill="auto"/>
          </w:tcPr>
          <w:p w14:paraId="2D5DBE0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4/4</w:t>
            </w:r>
          </w:p>
        </w:tc>
        <w:tc>
          <w:tcPr>
            <w:tcW w:w="1985" w:type="dxa"/>
            <w:vMerge/>
            <w:shd w:val="clear" w:color="auto" w:fill="auto"/>
          </w:tcPr>
          <w:p w14:paraId="004F9D5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F8F100F" w14:textId="77777777">
        <w:trPr>
          <w:trHeight w:val="20"/>
        </w:trPr>
        <w:tc>
          <w:tcPr>
            <w:tcW w:w="2863" w:type="dxa"/>
            <w:vMerge/>
          </w:tcPr>
          <w:p w14:paraId="69091D2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1DB0F1F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3FB59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w:t>
            </w:r>
          </w:p>
        </w:tc>
        <w:tc>
          <w:tcPr>
            <w:tcW w:w="1985" w:type="dxa"/>
            <w:vMerge/>
            <w:shd w:val="clear" w:color="auto" w:fill="auto"/>
          </w:tcPr>
          <w:p w14:paraId="2F25934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4522168" w14:textId="77777777">
        <w:trPr>
          <w:trHeight w:val="276"/>
        </w:trPr>
        <w:tc>
          <w:tcPr>
            <w:tcW w:w="2863" w:type="dxa"/>
            <w:vMerge w:val="restart"/>
          </w:tcPr>
          <w:p w14:paraId="3E67FB6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z w:val="24"/>
              </w:rPr>
              <w:t>Тема</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12.4.</w:t>
            </w:r>
            <w:r w:rsidRPr="003B7DF2">
              <w:rPr>
                <w:rFonts w:ascii="Times New Roman" w:eastAsia="Times New Roman" w:hAnsi="Times New Roman" w:cs="Times New Roman"/>
                <w:spacing w:val="-1"/>
                <w:sz w:val="24"/>
              </w:rPr>
              <w:t xml:space="preserve"> </w:t>
            </w:r>
            <w:r w:rsidRPr="003B7DF2">
              <w:rPr>
                <w:rFonts w:ascii="Times New Roman" w:eastAsia="Times New Roman" w:hAnsi="Times New Roman" w:cs="Times New Roman"/>
                <w:spacing w:val="-2"/>
                <w:sz w:val="24"/>
              </w:rPr>
              <w:t>Графы</w:t>
            </w:r>
          </w:p>
        </w:tc>
        <w:tc>
          <w:tcPr>
            <w:tcW w:w="8335" w:type="dxa"/>
            <w:shd w:val="clear" w:color="auto" w:fill="auto"/>
          </w:tcPr>
          <w:p w14:paraId="36252E4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6C738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4/4</w:t>
            </w:r>
          </w:p>
        </w:tc>
        <w:tc>
          <w:tcPr>
            <w:tcW w:w="1985" w:type="dxa"/>
            <w:vMerge/>
            <w:shd w:val="clear" w:color="auto" w:fill="auto"/>
          </w:tcPr>
          <w:p w14:paraId="1A986B1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6D478EF" w14:textId="77777777">
        <w:trPr>
          <w:trHeight w:val="276"/>
        </w:trPr>
        <w:tc>
          <w:tcPr>
            <w:tcW w:w="2863" w:type="dxa"/>
            <w:vMerge/>
          </w:tcPr>
          <w:p w14:paraId="3DD885D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69495D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 xml:space="preserve">Понятие графа. Связный граф, дерево, цикл граф на плоскости. Решение прикладных </w:t>
            </w:r>
            <w:r w:rsidRPr="003B7DF2">
              <w:rPr>
                <w:rFonts w:ascii="Times New Roman" w:eastAsia="Times New Roman" w:hAnsi="Times New Roman" w:cs="Times New Roman"/>
                <w:spacing w:val="-2"/>
                <w:sz w:val="24"/>
              </w:rPr>
              <w:t>задач</w:t>
            </w:r>
          </w:p>
        </w:tc>
        <w:tc>
          <w:tcPr>
            <w:tcW w:w="1304" w:type="dxa"/>
            <w:vMerge w:val="restart"/>
            <w:shd w:val="clear" w:color="auto" w:fill="auto"/>
            <w:vAlign w:val="bottom"/>
          </w:tcPr>
          <w:p w14:paraId="7D459DD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4/4</w:t>
            </w:r>
          </w:p>
        </w:tc>
        <w:tc>
          <w:tcPr>
            <w:tcW w:w="1985" w:type="dxa"/>
            <w:vMerge/>
            <w:shd w:val="clear" w:color="auto" w:fill="auto"/>
          </w:tcPr>
          <w:p w14:paraId="72C6270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DBE0CCC" w14:textId="77777777">
        <w:trPr>
          <w:trHeight w:val="20"/>
        </w:trPr>
        <w:tc>
          <w:tcPr>
            <w:tcW w:w="2863" w:type="dxa"/>
            <w:vMerge/>
          </w:tcPr>
          <w:p w14:paraId="10303BA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56C119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 xml:space="preserve">Практическое занятие № 32-33 </w:t>
            </w: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графа</w:t>
            </w:r>
            <w:r w:rsidRPr="003B7DF2">
              <w:rPr>
                <w:rFonts w:ascii="Times New Roman" w:eastAsia="Times New Roman" w:hAnsi="Times New Roman" w:cs="Times New Roman"/>
                <w:spacing w:val="-3"/>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профессиональной деятельности</w:t>
            </w:r>
          </w:p>
        </w:tc>
        <w:tc>
          <w:tcPr>
            <w:tcW w:w="1304" w:type="dxa"/>
            <w:vMerge/>
            <w:shd w:val="clear" w:color="auto" w:fill="auto"/>
          </w:tcPr>
          <w:p w14:paraId="3DEB84A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vMerge/>
            <w:shd w:val="clear" w:color="auto" w:fill="auto"/>
          </w:tcPr>
          <w:p w14:paraId="0F4BE5D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95CBCFF" w14:textId="77777777">
        <w:trPr>
          <w:trHeight w:val="20"/>
        </w:trPr>
        <w:tc>
          <w:tcPr>
            <w:tcW w:w="2863" w:type="dxa"/>
            <w:vMerge/>
          </w:tcPr>
          <w:p w14:paraId="2EFDF32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5F671C54"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1B69C9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w:t>
            </w:r>
          </w:p>
        </w:tc>
        <w:tc>
          <w:tcPr>
            <w:tcW w:w="1985" w:type="dxa"/>
            <w:vMerge/>
            <w:shd w:val="clear" w:color="auto" w:fill="auto"/>
          </w:tcPr>
          <w:p w14:paraId="25A1C05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9DA1CA4" w14:textId="77777777">
        <w:trPr>
          <w:trHeight w:val="276"/>
        </w:trPr>
        <w:tc>
          <w:tcPr>
            <w:tcW w:w="2863" w:type="dxa"/>
            <w:vMerge w:val="restart"/>
          </w:tcPr>
          <w:p w14:paraId="05CB51F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12.5.</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Задачи </w:t>
            </w:r>
            <w:r w:rsidRPr="003B7DF2">
              <w:rPr>
                <w:rFonts w:ascii="Times New Roman" w:eastAsia="Times New Roman" w:hAnsi="Times New Roman" w:cs="Times New Roman"/>
                <w:sz w:val="24"/>
              </w:rPr>
              <w:t>математической статистики</w:t>
            </w:r>
          </w:p>
        </w:tc>
        <w:tc>
          <w:tcPr>
            <w:tcW w:w="8335" w:type="dxa"/>
            <w:shd w:val="clear" w:color="auto" w:fill="auto"/>
          </w:tcPr>
          <w:p w14:paraId="6415181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4A51F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4/4</w:t>
            </w:r>
          </w:p>
        </w:tc>
        <w:tc>
          <w:tcPr>
            <w:tcW w:w="1985" w:type="dxa"/>
            <w:vMerge/>
            <w:shd w:val="clear" w:color="auto" w:fill="auto"/>
          </w:tcPr>
          <w:p w14:paraId="76377D98"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A80D0EE" w14:textId="77777777">
        <w:trPr>
          <w:trHeight w:val="276"/>
        </w:trPr>
        <w:tc>
          <w:tcPr>
            <w:tcW w:w="2863" w:type="dxa"/>
            <w:vMerge/>
          </w:tcPr>
          <w:p w14:paraId="4F89931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BDDFA6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Вариационный</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ряд.</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Полигон</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частот</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и</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гистограмма.</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Статистические</w:t>
            </w:r>
            <w:r w:rsidRPr="003B7DF2">
              <w:rPr>
                <w:rFonts w:ascii="Times New Roman" w:eastAsia="Times New Roman" w:hAnsi="Times New Roman" w:cs="Times New Roman"/>
                <w:spacing w:val="40"/>
                <w:sz w:val="24"/>
              </w:rPr>
              <w:t xml:space="preserve"> </w:t>
            </w:r>
            <w:r w:rsidRPr="003B7DF2">
              <w:rPr>
                <w:rFonts w:ascii="Times New Roman" w:eastAsia="Times New Roman" w:hAnsi="Times New Roman" w:cs="Times New Roman"/>
                <w:sz w:val="24"/>
              </w:rPr>
              <w:t>характеристики ряда наблюдаемых данных</w:t>
            </w:r>
          </w:p>
        </w:tc>
        <w:tc>
          <w:tcPr>
            <w:tcW w:w="1304" w:type="dxa"/>
            <w:vMerge w:val="restart"/>
            <w:shd w:val="clear" w:color="auto" w:fill="auto"/>
            <w:vAlign w:val="bottom"/>
          </w:tcPr>
          <w:p w14:paraId="3DDC421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4/4</w:t>
            </w:r>
          </w:p>
        </w:tc>
        <w:tc>
          <w:tcPr>
            <w:tcW w:w="1985" w:type="dxa"/>
            <w:vMerge/>
            <w:shd w:val="clear" w:color="auto" w:fill="auto"/>
          </w:tcPr>
          <w:p w14:paraId="45DF81B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9346E24" w14:textId="77777777">
        <w:trPr>
          <w:trHeight w:val="20"/>
        </w:trPr>
        <w:tc>
          <w:tcPr>
            <w:tcW w:w="2863" w:type="dxa"/>
            <w:vMerge/>
          </w:tcPr>
          <w:p w14:paraId="2ADC06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55FE36E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 xml:space="preserve">Практическое занятие № 34-35 </w:t>
            </w: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математической</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статистики</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профессиональной деятельности</w:t>
            </w:r>
          </w:p>
        </w:tc>
        <w:tc>
          <w:tcPr>
            <w:tcW w:w="1304" w:type="dxa"/>
            <w:vMerge/>
            <w:shd w:val="clear" w:color="auto" w:fill="auto"/>
          </w:tcPr>
          <w:p w14:paraId="148DE20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vMerge/>
            <w:shd w:val="clear" w:color="auto" w:fill="auto"/>
          </w:tcPr>
          <w:p w14:paraId="2224649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F2530C6" w14:textId="77777777">
        <w:trPr>
          <w:trHeight w:val="20"/>
        </w:trPr>
        <w:tc>
          <w:tcPr>
            <w:tcW w:w="2863" w:type="dxa"/>
            <w:vMerge/>
          </w:tcPr>
          <w:p w14:paraId="1B724122"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093977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CBC048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w:t>
            </w:r>
          </w:p>
        </w:tc>
        <w:tc>
          <w:tcPr>
            <w:tcW w:w="1985" w:type="dxa"/>
            <w:vMerge/>
            <w:shd w:val="clear" w:color="auto" w:fill="auto"/>
          </w:tcPr>
          <w:p w14:paraId="5407ED3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B0027D2" w14:textId="77777777">
        <w:trPr>
          <w:trHeight w:val="276"/>
        </w:trPr>
        <w:tc>
          <w:tcPr>
            <w:tcW w:w="2863" w:type="dxa"/>
            <w:vMerge w:val="restart"/>
          </w:tcPr>
          <w:p w14:paraId="60CD002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12.6. Логические </w:t>
            </w:r>
            <w:r w:rsidRPr="003B7DF2">
              <w:rPr>
                <w:rFonts w:ascii="Times New Roman" w:eastAsia="Times New Roman" w:hAnsi="Times New Roman" w:cs="Times New Roman"/>
                <w:sz w:val="24"/>
              </w:rPr>
              <w:t>операции с множествами</w:t>
            </w:r>
          </w:p>
        </w:tc>
        <w:tc>
          <w:tcPr>
            <w:tcW w:w="8335" w:type="dxa"/>
            <w:shd w:val="clear" w:color="auto" w:fill="auto"/>
          </w:tcPr>
          <w:p w14:paraId="338CE64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F6A745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
                <w:sz w:val="24"/>
                <w:szCs w:val="24"/>
              </w:rPr>
              <w:t>2/2</w:t>
            </w:r>
          </w:p>
        </w:tc>
        <w:tc>
          <w:tcPr>
            <w:tcW w:w="1985" w:type="dxa"/>
            <w:vMerge/>
            <w:shd w:val="clear" w:color="auto" w:fill="auto"/>
          </w:tcPr>
          <w:p w14:paraId="71FE7CA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69F002AF" w14:textId="77777777">
        <w:trPr>
          <w:trHeight w:val="276"/>
        </w:trPr>
        <w:tc>
          <w:tcPr>
            <w:tcW w:w="2863" w:type="dxa"/>
            <w:vMerge/>
          </w:tcPr>
          <w:p w14:paraId="60047C8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72A2DB2"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Решение прикладных задач на пересечение и объединение данных событий, событие, противоположное данному событию. Использование диаграмм Эйлера и формул сложения вероятностей при решении задач в технике</w:t>
            </w:r>
          </w:p>
        </w:tc>
        <w:tc>
          <w:tcPr>
            <w:tcW w:w="1304" w:type="dxa"/>
            <w:vMerge w:val="restart"/>
            <w:shd w:val="clear" w:color="auto" w:fill="auto"/>
            <w:vAlign w:val="bottom"/>
          </w:tcPr>
          <w:p w14:paraId="1827D9A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2/2</w:t>
            </w:r>
          </w:p>
        </w:tc>
        <w:tc>
          <w:tcPr>
            <w:tcW w:w="1985" w:type="dxa"/>
            <w:vMerge/>
            <w:shd w:val="clear" w:color="auto" w:fill="auto"/>
          </w:tcPr>
          <w:p w14:paraId="4BD5F39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DE7A1FD" w14:textId="77777777">
        <w:trPr>
          <w:trHeight w:val="20"/>
        </w:trPr>
        <w:tc>
          <w:tcPr>
            <w:tcW w:w="2863" w:type="dxa"/>
            <w:vMerge/>
          </w:tcPr>
          <w:p w14:paraId="37A3F14E"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76D0F3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Cs/>
                <w:sz w:val="24"/>
                <w:szCs w:val="24"/>
              </w:rPr>
              <w:t xml:space="preserve">Практическое занятие № 36 </w:t>
            </w: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6"/>
                <w:sz w:val="24"/>
              </w:rPr>
              <w:t xml:space="preserve"> </w:t>
            </w:r>
            <w:r w:rsidRPr="003B7DF2">
              <w:rPr>
                <w:rFonts w:ascii="Times New Roman" w:eastAsia="Times New Roman" w:hAnsi="Times New Roman" w:cs="Times New Roman"/>
                <w:sz w:val="24"/>
              </w:rPr>
              <w:t>математической</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z w:val="24"/>
              </w:rPr>
              <w:t>статистики</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z w:val="24"/>
              </w:rPr>
              <w:t>в</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профессиональной деятельности</w:t>
            </w:r>
          </w:p>
        </w:tc>
        <w:tc>
          <w:tcPr>
            <w:tcW w:w="1304" w:type="dxa"/>
            <w:vMerge/>
            <w:shd w:val="clear" w:color="auto" w:fill="auto"/>
          </w:tcPr>
          <w:p w14:paraId="1DEE38B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vMerge/>
            <w:shd w:val="clear" w:color="auto" w:fill="auto"/>
          </w:tcPr>
          <w:p w14:paraId="57031FC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0622928" w14:textId="77777777">
        <w:trPr>
          <w:trHeight w:val="20"/>
        </w:trPr>
        <w:tc>
          <w:tcPr>
            <w:tcW w:w="2863" w:type="dxa"/>
            <w:vMerge/>
          </w:tcPr>
          <w:p w14:paraId="2A3E2853"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D9DC19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184B4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Cs/>
                <w:sz w:val="24"/>
                <w:szCs w:val="24"/>
              </w:rPr>
              <w:t>-</w:t>
            </w:r>
          </w:p>
        </w:tc>
        <w:tc>
          <w:tcPr>
            <w:tcW w:w="1985" w:type="dxa"/>
            <w:vMerge/>
            <w:shd w:val="clear" w:color="auto" w:fill="auto"/>
          </w:tcPr>
          <w:p w14:paraId="770C5D3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9F066F6" w14:textId="77777777">
        <w:trPr>
          <w:trHeight w:val="276"/>
        </w:trPr>
        <w:tc>
          <w:tcPr>
            <w:tcW w:w="2863" w:type="dxa"/>
            <w:vMerge w:val="restart"/>
          </w:tcPr>
          <w:p w14:paraId="40D1B355"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highlight w:val="yellow"/>
              </w:rPr>
            </w:pPr>
            <w:r w:rsidRPr="003B7DF2">
              <w:rPr>
                <w:rFonts w:ascii="Times New Roman" w:eastAsia="Times New Roman" w:hAnsi="Times New Roman" w:cs="Times New Roman"/>
                <w:spacing w:val="-4"/>
                <w:sz w:val="24"/>
              </w:rPr>
              <w:t>Тема</w:t>
            </w:r>
            <w:r w:rsidRPr="003B7DF2">
              <w:rPr>
                <w:rFonts w:ascii="Times New Roman" w:eastAsia="Times New Roman" w:hAnsi="Times New Roman" w:cs="Times New Roman"/>
                <w:sz w:val="24"/>
              </w:rPr>
              <w:t xml:space="preserve"> </w:t>
            </w:r>
            <w:r w:rsidRPr="003B7DF2">
              <w:rPr>
                <w:rFonts w:ascii="Times New Roman" w:eastAsia="Times New Roman" w:hAnsi="Times New Roman" w:cs="Times New Roman"/>
                <w:spacing w:val="-2"/>
                <w:sz w:val="24"/>
              </w:rPr>
              <w:t xml:space="preserve">12.7. Решение </w:t>
            </w:r>
            <w:r w:rsidRPr="003B7DF2">
              <w:rPr>
                <w:rFonts w:ascii="Times New Roman" w:eastAsia="Times New Roman" w:hAnsi="Times New Roman" w:cs="Times New Roman"/>
                <w:spacing w:val="-4"/>
                <w:sz w:val="24"/>
              </w:rPr>
              <w:t xml:space="preserve">задач </w:t>
            </w:r>
            <w:r w:rsidRPr="003B7DF2">
              <w:rPr>
                <w:rFonts w:ascii="Times New Roman" w:eastAsia="Times New Roman" w:hAnsi="Times New Roman" w:cs="Times New Roman"/>
                <w:sz w:val="24"/>
              </w:rPr>
              <w:t>математического</w:t>
            </w:r>
            <w:r w:rsidRPr="003B7DF2">
              <w:rPr>
                <w:rFonts w:ascii="Times New Roman" w:eastAsia="Times New Roman" w:hAnsi="Times New Roman" w:cs="Times New Roman"/>
                <w:spacing w:val="-5"/>
                <w:sz w:val="24"/>
              </w:rPr>
              <w:t xml:space="preserve"> </w:t>
            </w:r>
            <w:r w:rsidRPr="003B7DF2">
              <w:rPr>
                <w:rFonts w:ascii="Times New Roman" w:eastAsia="Times New Roman" w:hAnsi="Times New Roman" w:cs="Times New Roman"/>
                <w:spacing w:val="-2"/>
                <w:sz w:val="24"/>
              </w:rPr>
              <w:t>практикума</w:t>
            </w:r>
          </w:p>
        </w:tc>
        <w:tc>
          <w:tcPr>
            <w:tcW w:w="8335" w:type="dxa"/>
            <w:shd w:val="clear" w:color="auto" w:fill="auto"/>
          </w:tcPr>
          <w:p w14:paraId="47D9888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F56F21C"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3B7DF2">
              <w:rPr>
                <w:rFonts w:ascii="Times New Roman" w:eastAsia="Calibri" w:hAnsi="Times New Roman" w:cs="Times New Roman"/>
                <w:b/>
                <w:sz w:val="24"/>
                <w:szCs w:val="24"/>
              </w:rPr>
              <w:t>1/1</w:t>
            </w:r>
          </w:p>
        </w:tc>
        <w:tc>
          <w:tcPr>
            <w:tcW w:w="1985" w:type="dxa"/>
            <w:vMerge/>
            <w:shd w:val="clear" w:color="auto" w:fill="auto"/>
          </w:tcPr>
          <w:p w14:paraId="45932B4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7A0CB22B" w14:textId="77777777">
        <w:trPr>
          <w:trHeight w:val="276"/>
        </w:trPr>
        <w:tc>
          <w:tcPr>
            <w:tcW w:w="2863" w:type="dxa"/>
            <w:vMerge/>
          </w:tcPr>
          <w:p w14:paraId="56AAC43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7036F59B"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Применение</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изученных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математических</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фактов</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к</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решению</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задач</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из</w:t>
            </w:r>
            <w:r w:rsidRPr="003B7DF2">
              <w:rPr>
                <w:rFonts w:ascii="Times New Roman" w:eastAsia="Times New Roman" w:hAnsi="Times New Roman" w:cs="Times New Roman"/>
                <w:spacing w:val="80"/>
                <w:sz w:val="24"/>
              </w:rPr>
              <w:t xml:space="preserve"> </w:t>
            </w:r>
            <w:r w:rsidRPr="003B7DF2">
              <w:rPr>
                <w:rFonts w:ascii="Times New Roman" w:eastAsia="Times New Roman" w:hAnsi="Times New Roman" w:cs="Times New Roman"/>
                <w:sz w:val="24"/>
              </w:rPr>
              <w:t>различных областей науки и реальной жизни</w:t>
            </w:r>
            <w:r w:rsidRPr="003B7DF2">
              <w:rPr>
                <w:rFonts w:ascii="Times New Roman" w:eastAsia="Times New Roman" w:hAnsi="Times New Roman" w:cs="Times New Roman"/>
                <w:spacing w:val="-2"/>
                <w:sz w:val="24"/>
              </w:rPr>
              <w:t xml:space="preserve"> (в профессиональной деятельности)</w:t>
            </w:r>
          </w:p>
        </w:tc>
        <w:tc>
          <w:tcPr>
            <w:tcW w:w="1304" w:type="dxa"/>
            <w:vMerge w:val="restart"/>
            <w:shd w:val="clear" w:color="auto" w:fill="auto"/>
            <w:vAlign w:val="bottom"/>
          </w:tcPr>
          <w:p w14:paraId="077923EA"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1/1</w:t>
            </w:r>
          </w:p>
        </w:tc>
        <w:tc>
          <w:tcPr>
            <w:tcW w:w="1985" w:type="dxa"/>
            <w:vMerge/>
            <w:shd w:val="clear" w:color="auto" w:fill="auto"/>
          </w:tcPr>
          <w:p w14:paraId="4D636B00"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43C205A7" w14:textId="77777777">
        <w:trPr>
          <w:trHeight w:val="20"/>
        </w:trPr>
        <w:tc>
          <w:tcPr>
            <w:tcW w:w="2863" w:type="dxa"/>
            <w:vMerge/>
          </w:tcPr>
          <w:p w14:paraId="541C0D4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5336987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3B7DF2">
              <w:rPr>
                <w:rFonts w:ascii="Times New Roman" w:eastAsia="Times New Roman" w:hAnsi="Times New Roman" w:cs="Times New Roman"/>
                <w:sz w:val="24"/>
              </w:rPr>
              <w:t>Контрольная</w:t>
            </w:r>
            <w:r w:rsidRPr="003B7DF2">
              <w:rPr>
                <w:rFonts w:ascii="Times New Roman" w:eastAsia="Times New Roman" w:hAnsi="Times New Roman" w:cs="Times New Roman"/>
                <w:spacing w:val="-4"/>
                <w:sz w:val="24"/>
              </w:rPr>
              <w:t xml:space="preserve"> </w:t>
            </w:r>
            <w:r w:rsidRPr="003B7DF2">
              <w:rPr>
                <w:rFonts w:ascii="Times New Roman" w:eastAsia="Times New Roman" w:hAnsi="Times New Roman" w:cs="Times New Roman"/>
                <w:spacing w:val="-2"/>
                <w:sz w:val="24"/>
              </w:rPr>
              <w:t>работа № 13</w:t>
            </w:r>
          </w:p>
        </w:tc>
        <w:tc>
          <w:tcPr>
            <w:tcW w:w="1304" w:type="dxa"/>
            <w:vMerge/>
            <w:shd w:val="clear" w:color="auto" w:fill="auto"/>
          </w:tcPr>
          <w:p w14:paraId="7084CD9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1D14147"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FE0672E" w14:textId="77777777">
        <w:trPr>
          <w:trHeight w:val="20"/>
        </w:trPr>
        <w:tc>
          <w:tcPr>
            <w:tcW w:w="2863" w:type="dxa"/>
            <w:vMerge/>
          </w:tcPr>
          <w:p w14:paraId="055FAEBD"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42BF3EAF"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3B7DF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DD497FD"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3B7DF2">
              <w:rPr>
                <w:rFonts w:ascii="Times New Roman" w:eastAsia="Calibri" w:hAnsi="Times New Roman" w:cs="Times New Roman"/>
                <w:bCs/>
                <w:sz w:val="24"/>
                <w:szCs w:val="24"/>
              </w:rPr>
              <w:t>-</w:t>
            </w:r>
          </w:p>
        </w:tc>
        <w:tc>
          <w:tcPr>
            <w:tcW w:w="1985" w:type="dxa"/>
            <w:vMerge/>
            <w:shd w:val="clear" w:color="auto" w:fill="auto"/>
          </w:tcPr>
          <w:p w14:paraId="1FD7ABA4"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2491836F" w14:textId="77777777">
        <w:trPr>
          <w:trHeight w:val="20"/>
        </w:trPr>
        <w:tc>
          <w:tcPr>
            <w:tcW w:w="2863" w:type="dxa"/>
          </w:tcPr>
          <w:p w14:paraId="4EE316D1"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78EF3839"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p>
        </w:tc>
        <w:tc>
          <w:tcPr>
            <w:tcW w:w="1304" w:type="dxa"/>
            <w:shd w:val="clear" w:color="auto" w:fill="auto"/>
          </w:tcPr>
          <w:p w14:paraId="0C4CDCEB"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shd w:val="clear" w:color="auto" w:fill="auto"/>
          </w:tcPr>
          <w:p w14:paraId="7BC3E0B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3F4817B2" w14:textId="77777777">
        <w:trPr>
          <w:trHeight w:val="240"/>
        </w:trPr>
        <w:tc>
          <w:tcPr>
            <w:tcW w:w="11198" w:type="dxa"/>
            <w:gridSpan w:val="2"/>
            <w:shd w:val="clear" w:color="auto" w:fill="auto"/>
          </w:tcPr>
          <w:p w14:paraId="7D6C0BF7"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Промежуточная аттестация – экзамен 1 курс 2 семестр</w:t>
            </w:r>
          </w:p>
        </w:tc>
        <w:tc>
          <w:tcPr>
            <w:tcW w:w="1304" w:type="dxa"/>
            <w:shd w:val="clear" w:color="auto" w:fill="auto"/>
          </w:tcPr>
          <w:p w14:paraId="35141059"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3B7DF2">
              <w:rPr>
                <w:rFonts w:ascii="Times New Roman" w:eastAsia="Calibri" w:hAnsi="Times New Roman" w:cs="Times New Roman"/>
                <w:b/>
                <w:sz w:val="24"/>
                <w:szCs w:val="24"/>
              </w:rPr>
              <w:t>30</w:t>
            </w:r>
          </w:p>
        </w:tc>
        <w:tc>
          <w:tcPr>
            <w:tcW w:w="1985" w:type="dxa"/>
            <w:shd w:val="clear" w:color="auto" w:fill="auto"/>
          </w:tcPr>
          <w:p w14:paraId="5DC3E57F"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B7DF2" w:rsidRPr="003B7DF2" w14:paraId="121B958F" w14:textId="77777777">
        <w:trPr>
          <w:trHeight w:val="240"/>
        </w:trPr>
        <w:tc>
          <w:tcPr>
            <w:tcW w:w="2863" w:type="dxa"/>
            <w:shd w:val="clear" w:color="auto" w:fill="auto"/>
          </w:tcPr>
          <w:p w14:paraId="4BC1EA58"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3B7DF2">
              <w:rPr>
                <w:rFonts w:ascii="Times New Roman" w:eastAsia="Calibri" w:hAnsi="Times New Roman" w:cs="Times New Roman"/>
                <w:b/>
                <w:bCs/>
                <w:sz w:val="24"/>
                <w:szCs w:val="24"/>
              </w:rPr>
              <w:t>Всего:</w:t>
            </w:r>
          </w:p>
        </w:tc>
        <w:tc>
          <w:tcPr>
            <w:tcW w:w="8335" w:type="dxa"/>
            <w:shd w:val="clear" w:color="auto" w:fill="auto"/>
          </w:tcPr>
          <w:p w14:paraId="69481446"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0D3EA743" w14:textId="77777777" w:rsidR="006D082B" w:rsidRPr="003B7DF2"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3B7DF2">
              <w:rPr>
                <w:rFonts w:ascii="Times New Roman" w:eastAsia="Calibri" w:hAnsi="Times New Roman" w:cs="Times New Roman"/>
                <w:b/>
                <w:bCs/>
                <w:sz w:val="24"/>
                <w:szCs w:val="24"/>
              </w:rPr>
              <w:t>340/77</w:t>
            </w:r>
          </w:p>
        </w:tc>
        <w:tc>
          <w:tcPr>
            <w:tcW w:w="1985" w:type="dxa"/>
            <w:shd w:val="clear" w:color="auto" w:fill="auto"/>
          </w:tcPr>
          <w:p w14:paraId="37A3630C" w14:textId="77777777" w:rsidR="006D082B" w:rsidRPr="003B7DF2"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47454C64"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48907012"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6D082B">
          <w:pgSz w:w="16840" w:h="11907" w:orient="landscape"/>
          <w:pgMar w:top="851" w:right="1134" w:bottom="851" w:left="992" w:header="709" w:footer="709" w:gutter="0"/>
          <w:cols w:space="720"/>
          <w:docGrid w:linePitch="360"/>
        </w:sectPr>
      </w:pPr>
    </w:p>
    <w:p w14:paraId="682830E9" w14:textId="6F38FA0B" w:rsidR="006D082B" w:rsidRDefault="00403A90">
      <w:pPr>
        <w:keepNext/>
        <w:keepLines/>
        <w:spacing w:after="0" w:line="360" w:lineRule="auto"/>
        <w:ind w:right="57"/>
        <w:jc w:val="center"/>
        <w:outlineLvl w:val="0"/>
        <w:rPr>
          <w:rFonts w:ascii="Times New Roman" w:eastAsia="Calibri" w:hAnsi="Times New Roman" w:cs="Times New Roman"/>
          <w:b/>
          <w:sz w:val="28"/>
          <w:szCs w:val="28"/>
        </w:rPr>
      </w:pPr>
      <w:bookmarkStart w:id="10" w:name="_Toc125024770"/>
      <w:bookmarkStart w:id="11" w:name="_Toc124938101"/>
      <w:bookmarkStart w:id="12" w:name="_Toc194865379"/>
      <w:r>
        <w:rPr>
          <w:rFonts w:ascii="Times New Roman" w:eastAsia="Calibri" w:hAnsi="Times New Roman" w:cs="Times New Roman"/>
          <w:b/>
          <w:sz w:val="28"/>
          <w:szCs w:val="28"/>
        </w:rPr>
        <w:t>3. Условия реализации программы общеобразовательно</w:t>
      </w:r>
      <w:r w:rsidR="001C295F">
        <w:rPr>
          <w:rFonts w:ascii="Times New Roman" w:eastAsia="Calibri" w:hAnsi="Times New Roman" w:cs="Times New Roman"/>
          <w:b/>
          <w:sz w:val="28"/>
          <w:szCs w:val="28"/>
        </w:rPr>
        <w:t>го</w:t>
      </w:r>
      <w:r>
        <w:rPr>
          <w:rFonts w:ascii="Times New Roman" w:eastAsia="Calibri" w:hAnsi="Times New Roman" w:cs="Times New Roman"/>
          <w:b/>
          <w:sz w:val="28"/>
          <w:szCs w:val="28"/>
        </w:rPr>
        <w:t xml:space="preserve"> </w:t>
      </w:r>
      <w:bookmarkEnd w:id="10"/>
      <w:bookmarkEnd w:id="11"/>
      <w:bookmarkEnd w:id="12"/>
      <w:r w:rsidR="001C295F">
        <w:rPr>
          <w:rFonts w:ascii="Times New Roman" w:eastAsia="Calibri" w:hAnsi="Times New Roman" w:cs="Times New Roman"/>
          <w:b/>
          <w:sz w:val="28"/>
          <w:szCs w:val="28"/>
        </w:rPr>
        <w:t>предмета</w:t>
      </w:r>
      <w:r>
        <w:rPr>
          <w:rFonts w:ascii="Times New Roman" w:eastAsia="Calibri" w:hAnsi="Times New Roman" w:cs="Times New Roman"/>
          <w:b/>
          <w:sz w:val="28"/>
          <w:szCs w:val="28"/>
        </w:rPr>
        <w:t xml:space="preserve"> </w:t>
      </w:r>
    </w:p>
    <w:p w14:paraId="68E95AB2" w14:textId="4C623295"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3.1. </w:t>
      </w:r>
      <w:r>
        <w:rPr>
          <w:rFonts w:ascii="Times New Roman" w:eastAsia="Times New Roman" w:hAnsi="Times New Roman" w:cs="Times New Roman"/>
          <w:b/>
          <w:bCs/>
          <w:sz w:val="28"/>
          <w:szCs w:val="28"/>
          <w:lang w:eastAsia="ru-RU"/>
        </w:rPr>
        <w:t xml:space="preserve">Для реализации программы </w:t>
      </w:r>
      <w:r w:rsidR="001C295F">
        <w:rPr>
          <w:rFonts w:ascii="Times New Roman" w:eastAsia="Times New Roman" w:hAnsi="Times New Roman" w:cs="Times New Roman"/>
          <w:b/>
          <w:bCs/>
          <w:sz w:val="28"/>
          <w:szCs w:val="28"/>
          <w:lang w:eastAsia="ru-RU"/>
        </w:rPr>
        <w:t>предмета</w:t>
      </w:r>
      <w:r>
        <w:rPr>
          <w:rFonts w:ascii="Times New Roman" w:eastAsia="Times New Roman" w:hAnsi="Times New Roman" w:cs="Times New Roman"/>
          <w:b/>
          <w:bCs/>
          <w:sz w:val="28"/>
          <w:szCs w:val="28"/>
          <w:lang w:eastAsia="ru-RU"/>
        </w:rPr>
        <w:t xml:space="preserve"> предусмотрено следующее специальные помещение: </w:t>
      </w:r>
      <w:r>
        <w:rPr>
          <w:rFonts w:ascii="Times New Roman" w:eastAsia="Times New Roman" w:hAnsi="Times New Roman" w:cs="Times New Roman"/>
          <w:sz w:val="28"/>
          <w:szCs w:val="28"/>
          <w:lang w:eastAsia="ru-RU"/>
        </w:rPr>
        <w:t>кабинет «Математика»</w:t>
      </w:r>
    </w:p>
    <w:p w14:paraId="5B4948C3"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Оборудование учебного кабинета: </w:t>
      </w:r>
    </w:p>
    <w:p w14:paraId="25794279"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посадочные места по количеству обучающихся;</w:t>
      </w:r>
    </w:p>
    <w:p w14:paraId="37F7E96F"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рабочее место преподавателя;</w:t>
      </w:r>
    </w:p>
    <w:p w14:paraId="3CC31A1F"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комплект учебно-наглядных пособий;</w:t>
      </w:r>
    </w:p>
    <w:p w14:paraId="23CDE617"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комплект электронных видеоматериалов;</w:t>
      </w:r>
    </w:p>
    <w:p w14:paraId="2D00B721"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задания для контрольных работ;</w:t>
      </w:r>
    </w:p>
    <w:p w14:paraId="0F7E3E5D"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профессионально ориентированные задания;</w:t>
      </w:r>
    </w:p>
    <w:p w14:paraId="792B334C"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материалы экзамена.</w:t>
      </w:r>
    </w:p>
    <w:p w14:paraId="095BEFB0"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Технические средства обучения:</w:t>
      </w:r>
    </w:p>
    <w:p w14:paraId="2706D6D4" w14:textId="77777777" w:rsidR="006D082B" w:rsidRDefault="00403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 комплект чертежного оборудования и приспособлений для школьной доски (треугольник, транспортир, циркуль, линейка);</w:t>
      </w:r>
    </w:p>
    <w:p w14:paraId="4C6C5D14" w14:textId="77777777" w:rsidR="006D082B" w:rsidRDefault="00403A9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модели для изучения геометрических фигур (части целого на круге, тригонометрический круг, стереометрический набор, наборы геометрических моделей и фигур с разверткой);</w:t>
      </w:r>
    </w:p>
    <w:p w14:paraId="743BAED7"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персональный компьютер с лицензионным программным обеспечением;</w:t>
      </w:r>
    </w:p>
    <w:p w14:paraId="30AF617F"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проектор с экраном.</w:t>
      </w:r>
    </w:p>
    <w:p w14:paraId="533C147C" w14:textId="77777777" w:rsidR="006D082B" w:rsidRDefault="006D082B">
      <w:pPr>
        <w:spacing w:after="0" w:line="360" w:lineRule="auto"/>
        <w:rPr>
          <w:rFonts w:ascii="Times New Roman" w:eastAsia="Calibri" w:hAnsi="Times New Roman" w:cs="Times New Roman"/>
          <w:sz w:val="28"/>
          <w:szCs w:val="28"/>
        </w:rPr>
      </w:pPr>
    </w:p>
    <w:p w14:paraId="42EAC099" w14:textId="77777777" w:rsidR="006D082B" w:rsidRDefault="00403A90">
      <w:pPr>
        <w:spacing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3.2. Информационное обеспечение обучения</w:t>
      </w:r>
    </w:p>
    <w:p w14:paraId="42EB8878"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60DF4A18" w14:textId="77777777" w:rsidR="006D082B" w:rsidRDefault="00403A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Для реализации программы библиотечный фонд имеет п</w:t>
      </w:r>
      <w:r>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12A6723"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Основная литература</w:t>
      </w:r>
    </w:p>
    <w:p w14:paraId="02C3A38D"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Математика: алгебра и начала математического анализа, геометрия. Алгебра и начала математического анализа: 10—11-е классы: базовый и углублённый уровни : учебник / Ш. А. Алимов, Ю. М. Колягин, М. В. Ткачёва, Фёдорова. — 12-е изд., стер. — Москва : Просвещение, 2024. — 463 с. — ISBN 978-5-09-112136-0. — Текст : электронный // Лань : электронно-библиотечная система. — URL: https://e.lanbook.com/book/408656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26661930"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Атанасян, Л. С. Математика: алгебра и начала математического анализа, геометрия. Геометрия: 10—11-й классы: базовый и углублённый уровни : учебник / Л. С. Атанасян, В. Ф. Бутузов, С. Б. Кадомцев. — 12-е изд., стер. — Москва : Просвещение, 2023. — 287 с. — ISBN 978-5-09-112137-7. — Текст : электронный // Лань : электронно-библиотечная система. — URL: https://e.lanbook.com/book/408659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35E10C6C"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Мерзляк, А. Г. Математика. Геометрия: 10-й класс: углублённый уровень : учебник / А. Г. Мерзляк, Д. А. </w:t>
      </w:r>
      <w:proofErr w:type="spellStart"/>
      <w:r>
        <w:rPr>
          <w:rFonts w:ascii="Times New Roman" w:eastAsia="Times New Roman" w:hAnsi="Times New Roman" w:cs="Times New Roman"/>
          <w:sz w:val="28"/>
          <w:szCs w:val="28"/>
          <w:lang w:eastAsia="ru-RU"/>
        </w:rPr>
        <w:t>Номировский</w:t>
      </w:r>
      <w:proofErr w:type="spellEnd"/>
      <w:r>
        <w:rPr>
          <w:rFonts w:ascii="Times New Roman" w:eastAsia="Times New Roman" w:hAnsi="Times New Roman" w:cs="Times New Roman"/>
          <w:sz w:val="28"/>
          <w:szCs w:val="28"/>
          <w:lang w:eastAsia="ru-RU"/>
        </w:rPr>
        <w:t xml:space="preserve">, В. М. Поляков ; под редакцией В. Е. Подольского. — 7-е изд., стер. — Москва : Просвещение, 2023. — 272 с. — ISBN 978-5-09-103609-1. — Текст : электронный // Лань : электронно-библиотечная система. — URL: https://e.lanbook.com/book/334475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15A66EBE"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Мерзляк, А. Г. Математика. Геометрия: 11-й класс: углублённый уровень : учебник / А. Г. Мерзляк, Д. А. </w:t>
      </w:r>
      <w:proofErr w:type="spellStart"/>
      <w:r>
        <w:rPr>
          <w:rFonts w:ascii="Times New Roman" w:eastAsia="Times New Roman" w:hAnsi="Times New Roman" w:cs="Times New Roman"/>
          <w:sz w:val="28"/>
          <w:szCs w:val="28"/>
          <w:lang w:eastAsia="ru-RU"/>
        </w:rPr>
        <w:t>Номировский</w:t>
      </w:r>
      <w:proofErr w:type="spellEnd"/>
      <w:r>
        <w:rPr>
          <w:rFonts w:ascii="Times New Roman" w:eastAsia="Times New Roman" w:hAnsi="Times New Roman" w:cs="Times New Roman"/>
          <w:sz w:val="28"/>
          <w:szCs w:val="28"/>
          <w:lang w:eastAsia="ru-RU"/>
        </w:rPr>
        <w:t xml:space="preserve">, В. М. Поляков ; под редакцией В. Е. Подольского. — 7-е изд., стер. — Москва : Просвещение, 2023. — 254 с. — ISBN 978-5-09-103610-7. — Текст : электронный // Лань : электронно-библиотечная система. — URL: https://e.lanbook.com/book/334478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2CF32AE5"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Мерзляк, А. Г. Математика. Алгебра и начала математического анализа. 10 класс : углублённый уровень : учебник / А. Г. Мерзляк, Д. А. </w:t>
      </w:r>
      <w:proofErr w:type="spellStart"/>
      <w:r>
        <w:rPr>
          <w:rFonts w:ascii="Times New Roman" w:eastAsia="Times New Roman" w:hAnsi="Times New Roman" w:cs="Times New Roman"/>
          <w:sz w:val="28"/>
          <w:szCs w:val="28"/>
          <w:lang w:eastAsia="ru-RU"/>
        </w:rPr>
        <w:t>Номировский</w:t>
      </w:r>
      <w:proofErr w:type="spellEnd"/>
      <w:r>
        <w:rPr>
          <w:rFonts w:ascii="Times New Roman" w:eastAsia="Times New Roman" w:hAnsi="Times New Roman" w:cs="Times New Roman"/>
          <w:sz w:val="28"/>
          <w:szCs w:val="28"/>
          <w:lang w:eastAsia="ru-RU"/>
        </w:rPr>
        <w:t xml:space="preserve">, В. М. Поляков. — 6-е изд., стер. — Москва : Просвещение, 2022. — 480 с. — ISBN 978-5-09-087877-7. — Текст : электронный // Лань : электронно-библиотечная система. — URL: https://e.lanbook.com/book/360725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07C14BB1"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Мерзляк, А. Г. Математика. Алгебра и начала математического анализа : 11 класс : углублённый уровень : учебник / А. Г. Мерзляк, Д. А. </w:t>
      </w:r>
      <w:proofErr w:type="spellStart"/>
      <w:r>
        <w:rPr>
          <w:rFonts w:ascii="Times New Roman" w:eastAsia="Times New Roman" w:hAnsi="Times New Roman" w:cs="Times New Roman"/>
          <w:sz w:val="28"/>
          <w:szCs w:val="28"/>
          <w:lang w:eastAsia="ru-RU"/>
        </w:rPr>
        <w:t>Номировский</w:t>
      </w:r>
      <w:proofErr w:type="spellEnd"/>
      <w:r>
        <w:rPr>
          <w:rFonts w:ascii="Times New Roman" w:eastAsia="Times New Roman" w:hAnsi="Times New Roman" w:cs="Times New Roman"/>
          <w:sz w:val="28"/>
          <w:szCs w:val="28"/>
          <w:lang w:eastAsia="ru-RU"/>
        </w:rPr>
        <w:t xml:space="preserve">, В. М. Поляков ; под редакцией В. Е. Подольского. — 5-е изд., стер. — Москва : Просвещение, 2022. — 412 с. — ISBN 978-5-09-087874-6. — Текст : электронный // Лань : электронно-библиотечная система. — URL: https://e.lanbook.com/book/360722 (дата обращения: 28.01.2025). — Режим доступа: для </w:t>
      </w:r>
      <w:proofErr w:type="spellStart"/>
      <w:r>
        <w:rPr>
          <w:rFonts w:ascii="Times New Roman" w:eastAsia="Times New Roman" w:hAnsi="Times New Roman" w:cs="Times New Roman"/>
          <w:sz w:val="28"/>
          <w:szCs w:val="28"/>
          <w:lang w:eastAsia="ru-RU"/>
        </w:rPr>
        <w:t>авториз</w:t>
      </w:r>
      <w:proofErr w:type="spellEnd"/>
      <w:r>
        <w:rPr>
          <w:rFonts w:ascii="Times New Roman" w:eastAsia="Times New Roman" w:hAnsi="Times New Roman" w:cs="Times New Roman"/>
          <w:sz w:val="28"/>
          <w:szCs w:val="28"/>
          <w:lang w:eastAsia="ru-RU"/>
        </w:rPr>
        <w:t>. пользователей.</w:t>
      </w:r>
    </w:p>
    <w:p w14:paraId="1D817721"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Дополнительная литература</w:t>
      </w:r>
    </w:p>
    <w:p w14:paraId="0AC3FED0"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Карп, А. П. Математика: базовый уровень : учебное пособие : в 2 частях / А. П. Карп, А. Л. Вернер. — Москва : Просвещение, 2024 — Часть 1 — 2024. — 319 с. — ISBN 978-5-09-108510-5. — Текст: электронный // Лань : электронно-библиотечная система. — URL: https://e.lanbook.com/book/408779 (дата обращения: 28.01.2025). — Режим доступа: для </w:t>
      </w:r>
      <w:proofErr w:type="spellStart"/>
      <w:r>
        <w:rPr>
          <w:rFonts w:ascii="Times New Roman" w:eastAsia="Calibri" w:hAnsi="Times New Roman" w:cs="Times New Roman"/>
          <w:sz w:val="28"/>
          <w:szCs w:val="28"/>
        </w:rPr>
        <w:t>авториз</w:t>
      </w:r>
      <w:proofErr w:type="spellEnd"/>
      <w:r>
        <w:rPr>
          <w:rFonts w:ascii="Times New Roman" w:eastAsia="Calibri" w:hAnsi="Times New Roman" w:cs="Times New Roman"/>
          <w:sz w:val="28"/>
          <w:szCs w:val="28"/>
        </w:rPr>
        <w:t xml:space="preserve">. </w:t>
      </w:r>
    </w:p>
    <w:p w14:paraId="1C133287" w14:textId="77777777" w:rsidR="006D082B" w:rsidRDefault="0040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Карп, А. П. Математика: базовый уровень : учебное пособие : в 2 частях / А. П. Карп, А. Л. Вернер. — Москва : Просвещение, 2024 — Часть 2 — 2024. — 255 с. — ISBN 978-5-09-108511-2. — Текст : электронный // Лань : электронно-библиотечная система. — URL: https://e.lanbook.com/book/408782 (дата обращения: 28.01.2025). — Режим доступа: для </w:t>
      </w:r>
      <w:proofErr w:type="spellStart"/>
      <w:r>
        <w:rPr>
          <w:rFonts w:ascii="Times New Roman" w:eastAsia="Calibri" w:hAnsi="Times New Roman" w:cs="Times New Roman"/>
          <w:sz w:val="28"/>
          <w:szCs w:val="28"/>
        </w:rPr>
        <w:t>авториз</w:t>
      </w:r>
      <w:proofErr w:type="spellEnd"/>
      <w:r>
        <w:rPr>
          <w:rFonts w:ascii="Times New Roman" w:eastAsia="Calibri" w:hAnsi="Times New Roman" w:cs="Times New Roman"/>
          <w:sz w:val="28"/>
          <w:szCs w:val="28"/>
        </w:rPr>
        <w:t>. пользователей.</w:t>
      </w:r>
    </w:p>
    <w:p w14:paraId="27862B07" w14:textId="77777777" w:rsidR="006D082B" w:rsidRDefault="006D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i/>
        </w:rPr>
      </w:pPr>
    </w:p>
    <w:p w14:paraId="612D780B" w14:textId="77777777" w:rsidR="006D082B" w:rsidRDefault="006D082B">
      <w:pPr>
        <w:spacing w:after="0" w:line="240" w:lineRule="auto"/>
        <w:rPr>
          <w:rFonts w:ascii="OfficinaSansBookC" w:eastAsia="Calibri" w:hAnsi="OfficinaSansBookC" w:cs="Times New Roman"/>
          <w:b/>
          <w:caps/>
          <w:sz w:val="28"/>
          <w:szCs w:val="28"/>
        </w:rPr>
        <w:sectPr w:rsidR="006D082B">
          <w:pgSz w:w="11906" w:h="16838"/>
          <w:pgMar w:top="1134" w:right="850" w:bottom="1134" w:left="1276" w:header="708" w:footer="708" w:gutter="0"/>
          <w:cols w:space="708"/>
          <w:docGrid w:linePitch="360"/>
        </w:sectPr>
      </w:pPr>
    </w:p>
    <w:p w14:paraId="2863294C" w14:textId="6F51B5D0" w:rsidR="006D082B" w:rsidRDefault="00403A90">
      <w:pPr>
        <w:keepNext/>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94865380"/>
      <w:r>
        <w:rPr>
          <w:rFonts w:ascii="Times New Roman" w:eastAsia="Times New Roman" w:hAnsi="Times New Roman" w:cs="Times New Roman"/>
          <w:b/>
          <w:bCs/>
          <w:sz w:val="24"/>
          <w:szCs w:val="24"/>
          <w:lang w:eastAsia="ru-RU"/>
        </w:rPr>
        <w:t>4. Контроль и оценка результатов освоения общеобразовательно</w:t>
      </w:r>
      <w:r w:rsidR="001C295F">
        <w:rPr>
          <w:rFonts w:ascii="Times New Roman" w:eastAsia="Times New Roman" w:hAnsi="Times New Roman" w:cs="Times New Roman"/>
          <w:b/>
          <w:bCs/>
          <w:sz w:val="24"/>
          <w:szCs w:val="24"/>
          <w:lang w:eastAsia="ru-RU"/>
        </w:rPr>
        <w:t>го</w:t>
      </w:r>
      <w:r>
        <w:rPr>
          <w:rFonts w:ascii="Times New Roman" w:eastAsia="Times New Roman" w:hAnsi="Times New Roman" w:cs="Times New Roman"/>
          <w:b/>
          <w:bCs/>
          <w:sz w:val="24"/>
          <w:szCs w:val="24"/>
          <w:lang w:eastAsia="ru-RU"/>
        </w:rPr>
        <w:t xml:space="preserve"> </w:t>
      </w:r>
      <w:bookmarkEnd w:id="13"/>
      <w:bookmarkEnd w:id="14"/>
      <w:bookmarkEnd w:id="15"/>
      <w:r w:rsidR="001C295F">
        <w:rPr>
          <w:rFonts w:ascii="Times New Roman" w:eastAsia="Times New Roman" w:hAnsi="Times New Roman" w:cs="Times New Roman"/>
          <w:b/>
          <w:bCs/>
          <w:sz w:val="24"/>
          <w:szCs w:val="24"/>
          <w:lang w:eastAsia="ru-RU"/>
        </w:rPr>
        <w:t>предмета</w:t>
      </w:r>
    </w:p>
    <w:p w14:paraId="7F340047" w14:textId="77777777" w:rsidR="006D082B" w:rsidRDefault="006D082B">
      <w:pPr>
        <w:spacing w:after="0" w:line="240" w:lineRule="auto"/>
        <w:contextualSpacing/>
        <w:rPr>
          <w:rFonts w:ascii="Times New Roman" w:eastAsia="Times New Roman" w:hAnsi="Times New Roman" w:cs="Times New Roman"/>
          <w:b/>
          <w:sz w:val="24"/>
          <w:szCs w:val="24"/>
          <w:lang w:eastAsia="ru-RU"/>
        </w:rPr>
      </w:pPr>
    </w:p>
    <w:p w14:paraId="08FBA26D" w14:textId="0AC7B629" w:rsidR="006D082B" w:rsidRDefault="00403A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Контроль</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 оценка</w:t>
      </w:r>
      <w:r>
        <w:rPr>
          <w:rFonts w:ascii="Times New Roman" w:eastAsia="Calibri" w:hAnsi="Times New Roman" w:cs="Times New Roman"/>
          <w:sz w:val="24"/>
          <w:szCs w:val="24"/>
        </w:rPr>
        <w:t xml:space="preserve"> результатов освоения </w:t>
      </w:r>
      <w:r w:rsidR="001C295F">
        <w:rPr>
          <w:rFonts w:ascii="Times New Roman" w:eastAsia="Calibri" w:hAnsi="Times New Roman" w:cs="Times New Roman"/>
          <w:sz w:val="24"/>
          <w:szCs w:val="24"/>
        </w:rPr>
        <w:t>общеобразовательного предмета</w:t>
      </w:r>
      <w:r>
        <w:rPr>
          <w:rFonts w:ascii="Times New Roman" w:eastAsia="Calibri"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892E22D" w14:textId="77777777" w:rsidR="006D082B" w:rsidRDefault="006D082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6D082B" w14:paraId="4DF51DA7" w14:textId="77777777">
        <w:trPr>
          <w:jc w:val="center"/>
        </w:trPr>
        <w:tc>
          <w:tcPr>
            <w:tcW w:w="1611" w:type="pct"/>
            <w:tcBorders>
              <w:top w:val="single" w:sz="4" w:space="0" w:color="000000"/>
              <w:left w:val="single" w:sz="4" w:space="0" w:color="000000"/>
              <w:bottom w:val="single" w:sz="4" w:space="0" w:color="000000"/>
              <w:right w:val="single" w:sz="4" w:space="0" w:color="000000"/>
            </w:tcBorders>
          </w:tcPr>
          <w:p w14:paraId="75FBA320" w14:textId="77777777" w:rsidR="006D082B" w:rsidRDefault="00403A90">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1ADE71A" w14:textId="77777777" w:rsidR="006D082B" w:rsidRDefault="00403A90">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tcPr>
          <w:p w14:paraId="1787C09E" w14:textId="77777777" w:rsidR="006D082B" w:rsidRDefault="00403A90">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Тип оценочных мероприятия</w:t>
            </w:r>
          </w:p>
        </w:tc>
      </w:tr>
      <w:tr w:rsidR="006D082B" w14:paraId="004CF946" w14:textId="77777777">
        <w:trPr>
          <w:jc w:val="center"/>
        </w:trPr>
        <w:tc>
          <w:tcPr>
            <w:tcW w:w="1611" w:type="pct"/>
            <w:tcBorders>
              <w:bottom w:val="single" w:sz="4" w:space="0" w:color="auto"/>
            </w:tcBorders>
          </w:tcPr>
          <w:p w14:paraId="4F7F689B"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65DCF37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 Тема 1.1, 1.2 П-о/с9, 1.3 П-о/с,</w:t>
            </w:r>
          </w:p>
          <w:p w14:paraId="6874674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1.4, 1.5, 1.6 П-о/c, 1.7.</w:t>
            </w:r>
          </w:p>
          <w:p w14:paraId="54AA18B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2, Темы 2.1, 2.2, 2.3, 2.4, 2.5 П-о/с,</w:t>
            </w:r>
          </w:p>
          <w:p w14:paraId="1C82A76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2.6.</w:t>
            </w:r>
          </w:p>
          <w:p w14:paraId="5B5CF77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3, Темы 3.1, 3.2, 3.3 П-о/с, 3.4.</w:t>
            </w:r>
          </w:p>
          <w:p w14:paraId="188EF41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4, Темы 4.1, 4.2, 4.3, 4.4, 4.5, 4.6, 4.7</w:t>
            </w:r>
          </w:p>
          <w:p w14:paraId="3F36D7F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П-о/c, 4.8, 4.9, 4.10, 4.11.</w:t>
            </w:r>
          </w:p>
          <w:p w14:paraId="3609099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5, Темы 5.1, 5.2, 5.3, 5.4, 5.5 П-</w:t>
            </w:r>
          </w:p>
          <w:p w14:paraId="13C2737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о/c, 5.6, 5.7, 5.8, 5.9 П-о/c, 5.10.</w:t>
            </w:r>
          </w:p>
          <w:p w14:paraId="25D3CB1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6, Темы 6.1, 6.2, 6.3, 6.4, 6.5, 6.6,</w:t>
            </w:r>
          </w:p>
          <w:p w14:paraId="4922C95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6.7, 6.8 П-о/c, 6.9, 6.10, 6.11, 6.12,</w:t>
            </w:r>
          </w:p>
          <w:p w14:paraId="5692A08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6.13, 6.14, 6.15, 6.16 П-о/c, 6.17.</w:t>
            </w:r>
          </w:p>
          <w:p w14:paraId="5224AB3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7, Темы 7.1, 7.2, 7.3 П-о/c, 7.4.</w:t>
            </w:r>
          </w:p>
          <w:p w14:paraId="63CA215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8, Темы 8.1, 8.2, 8.3, 8.4, 8.5, 8.6,</w:t>
            </w:r>
          </w:p>
          <w:p w14:paraId="5C6E132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8.7, 8.8, 8.9, 8.10, 8.11, 8.12, 8.13 П-</w:t>
            </w:r>
          </w:p>
          <w:p w14:paraId="05E24F8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о/с, 8.14.</w:t>
            </w:r>
          </w:p>
          <w:p w14:paraId="5611F85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9, Темы 9.1.</w:t>
            </w:r>
          </w:p>
          <w:p w14:paraId="0A71C71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10, Темы 10.1, 10.2 П-о/c, 10.3,</w:t>
            </w:r>
          </w:p>
          <w:p w14:paraId="49EFF69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10.4, 10.5 П-о/с, 10.6, 10.7, 10.8,</w:t>
            </w:r>
          </w:p>
          <w:p w14:paraId="15D3663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10.9, 10.10.</w:t>
            </w:r>
          </w:p>
          <w:p w14:paraId="6A04BBF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11, Темы 11.1, 11.2, 11.3 П-о/с</w:t>
            </w:r>
          </w:p>
          <w:p w14:paraId="52AB11B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11.4.</w:t>
            </w:r>
          </w:p>
          <w:p w14:paraId="07D2D14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3DB25A3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7E3AF0C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3632E59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599FBF9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6085812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7CB8C70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57B930A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768CB5C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0F27AE0E"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sz w:val="24"/>
                <w:szCs w:val="24"/>
              </w:rPr>
              <w:t>Выполнение экзаменационных заданий</w:t>
            </w:r>
          </w:p>
        </w:tc>
      </w:tr>
      <w:tr w:rsidR="006D082B" w14:paraId="0632F25B" w14:textId="77777777">
        <w:trPr>
          <w:jc w:val="center"/>
        </w:trPr>
        <w:tc>
          <w:tcPr>
            <w:tcW w:w="1611" w:type="pct"/>
          </w:tcPr>
          <w:p w14:paraId="2403B006"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02. </w:t>
            </w:r>
            <w:r>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3C84957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 Тема 1.1, 1.2 П-о/с, 1.3 П-о/с, 1.4,</w:t>
            </w:r>
          </w:p>
          <w:p w14:paraId="4567FDA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1.5, 1.6 П-о/c, 1.7.</w:t>
            </w:r>
          </w:p>
          <w:p w14:paraId="417AEBA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2, Темы 2.1, 2.2, 2.3, 2.4, 2.5 П-о/с,</w:t>
            </w:r>
          </w:p>
          <w:p w14:paraId="23B016E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2.6.</w:t>
            </w:r>
          </w:p>
          <w:p w14:paraId="356C5C1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3, Темы 3.1, 3.2, 3.3 П-о/с, 3.4.</w:t>
            </w:r>
          </w:p>
          <w:p w14:paraId="1915979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4, Темы 4.1, 4.2, 4.3, 4.4, 4.5, 4.6, 4.7</w:t>
            </w:r>
          </w:p>
          <w:p w14:paraId="6C65C01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П-о/c, 4.8, 4.9, 4.10, 4.11.</w:t>
            </w:r>
          </w:p>
          <w:p w14:paraId="168727B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5, Темы 5.1, 5.2, 5.3, 5.4, 5.5 П-</w:t>
            </w:r>
          </w:p>
          <w:p w14:paraId="5A0A9C8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о/c, 5.6, 5.7, 5.8, 5.9 П-о/c, 5.10.</w:t>
            </w:r>
          </w:p>
          <w:p w14:paraId="642397B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6, Темы 6.1, 6.2, 6.3, 6.4, 6.5, 6.6,</w:t>
            </w:r>
          </w:p>
          <w:p w14:paraId="448156C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6.7, 6.8 П-о/c, 6.9, 6.10, 6.11, 6.12,</w:t>
            </w:r>
          </w:p>
          <w:p w14:paraId="30EAC25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6.13, 6.14, 6.15, 6.16 П-о/c, 6.17.</w:t>
            </w:r>
          </w:p>
          <w:p w14:paraId="392E90B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7, Темы 7.1, 7.2, 7.3 П-о/c, 7.4.</w:t>
            </w:r>
          </w:p>
          <w:p w14:paraId="4A71D7A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8, Темы 8.1, 8.2, 8.3, 8.4, 8.5, 8.6,</w:t>
            </w:r>
          </w:p>
          <w:p w14:paraId="0C6A029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8.7, 8.8, 8.9, 8.10, 8.11, 8.12, 8.13 П-</w:t>
            </w:r>
          </w:p>
          <w:p w14:paraId="59F2698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о/с, 8.14.</w:t>
            </w:r>
          </w:p>
          <w:p w14:paraId="43C6E72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9, Темы 9.1.</w:t>
            </w:r>
          </w:p>
          <w:p w14:paraId="409EF38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10, Темы 10.1, 10.2 П-о/c, 10.3,</w:t>
            </w:r>
          </w:p>
          <w:p w14:paraId="2CF2320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10.4, 10.5 П-о/с, 10.6, 10.7, 10.8,</w:t>
            </w:r>
          </w:p>
          <w:p w14:paraId="62760D2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10.9, 10.10.</w:t>
            </w:r>
          </w:p>
          <w:p w14:paraId="65E3B6D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11, Темы 11.1, 11.2, 11.3 П-о/с</w:t>
            </w:r>
          </w:p>
          <w:p w14:paraId="6BE9FA8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11.4.</w:t>
            </w:r>
          </w:p>
          <w:p w14:paraId="0A3CA4C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538AEFE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1422BAA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135E651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275807F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7736001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6DAF6EF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7E41D5E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3EB89BD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4B408B7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6D082B" w14:paraId="53C757E9" w14:textId="77777777">
        <w:trPr>
          <w:jc w:val="center"/>
        </w:trPr>
        <w:tc>
          <w:tcPr>
            <w:tcW w:w="1611" w:type="pct"/>
          </w:tcPr>
          <w:p w14:paraId="6B884148"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03. </w:t>
            </w:r>
            <w:r>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53D582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 Тема 1.1, 1.2 П-о/с, 1.3 П-о/с, 1.4,</w:t>
            </w:r>
          </w:p>
          <w:p w14:paraId="7D6B805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1.5, 1.6 П-о/c, 1.7.</w:t>
            </w:r>
          </w:p>
          <w:p w14:paraId="2027A84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2, Темы 2.1, 2.2, 2.3, 2.4, 2.5 П-о/с,</w:t>
            </w:r>
          </w:p>
          <w:p w14:paraId="2C70876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2.6.</w:t>
            </w:r>
          </w:p>
          <w:p w14:paraId="7406ACA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3, Темы 3.1, 3.2, 3.3 П-о/с, 3.4.</w:t>
            </w:r>
          </w:p>
          <w:p w14:paraId="3F19FAF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4, Темы 4.1, 4.2, 4.3, 4.4, 4.5, 4.6, 4.7</w:t>
            </w:r>
          </w:p>
          <w:p w14:paraId="62BD215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П-о/c, 4.8, 4.9, 4.10, 4.11.</w:t>
            </w:r>
          </w:p>
          <w:p w14:paraId="0CB57B2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5, Темы 5.1, 5.2, 5.3, 5.4, 5.5 П-</w:t>
            </w:r>
          </w:p>
          <w:p w14:paraId="29431C0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о/c, 5.6, 5.7, 5.8, 5.9 П-о/c, 5.10.</w:t>
            </w:r>
          </w:p>
          <w:p w14:paraId="0E97189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6, Темы 6.1, 6.2, 6.3, 6.4, 6.5, 6.6,</w:t>
            </w:r>
          </w:p>
          <w:p w14:paraId="5597A08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6.7, 6.8 П-о/c, 6.9, 6.10, 6.11, 6.12,</w:t>
            </w:r>
          </w:p>
          <w:p w14:paraId="34F6AAB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6.13, 6.14, 6.15, 6.16 П-о/c, 6.17.</w:t>
            </w:r>
          </w:p>
          <w:p w14:paraId="7601285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7, Темы 7.1, 7.2, 7.3 П-о/c, 7.4.</w:t>
            </w:r>
          </w:p>
          <w:p w14:paraId="2575925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8, Темы 8.1, 8.2, 8.3, 8.4, 8.5, 8.6,</w:t>
            </w:r>
          </w:p>
          <w:p w14:paraId="2A7BA31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8.7, 8.8, 8.9, 8.10, 8.11, 8.12, 8.13 П-</w:t>
            </w:r>
          </w:p>
          <w:p w14:paraId="642D806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о/с, 8.14.</w:t>
            </w:r>
          </w:p>
          <w:p w14:paraId="40A2D1D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9, Темы 9.1.</w:t>
            </w:r>
          </w:p>
          <w:p w14:paraId="415925A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10, Темы 10.1, 10.2 П-о/c, 10.3,</w:t>
            </w:r>
          </w:p>
          <w:p w14:paraId="140778B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10.4, 10.5 П-о/с, 10.6, 10.7, 10.8,</w:t>
            </w:r>
          </w:p>
          <w:p w14:paraId="7DAF3C5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10.9, 10.10.</w:t>
            </w:r>
          </w:p>
          <w:p w14:paraId="46AB3F2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11, Темы 11.1, 11.2, 11.3 П-о/с</w:t>
            </w:r>
          </w:p>
          <w:p w14:paraId="32A2C21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11.4.</w:t>
            </w:r>
          </w:p>
          <w:p w14:paraId="28FDB18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279107A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01DE4EB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487E377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2D22B58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279B296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0691209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089B896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51F34B1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7D94E2A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6D082B" w14:paraId="56D48638" w14:textId="77777777">
        <w:trPr>
          <w:jc w:val="center"/>
        </w:trPr>
        <w:tc>
          <w:tcPr>
            <w:tcW w:w="1611" w:type="pct"/>
          </w:tcPr>
          <w:p w14:paraId="2184779D"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04. </w:t>
            </w:r>
            <w:r>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71ED8013"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 Тема 1.1, 1.2 П-о/с, 1.3 П-о/с, 1.4,</w:t>
            </w:r>
          </w:p>
          <w:p w14:paraId="3F57420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1.5, 1.6 П-о/c, 1.7.</w:t>
            </w:r>
          </w:p>
          <w:p w14:paraId="118CDA64"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2, Темы 2.1, 2.2, 2.3, 2.4, 2.5 П-о/с,</w:t>
            </w:r>
          </w:p>
          <w:p w14:paraId="63A2EB9E"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2.6.</w:t>
            </w:r>
          </w:p>
          <w:p w14:paraId="7C35FC90"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3, Темы 3.1, 3.2, 3.3 П-о/с, 3.4.</w:t>
            </w:r>
          </w:p>
          <w:p w14:paraId="3E271D4B"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4, Темы 4.1, 4.2, 4.3, 4.4, 4.5, 4.6, 4.7</w:t>
            </w:r>
          </w:p>
          <w:p w14:paraId="7D9B9F2F"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П-о/c, 4.8, 4.9, 4.10, 4.11.</w:t>
            </w:r>
          </w:p>
          <w:p w14:paraId="5636BF3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5, Темы 5.1, 5.2, 5.3, 5.4, 5.5 П-</w:t>
            </w:r>
          </w:p>
          <w:p w14:paraId="0D52859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о/c, 5.6, 5.7, 5.8, 5.9 П-о/c, 5.10.</w:t>
            </w:r>
          </w:p>
          <w:p w14:paraId="31DC895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6, Темы 6.1, 6.2, 6.3, 6.4, 6.5, 6.6,</w:t>
            </w:r>
          </w:p>
          <w:p w14:paraId="748D9602"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6.7, 6.8 П-о/c, 6.9, 6.10, 6.11, 6.12,</w:t>
            </w:r>
          </w:p>
          <w:p w14:paraId="76C0CEE6"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6.13, 6.14, 6.15, 6.16 П-о/c, 6.17.</w:t>
            </w:r>
          </w:p>
          <w:p w14:paraId="5DCE374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7, Темы 7.1, 7.2, 7.3 П-о/c, 7.4.</w:t>
            </w:r>
          </w:p>
          <w:p w14:paraId="4B2B8405"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8, Темы 8.1, 8.2, 8.3, 8.4, 8.5, 8.6,</w:t>
            </w:r>
          </w:p>
          <w:p w14:paraId="5F749CD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8.7, 8.8, 8.9, 8.10, 8.11, 8.12, 8.13 П-</w:t>
            </w:r>
          </w:p>
          <w:p w14:paraId="17B2BD74"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о/с, 8.14.</w:t>
            </w:r>
          </w:p>
          <w:p w14:paraId="3F1AC596"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9, Темы 9.1.</w:t>
            </w:r>
          </w:p>
          <w:p w14:paraId="011AD90C"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10, Темы 10.1, 10.2 П-о/c, 10.3,</w:t>
            </w:r>
          </w:p>
          <w:p w14:paraId="7E0554C2"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10.4, 10.5 П-о/с, 10.6, 10.7, 10.8,</w:t>
            </w:r>
          </w:p>
          <w:p w14:paraId="2D91878C"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10.9, 10.10.</w:t>
            </w:r>
          </w:p>
          <w:p w14:paraId="4309C89F"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11, Темы 11.1, 11.2, 11.3 П-о/с</w:t>
            </w:r>
          </w:p>
          <w:p w14:paraId="69624F88"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11.4.</w:t>
            </w:r>
          </w:p>
          <w:p w14:paraId="7B91F11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28DAF3A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72C1D72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1169028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0493214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1B71778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6B02D60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66DA750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65C98D1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0036F15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6D082B" w14:paraId="3D8B3366" w14:textId="77777777">
        <w:trPr>
          <w:jc w:val="center"/>
        </w:trPr>
        <w:tc>
          <w:tcPr>
            <w:tcW w:w="1611" w:type="pct"/>
          </w:tcPr>
          <w:p w14:paraId="322DEB5C"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05. </w:t>
            </w:r>
            <w:r>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6AB088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 Тема 1.1, 1.2 П-о/с, 1.3 П-о/с, 1.4,</w:t>
            </w:r>
          </w:p>
          <w:p w14:paraId="0A740B2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1.5, 1.6 П-о/c, 1.7.</w:t>
            </w:r>
          </w:p>
          <w:p w14:paraId="20DC894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2, Темы 2.1, 2.2, 2.3, 2.4, 2.5 П-о/с,</w:t>
            </w:r>
          </w:p>
          <w:p w14:paraId="478BEFF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2.6.</w:t>
            </w:r>
          </w:p>
          <w:p w14:paraId="5E80C76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3, Темы 3.1, 3.2, 3.3 П-о/с, 3.4.</w:t>
            </w:r>
          </w:p>
          <w:p w14:paraId="0D6E352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4, Темы 4.1, 4.2, 4.3, 4.4, 4.5, 4.6, 4.7</w:t>
            </w:r>
          </w:p>
          <w:p w14:paraId="57FABDC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П-о/c, 4.8, 4.9, 4.10, 4.11.</w:t>
            </w:r>
          </w:p>
          <w:p w14:paraId="494EC77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5, Темы 5.1, 5.2, 5.3, 5.4, 5.5 П-</w:t>
            </w:r>
          </w:p>
          <w:p w14:paraId="6E461F9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о/c, 5.6, 5.7, 5.8, 5.9 П-о/c, 5.10.</w:t>
            </w:r>
          </w:p>
          <w:p w14:paraId="13364F5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6, Темы 6.1, 6.2, 6.3, 6.4, 6.5, 6.6,</w:t>
            </w:r>
          </w:p>
          <w:p w14:paraId="258E05F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6.7, 6.8 П-о/c, 6.9, 6.10, 6.11, 6.12,</w:t>
            </w:r>
          </w:p>
          <w:p w14:paraId="54885E6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6.13, 6.14, 6.15, 6.16 П-о/c, 6.17.</w:t>
            </w:r>
          </w:p>
          <w:p w14:paraId="0E9B593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7, Темы 7.1, 7.2, 7.3 П-о/c, 7.4.</w:t>
            </w:r>
          </w:p>
          <w:p w14:paraId="78B934E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8, Темы 8.1, 8.2, 8.3, 8.4, 8.5, 8.6,</w:t>
            </w:r>
          </w:p>
          <w:p w14:paraId="742F005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8.7, 8.8, 8.9, 8.10, 8.11, 8.12, 8.13 П-</w:t>
            </w:r>
          </w:p>
          <w:p w14:paraId="4A2D110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о/с, 8.14.</w:t>
            </w:r>
          </w:p>
          <w:p w14:paraId="3DF20F8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9, Темы 9.1.</w:t>
            </w:r>
          </w:p>
          <w:p w14:paraId="0A4AA8C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10, Темы 10.1, 10.2 П-о/c, 10.3,</w:t>
            </w:r>
          </w:p>
          <w:p w14:paraId="6D39A1F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10.4, 10.5 П-о/с, 10.6, 10.7, 10.8,</w:t>
            </w:r>
          </w:p>
          <w:p w14:paraId="5708AD5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10.9, 10.10.</w:t>
            </w:r>
          </w:p>
          <w:p w14:paraId="02EDFC0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11, Темы 11.1, 11.2, 11.3 П-о/с</w:t>
            </w:r>
          </w:p>
          <w:p w14:paraId="7EEA7F3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11.4.</w:t>
            </w:r>
          </w:p>
          <w:p w14:paraId="051E752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7C81881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1050127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6AE1F76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79DC70B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18DD487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7C30EBC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7BD2B54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5D81E37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5B00821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6D082B" w14:paraId="747E3BB3" w14:textId="77777777">
        <w:trPr>
          <w:jc w:val="center"/>
        </w:trPr>
        <w:tc>
          <w:tcPr>
            <w:tcW w:w="1611" w:type="pct"/>
            <w:shd w:val="clear" w:color="auto" w:fill="auto"/>
          </w:tcPr>
          <w:p w14:paraId="203FACBE"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06. </w:t>
            </w:r>
            <w:r>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w:t>
            </w:r>
            <w:proofErr w:type="spellStart"/>
            <w:r>
              <w:rPr>
                <w:rFonts w:ascii="Times New Roman" w:eastAsia="Calibri" w:hAnsi="Times New Roman" w:cs="Times New Roman"/>
                <w:sz w:val="24"/>
                <w:szCs w:val="24"/>
              </w:rPr>
              <w:t>ценностей</w:t>
            </w:r>
            <w:proofErr w:type="spellEnd"/>
            <w:r>
              <w:rPr>
                <w:rFonts w:ascii="Times New Roman" w:eastAsia="Calibri" w:hAnsi="Times New Roman" w:cs="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45D2C2F3"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 Тема 1.1, 1.2 П-о/с, 1.3 П-о/с, 1.4,</w:t>
            </w:r>
          </w:p>
          <w:p w14:paraId="418DBA85"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1.5, 1.6 П-о/c, 1.7.</w:t>
            </w:r>
          </w:p>
          <w:p w14:paraId="75395CC6"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2, Темы 2.1, 2.2, 2.3, 2.4, 2.5 П-о/с,</w:t>
            </w:r>
          </w:p>
          <w:p w14:paraId="34A91DA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2.6.</w:t>
            </w:r>
          </w:p>
          <w:p w14:paraId="56E4588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3, Темы 3.1, 3.2, 3.3 П-о/с, 3.4.</w:t>
            </w:r>
          </w:p>
          <w:p w14:paraId="1125155A"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4, Темы 4.1, 4.2, 4.3, 4.4, 4.5, 4.6, 4.7</w:t>
            </w:r>
          </w:p>
          <w:p w14:paraId="56B0DD29"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П-о/c, 4.8, 4.9, 4.10, 4.11.</w:t>
            </w:r>
          </w:p>
          <w:p w14:paraId="5A2141F6"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5, Темы 5.1, 5.2, 5.3, 5.4, 5.5 П-</w:t>
            </w:r>
          </w:p>
          <w:p w14:paraId="48EC72E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о/c, 5.6, 5.7, 5.8, 5.9 П-о/c, 5.10.</w:t>
            </w:r>
          </w:p>
          <w:p w14:paraId="3201D1E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6, Темы 6.1, 6.2, 6.3, 6.4, 6.5, 6.6,</w:t>
            </w:r>
          </w:p>
          <w:p w14:paraId="0ADE62AA"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6.7, 6.8 П-о/c, 6.9, 6.10, 6.11, 6.12,</w:t>
            </w:r>
          </w:p>
          <w:p w14:paraId="107BBBC6"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6.13, 6.14, 6.15, 6.16 П-о/c, 6.17.</w:t>
            </w:r>
          </w:p>
          <w:p w14:paraId="75DF4E41"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7, Темы 7.1, 7.2, 7.3 П-о/c, 7.4.</w:t>
            </w:r>
          </w:p>
          <w:p w14:paraId="12C9FDB7"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8, Темы 8.1, 8.2, 8.3, 8.4, 8.5, 8.6,</w:t>
            </w:r>
          </w:p>
          <w:p w14:paraId="6A1710BF"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8.7, 8.8, 8.9, 8.10, 8.11, 8.12, 8.13 П-</w:t>
            </w:r>
          </w:p>
          <w:p w14:paraId="11EA633B"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о/с, 8.14.</w:t>
            </w:r>
          </w:p>
          <w:p w14:paraId="67ED7AD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9, Темы 9.1.</w:t>
            </w:r>
          </w:p>
          <w:p w14:paraId="1C8F657A"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10, Темы 10.1, 10.2 П-о/c, 10.3,</w:t>
            </w:r>
          </w:p>
          <w:p w14:paraId="4434B018"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10.4, 10.5 П-о/с, 10.6, 10.7, 10.8,</w:t>
            </w:r>
          </w:p>
          <w:p w14:paraId="34545A18"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10.9, 10.10.</w:t>
            </w:r>
          </w:p>
          <w:p w14:paraId="2311083D"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 11, Темы 11.1, 11.2, 11.3 П-о/с</w:t>
            </w:r>
          </w:p>
          <w:p w14:paraId="5F75C481"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11.4.</w:t>
            </w:r>
          </w:p>
          <w:p w14:paraId="4400797B" w14:textId="77777777" w:rsidR="006D082B" w:rsidRDefault="00403A90">
            <w:pPr>
              <w:spacing w:after="0" w:line="240" w:lineRule="auto"/>
              <w:ind w:left="57" w:right="57"/>
              <w:rPr>
                <w:rFonts w:ascii="Times New Roman" w:eastAsia="Calibri" w:hAnsi="Times New Roman" w:cs="Times New Roman"/>
                <w:bCs/>
                <w:sz w:val="24"/>
                <w:szCs w:val="24"/>
              </w:rPr>
            </w:pPr>
            <w:r>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61413DB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1EEAAEF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2C4706C2"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3BDB0FD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5DFAF93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00371AC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5D0B2AC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10759A2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0AA8457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6D082B" w14:paraId="3E6D0E21" w14:textId="77777777">
        <w:trPr>
          <w:jc w:val="center"/>
        </w:trPr>
        <w:tc>
          <w:tcPr>
            <w:tcW w:w="1611" w:type="pct"/>
          </w:tcPr>
          <w:p w14:paraId="29C52ED3" w14:textId="77777777" w:rsidR="006D082B" w:rsidRDefault="00403A90">
            <w:pPr>
              <w:spacing w:after="0" w:line="240" w:lineRule="auto"/>
              <w:ind w:left="57" w:right="57"/>
              <w:rPr>
                <w:rFonts w:ascii="Times New Roman" w:eastAsia="Calibri" w:hAnsi="Times New Roman" w:cs="Times New Roman"/>
                <w:b/>
                <w:sz w:val="24"/>
                <w:szCs w:val="24"/>
              </w:rPr>
            </w:pPr>
            <w:r>
              <w:rPr>
                <w:rFonts w:ascii="Times New Roman" w:eastAsia="Calibri" w:hAnsi="Times New Roman" w:cs="Times New Roman"/>
                <w:iCs/>
                <w:sz w:val="24"/>
                <w:szCs w:val="24"/>
              </w:rPr>
              <w:t xml:space="preserve">ОК 07. </w:t>
            </w:r>
            <w:r>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0CA2249B"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 Тема 1.1, 1.2 П-о/с, 1.3 П-о/с, 1.4,</w:t>
            </w:r>
          </w:p>
          <w:p w14:paraId="4362FA8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1.5, 1.6 П-о/c, 1.7.</w:t>
            </w:r>
          </w:p>
          <w:p w14:paraId="47317A3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2, Темы 2.1, 2.2, 2.3, 2.4, 2.5 П-о/с,</w:t>
            </w:r>
          </w:p>
          <w:p w14:paraId="502B394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2.6.</w:t>
            </w:r>
          </w:p>
          <w:p w14:paraId="2541E8D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3, Темы 3.1, 3.2, 3.3 П-о/с, 3.4.</w:t>
            </w:r>
          </w:p>
          <w:p w14:paraId="6C8F0800"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4, Темы 4.1, 4.2, 4.3, 4.4, 4.5, 4.6, 4.7</w:t>
            </w:r>
          </w:p>
          <w:p w14:paraId="4632DE2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П-о/c, 4.8, 4.9, 4.10, 4.11.</w:t>
            </w:r>
          </w:p>
          <w:p w14:paraId="2881B5F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5, Темы 5.1, 5.2, 5.3, 5.4, 5.5 П-</w:t>
            </w:r>
          </w:p>
          <w:p w14:paraId="132EB43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о/c, 5.6, 5.7, 5.8, 5.9 П-о/c, 5.10.</w:t>
            </w:r>
          </w:p>
          <w:p w14:paraId="01C4D35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6, Темы 6.1, 6.2, 6.3, 6.4, 6.5, 6.6,</w:t>
            </w:r>
          </w:p>
          <w:p w14:paraId="76EC61E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6.7, 6.8 П-о/c, 6.9, 6.10, 6.11, 6.12,</w:t>
            </w:r>
          </w:p>
          <w:p w14:paraId="6574EF0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6.13, 6.14, 6.15, 6.16 П-о/c, 6.17.</w:t>
            </w:r>
          </w:p>
          <w:p w14:paraId="5203BA8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7, Темы 7.1, 7.2, 7.3 П-о/c, 7.4.</w:t>
            </w:r>
          </w:p>
          <w:p w14:paraId="7417FA6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8, Темы 8.1, 8.2, 8.3, 8.4, 8.5, 8.6,</w:t>
            </w:r>
          </w:p>
          <w:p w14:paraId="56EF0D9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8.7, 8.8, 8.9, 8.10, 8.11, 8.12, 8.13 П-</w:t>
            </w:r>
          </w:p>
          <w:p w14:paraId="2BE8A27C"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о/с, 8.14.</w:t>
            </w:r>
          </w:p>
          <w:p w14:paraId="16AE3FF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9, Темы 9.1.</w:t>
            </w:r>
          </w:p>
          <w:p w14:paraId="35D8ED8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10, Темы 10.1, 10.2 П-о/c, 10.3,</w:t>
            </w:r>
          </w:p>
          <w:p w14:paraId="5E1D251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10.4, 10.5 П-о/с, 10.6, 10.7, 10.8,</w:t>
            </w:r>
          </w:p>
          <w:p w14:paraId="1F25B7E8"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10.9, 10.10.</w:t>
            </w:r>
          </w:p>
          <w:p w14:paraId="050D081E"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 11, Темы 11.1, 11.2, 11.3 П-о/с</w:t>
            </w:r>
          </w:p>
          <w:p w14:paraId="5FFD094A"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11.4.</w:t>
            </w:r>
          </w:p>
          <w:p w14:paraId="095A4409"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66F0D32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14:paraId="3FE2513F"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p w14:paraId="6853A6F1"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Математический диктант</w:t>
            </w:r>
          </w:p>
          <w:p w14:paraId="6C384935"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самостоятельная работа</w:t>
            </w:r>
          </w:p>
          <w:p w14:paraId="465D7867"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результатов практических работ</w:t>
            </w:r>
          </w:p>
          <w:p w14:paraId="0AE0F4E4"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творческих работ</w:t>
            </w:r>
          </w:p>
          <w:p w14:paraId="731F90C3"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Защита индивидуальных проектов</w:t>
            </w:r>
          </w:p>
          <w:p w14:paraId="1D01830D"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p w14:paraId="5E0D4716" w14:textId="77777777" w:rsidR="006D082B" w:rsidRDefault="00403A90">
            <w:pPr>
              <w:spacing w:after="0" w:line="240" w:lineRule="auto"/>
              <w:ind w:left="57" w:right="57"/>
              <w:rPr>
                <w:rFonts w:ascii="Times New Roman" w:eastAsia="Calibri" w:hAnsi="Times New Roman" w:cs="Times New Roman"/>
                <w:sz w:val="24"/>
                <w:szCs w:val="24"/>
              </w:rPr>
            </w:pPr>
            <w:r>
              <w:rPr>
                <w:rFonts w:ascii="Times New Roman" w:eastAsia="Calibri" w:hAnsi="Times New Roman" w:cs="Times New Roman"/>
                <w:sz w:val="24"/>
                <w:szCs w:val="24"/>
              </w:rPr>
              <w:t>Выполнение экзаменационных заданий</w:t>
            </w:r>
          </w:p>
        </w:tc>
      </w:tr>
      <w:tr w:rsidR="00F4504B" w14:paraId="08F390E0" w14:textId="77777777" w:rsidTr="00B20816">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78C3DA7B" w14:textId="38E1D838" w:rsidR="00F4504B" w:rsidRDefault="00F4504B" w:rsidP="00F4504B">
            <w:pPr>
              <w:spacing w:after="0" w:line="240" w:lineRule="auto"/>
              <w:ind w:left="57" w:right="57"/>
              <w:rPr>
                <w:rFonts w:ascii="Times New Roman" w:eastAsia="Calibri" w:hAnsi="Times New Roman" w:cs="Times New Roman"/>
                <w:b/>
                <w:i/>
                <w:iCs/>
                <w:sz w:val="24"/>
                <w:szCs w:val="24"/>
              </w:rPr>
            </w:pPr>
            <w:r>
              <w:rPr>
                <w:rFonts w:ascii="Times New Roman" w:eastAsia="Times New Roman" w:hAnsi="Times New Roman" w:cs="Times New Roman"/>
                <w:bCs/>
                <w:iCs/>
                <w:sz w:val="24"/>
                <w:szCs w:val="24"/>
                <w:lang w:eastAsia="ru-RU"/>
              </w:rPr>
              <w:t xml:space="preserve">ПК 1.3 Производить измерения параметров приборов и устройств сигнализации, централизации и блокировки </w:t>
            </w:r>
          </w:p>
        </w:tc>
        <w:tc>
          <w:tcPr>
            <w:tcW w:w="2096" w:type="pct"/>
            <w:tcBorders>
              <w:top w:val="single" w:sz="4" w:space="0" w:color="000000"/>
              <w:left w:val="single" w:sz="4" w:space="0" w:color="000000"/>
              <w:bottom w:val="single" w:sz="4" w:space="0" w:color="000000"/>
              <w:right w:val="single" w:sz="4" w:space="0" w:color="000000"/>
            </w:tcBorders>
          </w:tcPr>
          <w:p w14:paraId="702BDE77"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 xml:space="preserve">Р 1, </w:t>
            </w:r>
            <w:r>
              <w:rPr>
                <w:rFonts w:ascii="Times New Roman" w:eastAsia="Calibri" w:hAnsi="Times New Roman" w:cs="Times New Roman"/>
                <w:bCs/>
                <w:sz w:val="24"/>
                <w:szCs w:val="24"/>
              </w:rPr>
              <w:t xml:space="preserve"> Темы </w:t>
            </w:r>
            <w:r w:rsidRPr="00A31E3D">
              <w:rPr>
                <w:rFonts w:ascii="Times New Roman" w:eastAsia="Calibri" w:hAnsi="Times New Roman" w:cs="Times New Roman"/>
                <w:bCs/>
                <w:sz w:val="24"/>
                <w:szCs w:val="24"/>
              </w:rPr>
              <w:t>1.2 П-о/с, 1.3 П-о/с, 1.6 П-о/c,</w:t>
            </w:r>
          </w:p>
          <w:p w14:paraId="5E026973"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2, Темы 2.5 П-о/с,</w:t>
            </w:r>
          </w:p>
          <w:p w14:paraId="1D94421D"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3, Темы 3.3 П-о/с,</w:t>
            </w:r>
          </w:p>
          <w:p w14:paraId="5BB90423"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4, Темы 4.7</w:t>
            </w:r>
            <w:r>
              <w:rPr>
                <w:rFonts w:ascii="Times New Roman" w:eastAsia="Calibri" w:hAnsi="Times New Roman" w:cs="Times New Roman"/>
                <w:bCs/>
                <w:sz w:val="24"/>
                <w:szCs w:val="24"/>
              </w:rPr>
              <w:t xml:space="preserve"> </w:t>
            </w:r>
            <w:r w:rsidRPr="00A31E3D">
              <w:rPr>
                <w:rFonts w:ascii="Times New Roman" w:eastAsia="Calibri" w:hAnsi="Times New Roman" w:cs="Times New Roman"/>
                <w:bCs/>
                <w:sz w:val="24"/>
                <w:szCs w:val="24"/>
              </w:rPr>
              <w:t xml:space="preserve">П-о/c, </w:t>
            </w:r>
          </w:p>
          <w:p w14:paraId="63E095FE"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5, Темы 5.5 П-о/c, 5.9 П-о/c,</w:t>
            </w:r>
          </w:p>
          <w:p w14:paraId="39E724F7"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6, Темы 6.8 П-о/c, 6.16 П-о/c,</w:t>
            </w:r>
          </w:p>
          <w:p w14:paraId="7381DC96"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7, Темы 7.3 П-о/c,</w:t>
            </w:r>
          </w:p>
          <w:p w14:paraId="57F863EC"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8, Темы 8.13 П-о/с,</w:t>
            </w:r>
          </w:p>
          <w:p w14:paraId="6F1E3145"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 xml:space="preserve">Р 10, Темы 10.2 П-о/c, 10.5 П-о/с, </w:t>
            </w:r>
          </w:p>
          <w:p w14:paraId="74550A6A"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11, Темы 11.3 П-о/с</w:t>
            </w:r>
            <w:r>
              <w:rPr>
                <w:rFonts w:ascii="Times New Roman" w:eastAsia="Calibri" w:hAnsi="Times New Roman" w:cs="Times New Roman"/>
                <w:bCs/>
                <w:sz w:val="24"/>
                <w:szCs w:val="24"/>
              </w:rPr>
              <w:t xml:space="preserve">, </w:t>
            </w:r>
          </w:p>
          <w:p w14:paraId="0CA1A05D" w14:textId="7D7D8981" w:rsidR="00F4504B"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0A76EC02"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Тестирование</w:t>
            </w:r>
          </w:p>
          <w:p w14:paraId="0F48BDC7"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Устный опрос</w:t>
            </w:r>
          </w:p>
          <w:p w14:paraId="74A545D8"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Математический диктант</w:t>
            </w:r>
          </w:p>
          <w:p w14:paraId="03756569"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Индивидуальная самостоятельная работа</w:t>
            </w:r>
          </w:p>
          <w:p w14:paraId="49C01D06"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Представление результатов практических работ</w:t>
            </w:r>
          </w:p>
          <w:p w14:paraId="6A264BA4"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Защита творческих работ</w:t>
            </w:r>
          </w:p>
          <w:p w14:paraId="5A30B1F6"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Защита индивидуальных проектов</w:t>
            </w:r>
          </w:p>
          <w:p w14:paraId="19280CFA"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Контрольная работа</w:t>
            </w:r>
          </w:p>
          <w:p w14:paraId="2F91D70B" w14:textId="308687CC" w:rsidR="00F4504B"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Выполнение экзаменационных заданий</w:t>
            </w:r>
          </w:p>
        </w:tc>
      </w:tr>
      <w:tr w:rsidR="00F4504B" w14:paraId="56B20456" w14:textId="77777777" w:rsidTr="00B20816">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0309869E" w14:textId="4B30BC54" w:rsidR="00F4504B" w:rsidRDefault="00F4504B" w:rsidP="00F4504B">
            <w:pPr>
              <w:spacing w:after="0" w:line="240" w:lineRule="auto"/>
              <w:ind w:left="57" w:right="57"/>
              <w:rPr>
                <w:rFonts w:ascii="Times New Roman" w:eastAsia="Calibri" w:hAnsi="Times New Roman" w:cs="Times New Roman"/>
                <w:b/>
                <w:i/>
                <w:iCs/>
                <w:sz w:val="24"/>
                <w:szCs w:val="24"/>
              </w:rPr>
            </w:pPr>
            <w:r>
              <w:rPr>
                <w:rFonts w:ascii="Times New Roman" w:eastAsia="Times New Roman" w:hAnsi="Times New Roman" w:cs="Times New Roman"/>
                <w:bCs/>
                <w:iCs/>
                <w:sz w:val="24"/>
                <w:szCs w:val="24"/>
                <w:lang w:eastAsia="ru-RU"/>
              </w:rPr>
              <w:t>ПК 3.2 Осуществлять регулировку и проверку работы устройств и приборов сигнализации, централизации и блокировки</w:t>
            </w:r>
          </w:p>
        </w:tc>
        <w:tc>
          <w:tcPr>
            <w:tcW w:w="2096" w:type="pct"/>
            <w:tcBorders>
              <w:top w:val="single" w:sz="4" w:space="0" w:color="000000"/>
              <w:left w:val="single" w:sz="4" w:space="0" w:color="000000"/>
              <w:bottom w:val="single" w:sz="4" w:space="0" w:color="000000"/>
              <w:right w:val="single" w:sz="4" w:space="0" w:color="000000"/>
            </w:tcBorders>
          </w:tcPr>
          <w:p w14:paraId="45375B15"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 xml:space="preserve">Р 1, </w:t>
            </w:r>
            <w:r>
              <w:rPr>
                <w:rFonts w:ascii="Times New Roman" w:eastAsia="Calibri" w:hAnsi="Times New Roman" w:cs="Times New Roman"/>
                <w:bCs/>
                <w:sz w:val="24"/>
                <w:szCs w:val="24"/>
              </w:rPr>
              <w:t xml:space="preserve"> Темы </w:t>
            </w:r>
            <w:r w:rsidRPr="00A31E3D">
              <w:rPr>
                <w:rFonts w:ascii="Times New Roman" w:eastAsia="Calibri" w:hAnsi="Times New Roman" w:cs="Times New Roman"/>
                <w:bCs/>
                <w:sz w:val="24"/>
                <w:szCs w:val="24"/>
              </w:rPr>
              <w:t>1.2 П-о/с, 1.3 П-о/с, 1.6 П-о/c,</w:t>
            </w:r>
          </w:p>
          <w:p w14:paraId="77AE022D"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2, Темы 2.5 П-о/с,</w:t>
            </w:r>
          </w:p>
          <w:p w14:paraId="69967879"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3, Темы 3.3 П-о/с,</w:t>
            </w:r>
          </w:p>
          <w:p w14:paraId="4C98AB2C"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4, Темы 4.7</w:t>
            </w:r>
            <w:r>
              <w:rPr>
                <w:rFonts w:ascii="Times New Roman" w:eastAsia="Calibri" w:hAnsi="Times New Roman" w:cs="Times New Roman"/>
                <w:bCs/>
                <w:sz w:val="24"/>
                <w:szCs w:val="24"/>
              </w:rPr>
              <w:t xml:space="preserve"> </w:t>
            </w:r>
            <w:r w:rsidRPr="00A31E3D">
              <w:rPr>
                <w:rFonts w:ascii="Times New Roman" w:eastAsia="Calibri" w:hAnsi="Times New Roman" w:cs="Times New Roman"/>
                <w:bCs/>
                <w:sz w:val="24"/>
                <w:szCs w:val="24"/>
              </w:rPr>
              <w:t xml:space="preserve">П-о/c, </w:t>
            </w:r>
          </w:p>
          <w:p w14:paraId="17EBA26F"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5, Темы 5.5 П-о/c, 5.9 П-о/c,</w:t>
            </w:r>
          </w:p>
          <w:p w14:paraId="45C341EF"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6, Темы 6.8 П-о/c, 6.16 П-о/c,</w:t>
            </w:r>
          </w:p>
          <w:p w14:paraId="6EC53DD8"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7, Темы 7.3 П-о/c,</w:t>
            </w:r>
          </w:p>
          <w:p w14:paraId="1FE28760"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8, Темы 8.13 П-о/с,</w:t>
            </w:r>
          </w:p>
          <w:p w14:paraId="507023BF"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 xml:space="preserve">Р 10, Темы 10.2 П-о/c, 10.5 П-о/с, </w:t>
            </w:r>
          </w:p>
          <w:p w14:paraId="7918473A" w14:textId="77777777" w:rsidR="00F4504B" w:rsidRPr="00A31E3D"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 11, Темы 11.3 П-о/с</w:t>
            </w:r>
            <w:r>
              <w:rPr>
                <w:rFonts w:ascii="Times New Roman" w:eastAsia="Calibri" w:hAnsi="Times New Roman" w:cs="Times New Roman"/>
                <w:bCs/>
                <w:sz w:val="24"/>
                <w:szCs w:val="24"/>
              </w:rPr>
              <w:t xml:space="preserve">, </w:t>
            </w:r>
          </w:p>
          <w:p w14:paraId="1F7E1971" w14:textId="33716B0A" w:rsidR="00F4504B" w:rsidRDefault="00F4504B" w:rsidP="00F4504B">
            <w:pPr>
              <w:spacing w:after="0" w:line="240" w:lineRule="auto"/>
              <w:contextualSpacing/>
              <w:jc w:val="both"/>
              <w:rPr>
                <w:rFonts w:ascii="Times New Roman" w:eastAsia="Calibri" w:hAnsi="Times New Roman" w:cs="Times New Roman"/>
                <w:bCs/>
                <w:sz w:val="24"/>
                <w:szCs w:val="24"/>
              </w:rPr>
            </w:pPr>
            <w:r w:rsidRPr="00A31E3D">
              <w:rPr>
                <w:rFonts w:ascii="Times New Roman" w:eastAsia="Calibri" w:hAnsi="Times New Roman" w:cs="Times New Roman"/>
                <w:bCs/>
                <w:sz w:val="24"/>
                <w:szCs w:val="24"/>
              </w:rPr>
              <w:t>Р12 П-о/с</w:t>
            </w:r>
          </w:p>
        </w:tc>
        <w:tc>
          <w:tcPr>
            <w:tcW w:w="1293" w:type="pct"/>
            <w:tcBorders>
              <w:top w:val="single" w:sz="4" w:space="0" w:color="000000"/>
              <w:left w:val="single" w:sz="4" w:space="0" w:color="000000"/>
              <w:bottom w:val="single" w:sz="4" w:space="0" w:color="000000"/>
              <w:right w:val="single" w:sz="4" w:space="0" w:color="000000"/>
            </w:tcBorders>
          </w:tcPr>
          <w:p w14:paraId="64537F23"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Тестирование</w:t>
            </w:r>
          </w:p>
          <w:p w14:paraId="72415A1F"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Устный опрос</w:t>
            </w:r>
          </w:p>
          <w:p w14:paraId="502B537E"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Математический диктант</w:t>
            </w:r>
          </w:p>
          <w:p w14:paraId="292EE8E8"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Индивидуальная самостоятельная работа</w:t>
            </w:r>
          </w:p>
          <w:p w14:paraId="07A9E7D9"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Представление результатов практических работ</w:t>
            </w:r>
          </w:p>
          <w:p w14:paraId="1C3021F6"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Защита творческих работ</w:t>
            </w:r>
          </w:p>
          <w:p w14:paraId="7D93A1B2"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Защита индивидуальных проектов</w:t>
            </w:r>
          </w:p>
          <w:p w14:paraId="23AF26DF" w14:textId="77777777" w:rsidR="00F4504B" w:rsidRPr="00EE366C"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Контрольная работа</w:t>
            </w:r>
          </w:p>
          <w:p w14:paraId="43A2C6D0" w14:textId="11730092" w:rsidR="00F4504B" w:rsidRDefault="00F4504B" w:rsidP="00F4504B">
            <w:pPr>
              <w:spacing w:after="0" w:line="240" w:lineRule="auto"/>
              <w:ind w:left="57" w:right="57"/>
              <w:rPr>
                <w:rFonts w:ascii="Times New Roman" w:eastAsia="Calibri" w:hAnsi="Times New Roman" w:cs="Times New Roman"/>
                <w:sz w:val="24"/>
                <w:szCs w:val="24"/>
              </w:rPr>
            </w:pPr>
            <w:r w:rsidRPr="00EE366C">
              <w:rPr>
                <w:rFonts w:ascii="Times New Roman" w:eastAsia="Calibri" w:hAnsi="Times New Roman" w:cs="Times New Roman"/>
                <w:sz w:val="24"/>
                <w:szCs w:val="24"/>
              </w:rPr>
              <w:t>Выполнение экзаменационных заданий</w:t>
            </w:r>
          </w:p>
        </w:tc>
      </w:tr>
    </w:tbl>
    <w:p w14:paraId="065D2ADE" w14:textId="77777777" w:rsidR="006D082B" w:rsidRDefault="006D082B">
      <w:pPr>
        <w:spacing w:after="0" w:line="240" w:lineRule="auto"/>
        <w:rPr>
          <w:rFonts w:ascii="Times New Roman" w:hAnsi="Times New Roman" w:cs="Times New Roman"/>
          <w:sz w:val="24"/>
          <w:szCs w:val="24"/>
        </w:rPr>
      </w:pPr>
    </w:p>
    <w:sectPr w:rsidR="006D082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9D0" w14:textId="77777777" w:rsidR="00BB685E" w:rsidRDefault="00BB685E">
      <w:pPr>
        <w:spacing w:line="240" w:lineRule="auto"/>
      </w:pPr>
      <w:r>
        <w:separator/>
      </w:r>
    </w:p>
  </w:endnote>
  <w:endnote w:type="continuationSeparator" w:id="0">
    <w:p w14:paraId="404E2EC4" w14:textId="77777777" w:rsidR="00BB685E" w:rsidRDefault="00BB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charset w:val="00"/>
    <w:family w:val="auto"/>
    <w:pitch w:val="default"/>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7879" w14:textId="77777777" w:rsidR="006D082B" w:rsidRDefault="00403A90">
    <w:pPr>
      <w:pStyle w:val="af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13</w:t>
    </w:r>
    <w:r>
      <w:rPr>
        <w:rStyle w:val="af5"/>
      </w:rPr>
      <w:fldChar w:fldCharType="end"/>
    </w:r>
  </w:p>
  <w:p w14:paraId="60457FF0" w14:textId="77777777" w:rsidR="006D082B" w:rsidRDefault="006D082B">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705" w14:textId="77777777" w:rsidR="006D082B" w:rsidRDefault="00403A90">
    <w:pPr>
      <w:pStyle w:val="af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31</w:t>
    </w:r>
    <w:r>
      <w:rPr>
        <w:rStyle w:val="af5"/>
      </w:rPr>
      <w:fldChar w:fldCharType="end"/>
    </w:r>
  </w:p>
  <w:p w14:paraId="0A2578DB" w14:textId="77777777" w:rsidR="006D082B" w:rsidRDefault="006D082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7BCB" w14:textId="77777777" w:rsidR="00BB685E" w:rsidRDefault="00BB685E">
      <w:pPr>
        <w:spacing w:after="0"/>
      </w:pPr>
      <w:r>
        <w:separator/>
      </w:r>
    </w:p>
  </w:footnote>
  <w:footnote w:type="continuationSeparator" w:id="0">
    <w:p w14:paraId="1A6055BA" w14:textId="77777777" w:rsidR="00BB685E" w:rsidRDefault="00BB685E">
      <w:pPr>
        <w:spacing w:after="0"/>
      </w:pPr>
      <w:r>
        <w:continuationSeparator/>
      </w:r>
    </w:p>
  </w:footnote>
  <w:footnote w:id="1">
    <w:p w14:paraId="0B354E3D" w14:textId="77777777" w:rsidR="006D082B" w:rsidRDefault="00403A90">
      <w:pPr>
        <w:pStyle w:val="311"/>
        <w:rPr>
          <w:rFonts w:ascii="OfficinaSansBookC" w:hAnsi="OfficinaSansBookC"/>
        </w:rPr>
      </w:pPr>
      <w:r>
        <w:rPr>
          <w:rStyle w:val="af1"/>
          <w:rFonts w:ascii="OfficinaSansBookC" w:hAnsi="OfficinaSansBookC"/>
        </w:rPr>
        <w:footnoteRef/>
      </w:r>
      <w:r>
        <w:rPr>
          <w:rFonts w:ascii="OfficinaSansBookC" w:hAnsi="OfficinaSansBookC"/>
        </w:rPr>
        <w:t xml:space="preserve"> Общие результаты сформулированы в соответствии с личностными и метапредметными результатами ФГОС СОО, в формировании которых участвует</w:t>
      </w:r>
    </w:p>
    <w:p w14:paraId="17074085" w14:textId="77777777" w:rsidR="006D082B" w:rsidRDefault="00403A90">
      <w:pPr>
        <w:pStyle w:val="311"/>
        <w:rPr>
          <w:rFonts w:ascii="OfficinaSansBookC" w:hAnsi="OfficinaSansBookC"/>
        </w:rPr>
      </w:pPr>
      <w:r>
        <w:rPr>
          <w:rFonts w:ascii="OfficinaSansBookC" w:hAnsi="OfficinaSansBookC"/>
        </w:rPr>
        <w:t>общеобразовательная дисциплина.</w:t>
      </w:r>
    </w:p>
  </w:footnote>
  <w:footnote w:id="2">
    <w:p w14:paraId="0C42F74D" w14:textId="77777777" w:rsidR="006D082B" w:rsidRDefault="00403A90">
      <w:pPr>
        <w:pStyle w:val="311"/>
        <w:rPr>
          <w:rFonts w:ascii="OfficinaSansBookC" w:hAnsi="OfficinaSansBookC"/>
        </w:rPr>
      </w:pPr>
      <w:r>
        <w:rPr>
          <w:rStyle w:val="af1"/>
          <w:rFonts w:ascii="OfficinaSansBookC" w:hAnsi="OfficinaSansBookC"/>
        </w:rPr>
        <w:footnoteRef/>
      </w:r>
      <w:r>
        <w:rPr>
          <w:rFonts w:ascii="OfficinaSansBookC" w:hAnsi="OfficinaSansBookC"/>
        </w:rPr>
        <w:t xml:space="preserve"> Дисциплинарные результаты сформулированы и пронумерованы в соответствии с требованиями к предметным результатам базового уровня (</w:t>
      </w:r>
      <w:proofErr w:type="spellStart"/>
      <w:r>
        <w:rPr>
          <w:rFonts w:ascii="OfficinaSansBookC" w:hAnsi="OfficinaSansBookC"/>
        </w:rPr>
        <w:t>ПРб</w:t>
      </w:r>
      <w:proofErr w:type="spellEnd"/>
      <w:r>
        <w:rPr>
          <w:rFonts w:ascii="OfficinaSansBookC" w:hAnsi="OfficinaSansBookC"/>
        </w:rPr>
        <w:t>) ФГОС СОО (Приказ</w:t>
      </w:r>
    </w:p>
    <w:p w14:paraId="0015F54E" w14:textId="77777777" w:rsidR="006D082B" w:rsidRDefault="00403A90">
      <w:pPr>
        <w:pStyle w:val="311"/>
        <w:rPr>
          <w:rFonts w:ascii="OfficinaSansBookC" w:hAnsi="OfficinaSansBookC"/>
        </w:rPr>
      </w:pPr>
      <w:r>
        <w:rPr>
          <w:rFonts w:ascii="OfficinaSansBookC" w:hAnsi="OfficinaSansBookC"/>
        </w:rPr>
        <w:t>Минобрнауки России от 17.05.2012 № 413 (редакция от 27.12.2023 г.).</w:t>
      </w:r>
    </w:p>
  </w:footnote>
  <w:footnote w:id="3">
    <w:p w14:paraId="20F8D2F8" w14:textId="77777777" w:rsidR="006D082B" w:rsidRDefault="00403A90">
      <w:pPr>
        <w:spacing w:before="102"/>
        <w:ind w:left="2" w:right="138"/>
        <w:jc w:val="both"/>
        <w:rPr>
          <w:rFonts w:ascii="Times New Roman" w:eastAsia="Times New Roman" w:hAnsi="Times New Roman" w:cs="Times New Roman"/>
          <w:sz w:val="20"/>
        </w:rPr>
      </w:pPr>
      <w:r>
        <w:rPr>
          <w:rStyle w:val="af1"/>
        </w:rPr>
        <w:footnoteRef/>
      </w:r>
      <w:r>
        <w:t xml:space="preserve"> </w:t>
      </w:r>
      <w:r>
        <w:rPr>
          <w:rFonts w:ascii="Times New Roman" w:eastAsia="Times New Roman" w:hAnsi="Times New Roman" w:cs="Times New Roman"/>
          <w:sz w:val="20"/>
        </w:rPr>
        <w:t>Образовательная</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организация</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самостоятельно</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определяет</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содержание</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вариативного</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прикладного</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модуля,</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необходимое</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для</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освоения</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реализуемой</w:t>
      </w:r>
      <w:r>
        <w:rPr>
          <w:rFonts w:ascii="Times New Roman" w:eastAsia="Times New Roman" w:hAnsi="Times New Roman" w:cs="Times New Roman"/>
          <w:spacing w:val="-7"/>
          <w:sz w:val="20"/>
        </w:rPr>
        <w:t xml:space="preserve"> </w:t>
      </w:r>
      <w:r>
        <w:rPr>
          <w:rFonts w:ascii="Times New Roman" w:eastAsia="Times New Roman" w:hAnsi="Times New Roman" w:cs="Times New Roman"/>
          <w:sz w:val="20"/>
        </w:rPr>
        <w:t>профессии/</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специальности и формирует разделы и темы для изучения из областей математики: комплексные числа, линейная алгебра, векторная алгебра, теория множеств, тригонометрия, аналитическая геометрия, математический анализ, интегральное исчисление, математическая логика, статистика, комбинаторика. Образовательная</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организация</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самостоятельно</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разрабатывает</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задачи</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и</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практические</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работы</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профессиональной</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направленности,</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соответствующие</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содержанию</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тем</w:t>
      </w:r>
      <w:r>
        <w:rPr>
          <w:rFonts w:ascii="Times New Roman" w:eastAsia="Times New Roman" w:hAnsi="Times New Roman" w:cs="Times New Roman"/>
          <w:spacing w:val="-10"/>
          <w:sz w:val="20"/>
        </w:rPr>
        <w:t xml:space="preserve"> </w:t>
      </w:r>
      <w:r>
        <w:rPr>
          <w:rFonts w:ascii="Times New Roman" w:eastAsia="Times New Roman" w:hAnsi="Times New Roman" w:cs="Times New Roman"/>
          <w:spacing w:val="-2"/>
          <w:sz w:val="20"/>
        </w:rPr>
        <w:t>раздела.</w:t>
      </w:r>
    </w:p>
    <w:p w14:paraId="04C23C8E" w14:textId="77777777" w:rsidR="006D082B" w:rsidRDefault="006D082B">
      <w:pPr>
        <w:pStyle w:val="afa"/>
      </w:pPr>
    </w:p>
  </w:footnote>
  <w:footnote w:id="4">
    <w:p w14:paraId="2A99B980" w14:textId="77777777" w:rsidR="006D082B" w:rsidRDefault="00403A90">
      <w:pPr>
        <w:pStyle w:val="afa"/>
      </w:pPr>
      <w:r>
        <w:rPr>
          <w:rStyle w:val="af1"/>
        </w:rPr>
        <w:footnoteRef/>
      </w:r>
      <w:r>
        <w:t xml:space="preserve"> </w:t>
      </w:r>
      <w:r>
        <w:rPr>
          <w:rFonts w:ascii="Times New Roman" w:eastAsia="Times New Roman" w:hAnsi="Times New Roman" w:cs="Times New Roman"/>
          <w:szCs w:val="22"/>
        </w:rPr>
        <w:t>Пример</w:t>
      </w:r>
      <w:r>
        <w:rPr>
          <w:rFonts w:ascii="Times New Roman" w:eastAsia="Times New Roman" w:hAnsi="Times New Roman" w:cs="Times New Roman"/>
          <w:spacing w:val="-6"/>
          <w:szCs w:val="22"/>
        </w:rPr>
        <w:t xml:space="preserve"> </w:t>
      </w:r>
      <w:r>
        <w:rPr>
          <w:rFonts w:ascii="Times New Roman" w:eastAsia="Times New Roman" w:hAnsi="Times New Roman" w:cs="Times New Roman"/>
          <w:szCs w:val="22"/>
        </w:rPr>
        <w:t>распределения</w:t>
      </w:r>
      <w:r>
        <w:rPr>
          <w:rFonts w:ascii="Times New Roman" w:eastAsia="Times New Roman" w:hAnsi="Times New Roman" w:cs="Times New Roman"/>
          <w:spacing w:val="-7"/>
          <w:szCs w:val="22"/>
        </w:rPr>
        <w:t xml:space="preserve"> </w:t>
      </w:r>
      <w:r>
        <w:rPr>
          <w:rFonts w:ascii="Times New Roman" w:eastAsia="Times New Roman" w:hAnsi="Times New Roman" w:cs="Times New Roman"/>
          <w:szCs w:val="22"/>
        </w:rPr>
        <w:t>часов</w:t>
      </w:r>
      <w:r>
        <w:rPr>
          <w:rFonts w:ascii="Times New Roman" w:eastAsia="Times New Roman" w:hAnsi="Times New Roman" w:cs="Times New Roman"/>
          <w:spacing w:val="-8"/>
          <w:szCs w:val="22"/>
        </w:rPr>
        <w:t xml:space="preserve"> </w:t>
      </w:r>
      <w:r>
        <w:rPr>
          <w:rFonts w:ascii="Times New Roman" w:eastAsia="Times New Roman" w:hAnsi="Times New Roman" w:cs="Times New Roman"/>
          <w:szCs w:val="22"/>
        </w:rPr>
        <w:t>раздела</w:t>
      </w:r>
      <w:r>
        <w:rPr>
          <w:rFonts w:ascii="Times New Roman" w:eastAsia="Times New Roman" w:hAnsi="Times New Roman" w:cs="Times New Roman"/>
          <w:spacing w:val="-5"/>
          <w:szCs w:val="22"/>
        </w:rPr>
        <w:t xml:space="preserve">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5888"/>
    <w:multiLevelType w:val="multilevel"/>
    <w:tmpl w:val="C9847C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BF244EF"/>
    <w:multiLevelType w:val="hybridMultilevel"/>
    <w:tmpl w:val="81669DE0"/>
    <w:lvl w:ilvl="0" w:tplc="414ED04E">
      <w:start w:val="1"/>
      <w:numFmt w:val="bullet"/>
      <w:lvlText w:val=""/>
      <w:lvlJc w:val="left"/>
      <w:pPr>
        <w:ind w:left="1429" w:hanging="360"/>
      </w:pPr>
      <w:rPr>
        <w:rFonts w:ascii="Symbol" w:hAnsi="Symbol" w:hint="default"/>
      </w:rPr>
    </w:lvl>
    <w:lvl w:ilvl="1" w:tplc="F7A4EF30">
      <w:start w:val="1"/>
      <w:numFmt w:val="bullet"/>
      <w:lvlText w:val="o"/>
      <w:lvlJc w:val="left"/>
      <w:pPr>
        <w:ind w:left="2149" w:hanging="360"/>
      </w:pPr>
      <w:rPr>
        <w:rFonts w:ascii="Courier New" w:hAnsi="Courier New" w:cs="Courier New" w:hint="default"/>
      </w:rPr>
    </w:lvl>
    <w:lvl w:ilvl="2" w:tplc="8D7E8AA2">
      <w:start w:val="1"/>
      <w:numFmt w:val="bullet"/>
      <w:lvlText w:val=""/>
      <w:lvlJc w:val="left"/>
      <w:pPr>
        <w:ind w:left="2869" w:hanging="360"/>
      </w:pPr>
      <w:rPr>
        <w:rFonts w:ascii="Wingdings" w:hAnsi="Wingdings" w:hint="default"/>
      </w:rPr>
    </w:lvl>
    <w:lvl w:ilvl="3" w:tplc="D44E676C">
      <w:start w:val="1"/>
      <w:numFmt w:val="bullet"/>
      <w:lvlText w:val=""/>
      <w:lvlJc w:val="left"/>
      <w:pPr>
        <w:ind w:left="3589" w:hanging="360"/>
      </w:pPr>
      <w:rPr>
        <w:rFonts w:ascii="Symbol" w:hAnsi="Symbol" w:hint="default"/>
      </w:rPr>
    </w:lvl>
    <w:lvl w:ilvl="4" w:tplc="250C989A">
      <w:start w:val="1"/>
      <w:numFmt w:val="bullet"/>
      <w:lvlText w:val="o"/>
      <w:lvlJc w:val="left"/>
      <w:pPr>
        <w:ind w:left="4309" w:hanging="360"/>
      </w:pPr>
      <w:rPr>
        <w:rFonts w:ascii="Courier New" w:hAnsi="Courier New" w:cs="Courier New" w:hint="default"/>
      </w:rPr>
    </w:lvl>
    <w:lvl w:ilvl="5" w:tplc="B69AB880">
      <w:start w:val="1"/>
      <w:numFmt w:val="bullet"/>
      <w:lvlText w:val=""/>
      <w:lvlJc w:val="left"/>
      <w:pPr>
        <w:ind w:left="5029" w:hanging="360"/>
      </w:pPr>
      <w:rPr>
        <w:rFonts w:ascii="Wingdings" w:hAnsi="Wingdings" w:hint="default"/>
      </w:rPr>
    </w:lvl>
    <w:lvl w:ilvl="6" w:tplc="BBC04720">
      <w:start w:val="1"/>
      <w:numFmt w:val="bullet"/>
      <w:lvlText w:val=""/>
      <w:lvlJc w:val="left"/>
      <w:pPr>
        <w:ind w:left="5749" w:hanging="360"/>
      </w:pPr>
      <w:rPr>
        <w:rFonts w:ascii="Symbol" w:hAnsi="Symbol" w:hint="default"/>
      </w:rPr>
    </w:lvl>
    <w:lvl w:ilvl="7" w:tplc="E6AC148E">
      <w:start w:val="1"/>
      <w:numFmt w:val="bullet"/>
      <w:lvlText w:val="o"/>
      <w:lvlJc w:val="left"/>
      <w:pPr>
        <w:ind w:left="6469" w:hanging="360"/>
      </w:pPr>
      <w:rPr>
        <w:rFonts w:ascii="Courier New" w:hAnsi="Courier New" w:cs="Courier New" w:hint="default"/>
      </w:rPr>
    </w:lvl>
    <w:lvl w:ilvl="8" w:tplc="EFFE9F2C">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2B"/>
    <w:rsid w:val="000464D7"/>
    <w:rsid w:val="001C295F"/>
    <w:rsid w:val="001C797F"/>
    <w:rsid w:val="003B7DF2"/>
    <w:rsid w:val="003D09ED"/>
    <w:rsid w:val="003E687A"/>
    <w:rsid w:val="00403A90"/>
    <w:rsid w:val="004311A4"/>
    <w:rsid w:val="0068271B"/>
    <w:rsid w:val="006D082B"/>
    <w:rsid w:val="007E5B6D"/>
    <w:rsid w:val="008F3372"/>
    <w:rsid w:val="00AE2A52"/>
    <w:rsid w:val="00B539B2"/>
    <w:rsid w:val="00BB685E"/>
    <w:rsid w:val="00BC72A7"/>
    <w:rsid w:val="00C34977"/>
    <w:rsid w:val="00C8239A"/>
    <w:rsid w:val="00D1323D"/>
    <w:rsid w:val="00E06659"/>
    <w:rsid w:val="00F4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EA36"/>
  <w15:docId w15:val="{046EB444-77E2-477E-9B21-8A8365F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FollowedHyperlink"/>
    <w:basedOn w:val="a0"/>
    <w:uiPriority w:val="99"/>
    <w:semiHidden/>
    <w:unhideWhenUsed/>
    <w:qFormat/>
    <w:rPr>
      <w:color w:val="954F72" w:themeColor="followedHyperlink"/>
      <w:u w:val="single"/>
    </w:rPr>
  </w:style>
  <w:style w:type="character" w:styleId="af1">
    <w:name w:val="footnote reference"/>
    <w:uiPriority w:val="99"/>
    <w:rPr>
      <w:rFonts w:cs="Times New Roman"/>
      <w:vertAlign w:val="superscript"/>
    </w:rPr>
  </w:style>
  <w:style w:type="character" w:styleId="af2">
    <w:name w:val="annotation reference"/>
    <w:basedOn w:val="a0"/>
    <w:uiPriority w:val="99"/>
    <w:semiHidden/>
    <w:unhideWhenUsed/>
    <w:qFormat/>
    <w:rPr>
      <w:sz w:val="16"/>
      <w:szCs w:val="16"/>
    </w:rPr>
  </w:style>
  <w:style w:type="character" w:styleId="af3">
    <w:name w:val="Emphasis"/>
    <w:qFormat/>
    <w:rPr>
      <w:rFonts w:cs="Times New Roman"/>
      <w:i/>
    </w:rPr>
  </w:style>
  <w:style w:type="character" w:styleId="af4">
    <w:name w:val="Hyperlink"/>
    <w:uiPriority w:val="99"/>
    <w:unhideWhenUsed/>
    <w:qFormat/>
    <w:rPr>
      <w:color w:val="0000FF"/>
      <w:u w:val="single"/>
    </w:rPr>
  </w:style>
  <w:style w:type="character" w:styleId="af5">
    <w:name w:val="page number"/>
    <w:basedOn w:val="a0"/>
    <w:qFormat/>
  </w:style>
  <w:style w:type="paragraph" w:styleId="af6">
    <w:name w:val="Balloon Text"/>
    <w:basedOn w:val="a"/>
    <w:link w:val="12"/>
    <w:uiPriority w:val="99"/>
    <w:semiHidden/>
    <w:unhideWhenUsed/>
    <w:qFormat/>
    <w:pPr>
      <w:spacing w:after="0" w:line="240" w:lineRule="auto"/>
    </w:pPr>
    <w:rPr>
      <w:rFonts w:ascii="Segoe UI" w:hAnsi="Segoe UI" w:cs="Segoe UI"/>
      <w:sz w:val="18"/>
      <w:szCs w:val="18"/>
    </w:rPr>
  </w:style>
  <w:style w:type="paragraph" w:styleId="af7">
    <w:name w:val="annotation text"/>
    <w:basedOn w:val="a"/>
    <w:link w:val="13"/>
    <w:uiPriority w:val="99"/>
    <w:semiHidden/>
    <w:unhideWhenUsed/>
    <w:pPr>
      <w:spacing w:line="240" w:lineRule="auto"/>
    </w:pPr>
    <w:rPr>
      <w:sz w:val="20"/>
      <w:szCs w:val="20"/>
    </w:rPr>
  </w:style>
  <w:style w:type="paragraph" w:styleId="af8">
    <w:name w:val="annotation subject"/>
    <w:basedOn w:val="af7"/>
    <w:next w:val="af7"/>
    <w:link w:val="af9"/>
    <w:uiPriority w:val="99"/>
    <w:semiHidden/>
    <w:unhideWhenUsed/>
    <w:qFormat/>
    <w:rPr>
      <w:b/>
      <w:bCs/>
    </w:rPr>
  </w:style>
  <w:style w:type="paragraph" w:styleId="afa">
    <w:name w:val="footnote text"/>
    <w:basedOn w:val="a"/>
    <w:link w:val="14"/>
    <w:uiPriority w:val="99"/>
    <w:semiHidden/>
    <w:unhideWhenUsed/>
    <w:qFormat/>
    <w:pPr>
      <w:spacing w:after="0" w:line="240" w:lineRule="auto"/>
    </w:pPr>
    <w:rPr>
      <w:sz w:val="20"/>
      <w:szCs w:val="20"/>
    </w:rPr>
  </w:style>
  <w:style w:type="paragraph" w:styleId="afb">
    <w:name w:val="header"/>
    <w:basedOn w:val="a"/>
    <w:link w:val="15"/>
    <w:uiPriority w:val="99"/>
    <w:unhideWhenUsed/>
    <w:qFormat/>
    <w:pPr>
      <w:tabs>
        <w:tab w:val="center" w:pos="4677"/>
        <w:tab w:val="right" w:pos="9355"/>
      </w:tabs>
      <w:spacing w:after="0" w:line="240" w:lineRule="auto"/>
    </w:pPr>
  </w:style>
  <w:style w:type="paragraph" w:styleId="16">
    <w:name w:val="toc 1"/>
    <w:basedOn w:val="a"/>
    <w:next w:val="a"/>
    <w:uiPriority w:val="39"/>
    <w:unhideWhenUsed/>
    <w:qFormat/>
    <w:pPr>
      <w:spacing w:after="100"/>
    </w:pPr>
  </w:style>
  <w:style w:type="paragraph" w:styleId="afc">
    <w:name w:val="footer"/>
    <w:basedOn w:val="a"/>
    <w:link w:val="afd"/>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qFormat/>
    <w:rPr>
      <w:rFonts w:ascii="Times New Roman" w:eastAsia="Times New Roman" w:hAnsi="Times New Roman" w:cs="Times New Roman"/>
      <w:sz w:val="24"/>
      <w:szCs w:val="24"/>
      <w:lang w:eastAsia="ru-RU"/>
    </w:rPr>
  </w:style>
  <w:style w:type="paragraph" w:customStyle="1" w:styleId="311">
    <w:name w:val="Текст сноски Знак3 Знак11"/>
    <w:basedOn w:val="a"/>
    <w:next w:val="afa"/>
    <w:link w:val="aff0"/>
    <w:uiPriority w:val="99"/>
    <w:unhideWhenUsed/>
    <w:qFormat/>
    <w:pPr>
      <w:spacing w:after="0" w:line="240" w:lineRule="auto"/>
    </w:pPr>
    <w:rPr>
      <w:sz w:val="20"/>
      <w:szCs w:val="20"/>
    </w:rPr>
  </w:style>
  <w:style w:type="character" w:customStyle="1" w:styleId="aff0">
    <w:name w:val="Текст сноски Знак"/>
    <w:basedOn w:val="a0"/>
    <w:link w:val="311"/>
    <w:uiPriority w:val="99"/>
    <w:qFormat/>
    <w:rPr>
      <w:sz w:val="20"/>
      <w:szCs w:val="20"/>
    </w:rPr>
  </w:style>
  <w:style w:type="paragraph" w:customStyle="1" w:styleId="-11">
    <w:name w:val="ПС - Нумерованный1"/>
    <w:basedOn w:val="a"/>
    <w:next w:val="aff1"/>
    <w:link w:val="aff2"/>
    <w:uiPriority w:val="34"/>
    <w:qFormat/>
    <w:pPr>
      <w:ind w:left="720"/>
      <w:contextualSpacing/>
    </w:pPr>
  </w:style>
  <w:style w:type="paragraph" w:styleId="aff1">
    <w:name w:val="List Paragraph"/>
    <w:basedOn w:val="a"/>
    <w:uiPriority w:val="34"/>
    <w:qFormat/>
    <w:pPr>
      <w:ind w:left="720"/>
      <w:contextualSpacing/>
    </w:pPr>
  </w:style>
  <w:style w:type="paragraph" w:customStyle="1" w:styleId="17">
    <w:name w:val="Текст выноски1"/>
    <w:basedOn w:val="a"/>
    <w:next w:val="af6"/>
    <w:link w:val="aff3"/>
    <w:uiPriority w:val="99"/>
    <w:semiHidden/>
    <w:unhideWhenUsed/>
    <w:qFormat/>
    <w:pPr>
      <w:spacing w:after="0" w:line="240" w:lineRule="auto"/>
    </w:pPr>
    <w:rPr>
      <w:rFonts w:ascii="Tahoma" w:hAnsi="Tahoma" w:cs="Tahoma"/>
      <w:sz w:val="16"/>
      <w:szCs w:val="16"/>
    </w:rPr>
  </w:style>
  <w:style w:type="character" w:customStyle="1" w:styleId="aff3">
    <w:name w:val="Текст выноски Знак"/>
    <w:basedOn w:val="a0"/>
    <w:link w:val="17"/>
    <w:uiPriority w:val="99"/>
    <w:semiHidden/>
    <w:rPr>
      <w:rFonts w:ascii="Tahoma" w:hAnsi="Tahoma" w:cs="Tahoma"/>
      <w:sz w:val="16"/>
      <w:szCs w:val="16"/>
    </w:rPr>
  </w:style>
  <w:style w:type="paragraph" w:customStyle="1" w:styleId="18">
    <w:name w:val="Верхний колонтитул1"/>
    <w:basedOn w:val="a"/>
    <w:next w:val="afb"/>
    <w:link w:val="aff4"/>
    <w:uiPriority w:val="99"/>
    <w:unhideWhenUsed/>
    <w:qFormat/>
    <w:pPr>
      <w:tabs>
        <w:tab w:val="center" w:pos="4677"/>
        <w:tab w:val="right" w:pos="9355"/>
      </w:tabs>
      <w:spacing w:after="0" w:line="240" w:lineRule="auto"/>
    </w:pPr>
  </w:style>
  <w:style w:type="character" w:customStyle="1" w:styleId="aff4">
    <w:name w:val="Верхний колонтитул Знак"/>
    <w:basedOn w:val="a0"/>
    <w:link w:val="18"/>
    <w:uiPriority w:val="99"/>
    <w:qFormat/>
  </w:style>
  <w:style w:type="character" w:customStyle="1" w:styleId="c3">
    <w:name w:val="c3"/>
    <w:basedOn w:val="a0"/>
    <w:uiPriority w:val="99"/>
    <w:qFormat/>
  </w:style>
  <w:style w:type="character" w:customStyle="1" w:styleId="19">
    <w:name w:val="Просмотренная гиперссылка1"/>
    <w:basedOn w:val="a0"/>
    <w:uiPriority w:val="99"/>
    <w:semiHidden/>
    <w:unhideWhenUsed/>
    <w:rPr>
      <w:color w:val="954F72"/>
      <w:u w:val="singl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uiPriority w:val="39"/>
    <w:unhideWhenUsed/>
    <w:qFormat/>
    <w:pPr>
      <w:spacing w:after="100" w:line="256" w:lineRule="auto"/>
    </w:pPr>
    <w:rPr>
      <w:rFonts w:eastAsia="Times New Roman"/>
    </w:rPr>
  </w:style>
  <w:style w:type="character" w:customStyle="1" w:styleId="aff2">
    <w:name w:val="Абзац списка Знак"/>
    <w:link w:val="-11"/>
    <w:uiPriority w:val="34"/>
    <w:qFormat/>
  </w:style>
  <w:style w:type="paragraph" w:customStyle="1" w:styleId="1a">
    <w:name w:val="Заголовок оглавления1"/>
    <w:basedOn w:val="1"/>
    <w:next w:val="a"/>
    <w:uiPriority w:val="39"/>
    <w:unhideWhenUsed/>
    <w:qFormat/>
    <w:pPr>
      <w:keepLines/>
      <w:spacing w:before="240" w:line="256" w:lineRule="auto"/>
      <w:ind w:firstLine="0"/>
      <w:outlineLvl w:val="9"/>
    </w:pPr>
    <w:rPr>
      <w:rFonts w:ascii="Calibri Light" w:hAnsi="Calibri Light"/>
      <w:color w:val="2E74B5"/>
      <w:sz w:val="32"/>
      <w:szCs w:val="32"/>
    </w:rPr>
  </w:style>
  <w:style w:type="character" w:customStyle="1" w:styleId="c0">
    <w:name w:val="c0"/>
    <w:basedOn w:val="a0"/>
    <w:qFormat/>
  </w:style>
  <w:style w:type="table" w:customStyle="1" w:styleId="43">
    <w:name w:val="Сетка таблиц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Текст примечания1"/>
    <w:basedOn w:val="a"/>
    <w:next w:val="af7"/>
    <w:link w:val="aff5"/>
    <w:uiPriority w:val="99"/>
    <w:semiHidden/>
    <w:unhideWhenUsed/>
    <w:pPr>
      <w:spacing w:line="240" w:lineRule="auto"/>
    </w:pPr>
    <w:rPr>
      <w:sz w:val="20"/>
      <w:szCs w:val="20"/>
    </w:rPr>
  </w:style>
  <w:style w:type="character" w:customStyle="1" w:styleId="aff5">
    <w:name w:val="Текст примечания Знак"/>
    <w:basedOn w:val="a0"/>
    <w:link w:val="1b"/>
    <w:uiPriority w:val="99"/>
    <w:semiHidden/>
    <w:qFormat/>
    <w:rPr>
      <w:sz w:val="20"/>
      <w:szCs w:val="20"/>
    </w:rPr>
  </w:style>
  <w:style w:type="paragraph" w:customStyle="1" w:styleId="1c">
    <w:name w:val="Тема примечания1"/>
    <w:basedOn w:val="af7"/>
    <w:next w:val="af7"/>
    <w:uiPriority w:val="99"/>
    <w:semiHidden/>
    <w:unhideWhenUsed/>
    <w:qFormat/>
    <w:rPr>
      <w:b/>
      <w:bCs/>
    </w:rPr>
  </w:style>
  <w:style w:type="character" w:customStyle="1" w:styleId="af9">
    <w:name w:val="Тема примечания Знак"/>
    <w:basedOn w:val="aff5"/>
    <w:link w:val="af8"/>
    <w:uiPriority w:val="99"/>
    <w:semiHidden/>
    <w:qFormat/>
    <w:rPr>
      <w:b/>
      <w:bCs/>
      <w:sz w:val="20"/>
      <w:szCs w:val="20"/>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qFormat/>
  </w:style>
  <w:style w:type="character" w:customStyle="1" w:styleId="normaltextrun">
    <w:name w:val="normaltextrun"/>
    <w:basedOn w:val="a0"/>
  </w:style>
  <w:style w:type="character" w:customStyle="1" w:styleId="eop">
    <w:name w:val="eop"/>
    <w:basedOn w:val="a0"/>
    <w:qFormat/>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link w:val="afa"/>
    <w:uiPriority w:val="99"/>
    <w:semiHidden/>
    <w:rPr>
      <w:sz w:val="20"/>
      <w:szCs w:val="20"/>
    </w:rPr>
  </w:style>
  <w:style w:type="character" w:customStyle="1" w:styleId="12">
    <w:name w:val="Текст выноски Знак1"/>
    <w:basedOn w:val="a0"/>
    <w:link w:val="af6"/>
    <w:uiPriority w:val="99"/>
    <w:semiHidden/>
    <w:rPr>
      <w:rFonts w:ascii="Segoe UI" w:hAnsi="Segoe UI" w:cs="Segoe UI"/>
      <w:sz w:val="18"/>
      <w:szCs w:val="18"/>
    </w:rPr>
  </w:style>
  <w:style w:type="character" w:customStyle="1" w:styleId="15">
    <w:name w:val="Верхний колонтитул Знак1"/>
    <w:basedOn w:val="a0"/>
    <w:link w:val="afb"/>
    <w:uiPriority w:val="99"/>
    <w:qFormat/>
  </w:style>
  <w:style w:type="character" w:customStyle="1" w:styleId="13">
    <w:name w:val="Текст примечания Знак1"/>
    <w:basedOn w:val="a0"/>
    <w:link w:val="af7"/>
    <w:uiPriority w:val="99"/>
    <w:semiHidden/>
    <w:rPr>
      <w:sz w:val="20"/>
      <w:szCs w:val="20"/>
    </w:rPr>
  </w:style>
  <w:style w:type="character" w:customStyle="1" w:styleId="1d">
    <w:name w:val="Тема примечания Знак1"/>
    <w:basedOn w:val="13"/>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13184</Words>
  <Characters>75152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2025-05-20T17:45:00Z</dcterms:created>
  <dcterms:modified xsi:type="dcterms:W3CDTF">2025-05-20T17:45:00Z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EBCA9C6F95894040A65BCB8BDDFDAA47_13</vt:lpwstr>
  </property>
</Properties>
</file>