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Default="00E44EA0" w:rsidP="00B365CB">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B365CB" w:rsidP="00B365CB">
      <w:pPr>
        <w:pStyle w:val="20"/>
        <w:spacing w:after="560" w:line="240" w:lineRule="auto"/>
        <w:ind w:firstLine="0"/>
        <w:jc w:val="center"/>
      </w:pPr>
      <w:r w:rsidRPr="0090794F">
        <w:rPr>
          <w:b/>
          <w:sz w:val="24"/>
          <w:szCs w:val="24"/>
        </w:rPr>
        <w:t>ОП.</w:t>
      </w:r>
      <w:r w:rsidR="00294151">
        <w:rPr>
          <w:b/>
          <w:sz w:val="24"/>
          <w:szCs w:val="24"/>
        </w:rPr>
        <w:t>10 ТРАНСПОРТНАЯ БЕЗОПАСНОСТЬ</w:t>
      </w:r>
    </w:p>
    <w:p w:rsidR="00BD148C" w:rsidRPr="009855AB" w:rsidRDefault="00BD148C" w:rsidP="00B365CB">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365CB">
      <w:pPr>
        <w:pStyle w:val="12"/>
        <w:ind w:firstLine="0"/>
        <w:jc w:val="center"/>
        <w:rPr>
          <w:b/>
          <w:sz w:val="24"/>
          <w:szCs w:val="24"/>
        </w:rPr>
      </w:pPr>
      <w:r w:rsidRPr="009855AB">
        <w:rPr>
          <w:b/>
          <w:sz w:val="24"/>
          <w:szCs w:val="24"/>
        </w:rPr>
        <w:t>13.02.07 Электроснабжение</w:t>
      </w:r>
    </w:p>
    <w:p w:rsidR="00BD148C" w:rsidRDefault="00BD148C" w:rsidP="00B365CB">
      <w:pPr>
        <w:pStyle w:val="20"/>
        <w:spacing w:line="350" w:lineRule="auto"/>
        <w:ind w:firstLine="0"/>
        <w:jc w:val="center"/>
        <w:rPr>
          <w:i/>
          <w:iCs/>
          <w:color w:val="000000"/>
          <w:sz w:val="24"/>
          <w:szCs w:val="24"/>
          <w:lang w:eastAsia="ru-RU" w:bidi="ru-RU"/>
        </w:rPr>
      </w:pPr>
    </w:p>
    <w:p w:rsidR="00E44EA0" w:rsidRDefault="00E44EA0" w:rsidP="00B365CB">
      <w:pPr>
        <w:pStyle w:val="20"/>
        <w:spacing w:line="350" w:lineRule="auto"/>
        <w:ind w:firstLine="0"/>
        <w:jc w:val="center"/>
      </w:pPr>
      <w:r>
        <w:rPr>
          <w:i/>
          <w:iCs/>
          <w:color w:val="000000"/>
          <w:sz w:val="24"/>
          <w:szCs w:val="24"/>
          <w:lang w:eastAsia="ru-RU" w:bidi="ru-RU"/>
        </w:rPr>
        <w:t>Базовая подготовка</w:t>
      </w:r>
    </w:p>
    <w:p w:rsidR="00E44EA0" w:rsidRDefault="00E44EA0" w:rsidP="00B365CB">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7A3681">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334CAB">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334CAB">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334CAB">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14</w:t>
            </w:r>
            <w:r w:rsidR="00E80280" w:rsidRPr="00E80280">
              <w:rPr>
                <w:rFonts w:ascii="Times New Roman" w:hAnsi="Times New Roman" w:cs="Times New Roman"/>
                <w:noProof/>
                <w:webHidden/>
              </w:rPr>
              <w:fldChar w:fldCharType="end"/>
            </w:r>
          </w:hyperlink>
        </w:p>
        <w:p w:rsidR="00E80280" w:rsidRPr="00E80280" w:rsidRDefault="00334CAB">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16</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7A3681" w:rsidRPr="008D3A56" w:rsidRDefault="00E44EA0" w:rsidP="007A3681">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w:t>
      </w:r>
      <w:r w:rsidR="00294151">
        <w:rPr>
          <w:sz w:val="24"/>
          <w:szCs w:val="24"/>
        </w:rPr>
        <w:t xml:space="preserve">10 Транспортная безопасность </w:t>
      </w:r>
      <w:r>
        <w:rPr>
          <w:color w:val="000000"/>
          <w:sz w:val="24"/>
          <w:szCs w:val="24"/>
          <w:lang w:eastAsia="ru-RU" w:bidi="ru-RU"/>
        </w:rPr>
        <w:t>является частью</w:t>
      </w:r>
      <w:r w:rsidR="000849EB">
        <w:rPr>
          <w:color w:val="000000"/>
          <w:sz w:val="24"/>
          <w:szCs w:val="24"/>
          <w:lang w:eastAsia="ru-RU" w:bidi="ru-RU"/>
        </w:rPr>
        <w:t xml:space="preserve"> </w:t>
      </w:r>
      <w:r w:rsidR="007A3681">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7A3681" w:rsidRPr="008D3A56">
        <w:rPr>
          <w:color w:val="000000"/>
          <w:sz w:val="24"/>
          <w:szCs w:val="24"/>
          <w:lang w:eastAsia="ru-RU" w:bidi="ru-RU"/>
        </w:rPr>
        <w:t xml:space="preserve"> специальности </w:t>
      </w:r>
      <w:r w:rsidR="007A3681">
        <w:rPr>
          <w:color w:val="000000"/>
          <w:sz w:val="24"/>
          <w:szCs w:val="24"/>
          <w:lang w:eastAsia="ru-RU" w:bidi="ru-RU"/>
        </w:rPr>
        <w:t xml:space="preserve">13.02.07 Электроснабжение, </w:t>
      </w:r>
      <w:r w:rsidR="007A3681" w:rsidRPr="009E08A8">
        <w:rPr>
          <w:color w:val="000000"/>
          <w:sz w:val="24"/>
          <w:szCs w:val="24"/>
          <w:lang w:eastAsia="ru-RU" w:bidi="ru-RU"/>
        </w:rPr>
        <w:t>утверждённ</w:t>
      </w:r>
      <w:r w:rsidR="007A3681">
        <w:rPr>
          <w:color w:val="000000"/>
          <w:sz w:val="24"/>
          <w:szCs w:val="24"/>
          <w:lang w:eastAsia="ru-RU" w:bidi="ru-RU"/>
        </w:rPr>
        <w:t>ым</w:t>
      </w:r>
      <w:r w:rsidR="007A3681" w:rsidRPr="009E08A8">
        <w:rPr>
          <w:color w:val="000000"/>
          <w:sz w:val="24"/>
          <w:szCs w:val="24"/>
          <w:lang w:eastAsia="ru-RU" w:bidi="ru-RU"/>
        </w:rPr>
        <w:t xml:space="preserve"> приказом Министерства просвещения Российской Федерации от 16.04.2024 №255</w:t>
      </w:r>
      <w:r w:rsidR="007A3681">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B365CB" w:rsidRPr="0090794F" w:rsidRDefault="000849EB" w:rsidP="00B365CB">
      <w:pPr>
        <w:suppressAutoHyphens/>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294151">
        <w:rPr>
          <w:rFonts w:ascii="Times New Roman" w:hAnsi="Times New Roman" w:cs="Times New Roman"/>
        </w:rPr>
        <w:t>ОП.10 Транспортная безопасность</w:t>
      </w:r>
      <w:r w:rsidRPr="000849EB">
        <w:rPr>
          <w:rFonts w:ascii="Times New Roman" w:hAnsi="Times New Roman" w:cs="Times New Roman"/>
        </w:rPr>
        <w:t>»</w:t>
      </w:r>
      <w:r w:rsidRPr="000849EB">
        <w:rPr>
          <w:rFonts w:ascii="Times New Roman" w:eastAsia="Times New Roman" w:hAnsi="Times New Roman" w:cs="Times New Roman"/>
        </w:rPr>
        <w:t xml:space="preserve">: </w:t>
      </w:r>
      <w:r w:rsidR="00B365CB" w:rsidRPr="0090794F">
        <w:rPr>
          <w:rFonts w:ascii="Times New Roman" w:hAnsi="Times New Roman" w:cs="Times New Roman"/>
          <w:shd w:val="clear" w:color="auto" w:fill="FFFFFF"/>
        </w:rPr>
        <w:t>формирование системы знаний и компетенций в области социально-экономических, организационных и правовых аспектов охраны труда в организациях.</w:t>
      </w:r>
    </w:p>
    <w:p w:rsid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294151">
        <w:rPr>
          <w:rFonts w:ascii="Times New Roman" w:hAnsi="Times New Roman" w:cs="Times New Roman"/>
        </w:rPr>
        <w:t>ОП.10 Транспортная безопасность</w:t>
      </w:r>
      <w:r w:rsidR="000849EB" w:rsidRPr="000849EB">
        <w:rPr>
          <w:rFonts w:ascii="Times New Roman" w:hAnsi="Times New Roman" w:cs="Times New Roman"/>
        </w:rPr>
        <w:t xml:space="preserve"> включена в </w:t>
      </w:r>
      <w:r w:rsidR="00294151">
        <w:rPr>
          <w:rFonts w:ascii="Times New Roman" w:hAnsi="Times New Roman" w:cs="Times New Roman"/>
        </w:rPr>
        <w:t>вариативную</w:t>
      </w:r>
      <w:r w:rsidR="000849EB" w:rsidRPr="000849EB">
        <w:rPr>
          <w:rFonts w:ascii="Times New Roman" w:hAnsi="Times New Roman" w:cs="Times New Roman"/>
        </w:rPr>
        <w:t xml:space="preserve"> часть общепрофессионального цикла образовательной программы.</w:t>
      </w:r>
    </w:p>
    <w:p w:rsidR="00C215A8" w:rsidRPr="000849EB" w:rsidRDefault="00C215A8" w:rsidP="00E80280">
      <w:pPr>
        <w:pStyle w:val="a9"/>
        <w:suppressAutoHyphens/>
        <w:ind w:left="0" w:firstLine="697"/>
        <w:jc w:val="both"/>
        <w:rPr>
          <w:rFonts w:ascii="Times New Roman" w:hAnsi="Times New Roman" w:cs="Times New Roman"/>
        </w:rPr>
      </w:pP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5B45E0">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817"/>
      </w:tblGrid>
      <w:tr w:rsidR="00B45D3F" w:rsidRPr="0090794F" w:rsidTr="00D81B84">
        <w:trPr>
          <w:trHeight w:val="649"/>
          <w:jc w:val="center"/>
        </w:trPr>
        <w:tc>
          <w:tcPr>
            <w:tcW w:w="1129"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 xml:space="preserve">Код </w:t>
            </w:r>
          </w:p>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ПК, ОК</w:t>
            </w:r>
          </w:p>
        </w:tc>
        <w:tc>
          <w:tcPr>
            <w:tcW w:w="2410"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Умения</w:t>
            </w:r>
          </w:p>
        </w:tc>
        <w:tc>
          <w:tcPr>
            <w:tcW w:w="5817"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Знания</w:t>
            </w:r>
          </w:p>
        </w:tc>
      </w:tr>
      <w:tr w:rsidR="00B45D3F" w:rsidRPr="0090794F" w:rsidTr="00D81B84">
        <w:trPr>
          <w:trHeight w:val="70"/>
          <w:jc w:val="center"/>
        </w:trPr>
        <w:tc>
          <w:tcPr>
            <w:tcW w:w="1129" w:type="dxa"/>
            <w:tcBorders>
              <w:top w:val="single" w:sz="4" w:space="0" w:color="auto"/>
              <w:left w:val="single" w:sz="4" w:space="0" w:color="auto"/>
              <w:bottom w:val="single" w:sz="4" w:space="0" w:color="auto"/>
              <w:right w:val="single" w:sz="4" w:space="0" w:color="auto"/>
            </w:tcBorders>
            <w:hideMark/>
          </w:tcPr>
          <w:p w:rsidR="00B45D3F" w:rsidRDefault="00B45D3F" w:rsidP="001B2CCF">
            <w:pPr>
              <w:ind w:left="-113" w:right="-72"/>
              <w:jc w:val="center"/>
              <w:rPr>
                <w:rFonts w:ascii="Times New Roman" w:hAnsi="Times New Roman" w:cs="Times New Roman"/>
                <w:bCs/>
              </w:rPr>
            </w:pPr>
            <w:r>
              <w:rPr>
                <w:rFonts w:ascii="Times New Roman" w:hAnsi="Times New Roman" w:cs="Times New Roman"/>
                <w:bCs/>
              </w:rPr>
              <w:t>ОК 01</w:t>
            </w:r>
            <w:r w:rsidRPr="00294151">
              <w:rPr>
                <w:rFonts w:ascii="Times New Roman" w:hAnsi="Times New Roman" w:cs="Times New Roman"/>
                <w:bCs/>
              </w:rPr>
              <w:t xml:space="preserve">; </w:t>
            </w:r>
          </w:p>
          <w:p w:rsidR="00B45D3F" w:rsidRDefault="00B45D3F" w:rsidP="001B2CCF">
            <w:pPr>
              <w:ind w:left="-113" w:right="-72"/>
              <w:jc w:val="center"/>
              <w:rPr>
                <w:rFonts w:ascii="Times New Roman" w:hAnsi="Times New Roman" w:cs="Times New Roman"/>
                <w:bCs/>
              </w:rPr>
            </w:pPr>
            <w:r w:rsidRPr="00294151">
              <w:rPr>
                <w:rFonts w:ascii="Times New Roman" w:hAnsi="Times New Roman" w:cs="Times New Roman"/>
                <w:bCs/>
              </w:rPr>
              <w:t xml:space="preserve">ОК 02; </w:t>
            </w:r>
          </w:p>
          <w:p w:rsidR="00B45D3F" w:rsidRDefault="00B45D3F" w:rsidP="001B2CCF">
            <w:pPr>
              <w:ind w:left="-113" w:right="-72"/>
              <w:jc w:val="center"/>
              <w:rPr>
                <w:rFonts w:ascii="Times New Roman" w:hAnsi="Times New Roman" w:cs="Times New Roman"/>
                <w:bCs/>
              </w:rPr>
            </w:pPr>
            <w:r w:rsidRPr="00294151">
              <w:rPr>
                <w:rFonts w:ascii="Times New Roman" w:hAnsi="Times New Roman" w:cs="Times New Roman"/>
                <w:bCs/>
              </w:rPr>
              <w:t xml:space="preserve">ОК 07; </w:t>
            </w:r>
          </w:p>
          <w:p w:rsidR="00B45D3F" w:rsidRDefault="00B45D3F" w:rsidP="001B2CCF">
            <w:pPr>
              <w:ind w:left="-113" w:right="-72"/>
              <w:jc w:val="center"/>
              <w:rPr>
                <w:rFonts w:ascii="Times New Roman" w:hAnsi="Times New Roman" w:cs="Times New Roman"/>
                <w:bCs/>
              </w:rPr>
            </w:pPr>
            <w:r>
              <w:rPr>
                <w:rFonts w:ascii="Times New Roman" w:hAnsi="Times New Roman" w:cs="Times New Roman"/>
                <w:bCs/>
              </w:rPr>
              <w:t>ПК 6.1</w:t>
            </w:r>
            <w:r w:rsidRPr="00294151">
              <w:rPr>
                <w:rFonts w:ascii="Times New Roman" w:hAnsi="Times New Roman" w:cs="Times New Roman"/>
                <w:bCs/>
              </w:rPr>
              <w:t xml:space="preserve">; </w:t>
            </w:r>
          </w:p>
          <w:p w:rsidR="00B45D3F" w:rsidRPr="0090794F" w:rsidRDefault="00B45D3F" w:rsidP="001B2CCF">
            <w:pPr>
              <w:ind w:left="-113" w:right="-72"/>
              <w:jc w:val="center"/>
              <w:rPr>
                <w:rFonts w:ascii="Times New Roman" w:hAnsi="Times New Roman" w:cs="Times New Roman"/>
              </w:rPr>
            </w:pPr>
            <w:r w:rsidRPr="00294151">
              <w:rPr>
                <w:rFonts w:ascii="Times New Roman" w:hAnsi="Times New Roman" w:cs="Times New Roman"/>
                <w:bCs/>
              </w:rPr>
              <w:t>ПК 6.2</w:t>
            </w:r>
          </w:p>
        </w:tc>
        <w:tc>
          <w:tcPr>
            <w:tcW w:w="2410" w:type="dxa"/>
            <w:tcBorders>
              <w:top w:val="single" w:sz="4" w:space="0" w:color="auto"/>
              <w:left w:val="single" w:sz="4" w:space="0" w:color="auto"/>
              <w:bottom w:val="single" w:sz="4" w:space="0" w:color="auto"/>
              <w:right w:val="single" w:sz="4" w:space="0" w:color="auto"/>
            </w:tcBorders>
            <w:hideMark/>
          </w:tcPr>
          <w:p w:rsidR="00B45D3F" w:rsidRPr="00B45D3F" w:rsidRDefault="00B45D3F" w:rsidP="00B45D3F">
            <w:pPr>
              <w:contextualSpacing/>
              <w:rPr>
                <w:rFonts w:ascii="Times New Roman" w:hAnsi="Times New Roman" w:cs="Times New Roman"/>
              </w:rPr>
            </w:pPr>
            <w:r>
              <w:rPr>
                <w:rFonts w:ascii="Times New Roman" w:hAnsi="Times New Roman" w:cs="Times New Roman"/>
              </w:rPr>
              <w:t xml:space="preserve">- </w:t>
            </w:r>
            <w:r w:rsidRPr="00B45D3F">
              <w:rPr>
                <w:rFonts w:ascii="Times New Roman" w:hAnsi="Times New Roman" w:cs="Times New Roman"/>
              </w:rPr>
              <w:t>применять</w:t>
            </w:r>
            <w:r>
              <w:rPr>
                <w:rFonts w:ascii="Times New Roman" w:hAnsi="Times New Roman" w:cs="Times New Roman"/>
              </w:rPr>
              <w:t xml:space="preserve"> </w:t>
            </w:r>
            <w:r w:rsidRPr="00B45D3F">
              <w:rPr>
                <w:rFonts w:ascii="Times New Roman" w:hAnsi="Times New Roman" w:cs="Times New Roman"/>
              </w:rPr>
              <w:t>нормативную</w:t>
            </w:r>
            <w:r>
              <w:rPr>
                <w:rFonts w:ascii="Times New Roman" w:hAnsi="Times New Roman" w:cs="Times New Roman"/>
              </w:rPr>
              <w:t xml:space="preserve"> </w:t>
            </w:r>
            <w:r w:rsidRPr="00B45D3F">
              <w:rPr>
                <w:rFonts w:ascii="Times New Roman" w:hAnsi="Times New Roman" w:cs="Times New Roman"/>
              </w:rPr>
              <w:t>правовую ба</w:t>
            </w:r>
            <w:r>
              <w:rPr>
                <w:rFonts w:ascii="Times New Roman" w:hAnsi="Times New Roman" w:cs="Times New Roman"/>
              </w:rPr>
              <w:t xml:space="preserve">зу по транспортной безопасности </w:t>
            </w:r>
            <w:r w:rsidRPr="00B45D3F">
              <w:rPr>
                <w:rFonts w:ascii="Times New Roman" w:hAnsi="Times New Roman" w:cs="Times New Roman"/>
              </w:rPr>
              <w:t>в</w:t>
            </w:r>
            <w:r>
              <w:rPr>
                <w:rFonts w:ascii="Times New Roman" w:hAnsi="Times New Roman" w:cs="Times New Roman"/>
              </w:rPr>
              <w:t xml:space="preserve"> </w:t>
            </w:r>
            <w:r w:rsidRPr="00B45D3F">
              <w:rPr>
                <w:rFonts w:ascii="Times New Roman" w:hAnsi="Times New Roman" w:cs="Times New Roman"/>
              </w:rPr>
              <w:t>своей</w:t>
            </w:r>
            <w:r>
              <w:rPr>
                <w:rFonts w:ascii="Times New Roman" w:hAnsi="Times New Roman" w:cs="Times New Roman"/>
              </w:rPr>
              <w:t xml:space="preserve"> </w:t>
            </w:r>
            <w:r w:rsidRPr="00B45D3F">
              <w:rPr>
                <w:rFonts w:ascii="Times New Roman" w:hAnsi="Times New Roman" w:cs="Times New Roman"/>
              </w:rPr>
              <w:t>профессиональной деятельности;</w:t>
            </w:r>
          </w:p>
          <w:p w:rsidR="00B45D3F" w:rsidRPr="0090794F" w:rsidRDefault="00B45D3F" w:rsidP="00B4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cs="Times New Roman"/>
              </w:rPr>
            </w:pPr>
            <w:r>
              <w:rPr>
                <w:rFonts w:ascii="Times New Roman" w:hAnsi="Times New Roman" w:cs="Times New Roman"/>
              </w:rPr>
              <w:t xml:space="preserve">- </w:t>
            </w:r>
            <w:r w:rsidRPr="00B45D3F">
              <w:rPr>
                <w:rFonts w:ascii="Times New Roman" w:hAnsi="Times New Roman" w:cs="Times New Roman"/>
              </w:rPr>
              <w:t xml:space="preserve">обеспечивать транспортную безопасность на объекте своей профессиональной деятельности </w:t>
            </w:r>
          </w:p>
        </w:tc>
        <w:tc>
          <w:tcPr>
            <w:tcW w:w="5817" w:type="dxa"/>
            <w:tcBorders>
              <w:top w:val="single" w:sz="4" w:space="0" w:color="auto"/>
              <w:left w:val="single" w:sz="4" w:space="0" w:color="auto"/>
              <w:bottom w:val="single" w:sz="4" w:space="0" w:color="auto"/>
              <w:right w:val="single" w:sz="4" w:space="0" w:color="auto"/>
            </w:tcBorders>
          </w:tcPr>
          <w:p w:rsidR="00B45D3F" w:rsidRPr="00B45D3F" w:rsidRDefault="00456598" w:rsidP="00D81B84">
            <w:pPr>
              <w:pStyle w:val="a8"/>
              <w:tabs>
                <w:tab w:val="left" w:pos="259"/>
                <w:tab w:val="left" w:pos="1603"/>
                <w:tab w:val="left" w:pos="3758"/>
              </w:tabs>
              <w:spacing w:line="240" w:lineRule="auto"/>
              <w:ind w:firstLine="0"/>
              <w:jc w:val="both"/>
            </w:pPr>
            <w:r>
              <w:rPr>
                <w:color w:val="000000"/>
                <w:sz w:val="24"/>
                <w:szCs w:val="24"/>
                <w:lang w:eastAsia="ru-RU" w:bidi="ru-RU"/>
              </w:rPr>
              <w:t>- о</w:t>
            </w:r>
            <w:r w:rsidR="00B45D3F" w:rsidRPr="00B45D3F">
              <w:rPr>
                <w:color w:val="000000"/>
                <w:sz w:val="24"/>
                <w:szCs w:val="24"/>
                <w:lang w:eastAsia="ru-RU" w:bidi="ru-RU"/>
              </w:rPr>
              <w:t>сновные понятия, цели и</w:t>
            </w:r>
            <w:r>
              <w:rPr>
                <w:color w:val="000000"/>
                <w:sz w:val="24"/>
                <w:szCs w:val="24"/>
                <w:lang w:eastAsia="ru-RU" w:bidi="ru-RU"/>
              </w:rPr>
              <w:t xml:space="preserve"> </w:t>
            </w:r>
            <w:r w:rsidR="00B45D3F" w:rsidRPr="00B45D3F">
              <w:rPr>
                <w:color w:val="000000"/>
                <w:sz w:val="24"/>
                <w:szCs w:val="24"/>
                <w:lang w:eastAsia="ru-RU" w:bidi="ru-RU"/>
              </w:rPr>
              <w:t>задачи обеспечения транспортной безопасности;</w:t>
            </w:r>
          </w:p>
          <w:p w:rsidR="00B45D3F" w:rsidRDefault="00B45D3F" w:rsidP="00D81B84">
            <w:pPr>
              <w:pStyle w:val="a8"/>
              <w:numPr>
                <w:ilvl w:val="0"/>
                <w:numId w:val="13"/>
              </w:numPr>
              <w:tabs>
                <w:tab w:val="left" w:pos="259"/>
                <w:tab w:val="left" w:pos="2155"/>
                <w:tab w:val="left" w:pos="4258"/>
              </w:tabs>
              <w:spacing w:line="240" w:lineRule="auto"/>
              <w:ind w:firstLine="0"/>
              <w:jc w:val="both"/>
            </w:pPr>
            <w:proofErr w:type="gramStart"/>
            <w:r w:rsidRPr="00B45D3F">
              <w:rPr>
                <w:color w:val="000000"/>
                <w:sz w:val="24"/>
                <w:szCs w:val="24"/>
                <w:lang w:eastAsia="ru-RU" w:bidi="ru-RU"/>
              </w:rPr>
              <w:t>нормативную</w:t>
            </w:r>
            <w:proofErr w:type="gramEnd"/>
            <w:r w:rsidRPr="00B45D3F">
              <w:rPr>
                <w:color w:val="000000"/>
                <w:sz w:val="24"/>
                <w:szCs w:val="24"/>
                <w:lang w:eastAsia="ru-RU" w:bidi="ru-RU"/>
              </w:rPr>
              <w:t xml:space="preserve"> правовую базу в сфере транспортной</w:t>
            </w:r>
            <w:r>
              <w:rPr>
                <w:color w:val="000000"/>
                <w:sz w:val="24"/>
                <w:szCs w:val="24"/>
                <w:lang w:eastAsia="ru-RU" w:bidi="ru-RU"/>
              </w:rPr>
              <w:t xml:space="preserve"> </w:t>
            </w:r>
            <w:r w:rsidRPr="00B45D3F">
              <w:rPr>
                <w:color w:val="000000"/>
                <w:sz w:val="24"/>
                <w:szCs w:val="24"/>
                <w:lang w:eastAsia="ru-RU" w:bidi="ru-RU"/>
              </w:rPr>
              <w:t>безопасности на железнодорожном транспорте;</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понятия</w:t>
            </w:r>
            <w:r>
              <w:rPr>
                <w:rFonts w:ascii="Times New Roman" w:hAnsi="Times New Roman" w:cs="Times New Roman"/>
              </w:rPr>
              <w:t xml:space="preserve"> </w:t>
            </w:r>
            <w:r w:rsidRPr="00456598">
              <w:rPr>
                <w:rFonts w:ascii="Times New Roman" w:hAnsi="Times New Roman" w:cs="Times New Roman"/>
              </w:rPr>
              <w:t>субъектов и объектов</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 xml:space="preserve">инфраструктуры </w:t>
            </w:r>
            <w:r>
              <w:rPr>
                <w:rFonts w:ascii="Times New Roman" w:hAnsi="Times New Roman" w:cs="Times New Roman"/>
              </w:rPr>
              <w:t>и транспортных средств</w:t>
            </w:r>
            <w:r w:rsidRPr="00456598">
              <w:rPr>
                <w:rFonts w:ascii="Times New Roman" w:hAnsi="Times New Roman" w:cs="Times New Roman"/>
              </w:rPr>
              <w:t>,</w:t>
            </w:r>
            <w:r w:rsidR="00D81B84">
              <w:rPr>
                <w:rFonts w:ascii="Times New Roman" w:hAnsi="Times New Roman" w:cs="Times New Roman"/>
              </w:rPr>
              <w:t xml:space="preserve"> </w:t>
            </w:r>
            <w:r w:rsidRPr="00456598">
              <w:rPr>
                <w:rFonts w:ascii="Times New Roman" w:hAnsi="Times New Roman" w:cs="Times New Roman"/>
              </w:rPr>
              <w:t>применяемые</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безопасности;</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права</w:t>
            </w:r>
            <w:r>
              <w:rPr>
                <w:rFonts w:ascii="Times New Roman" w:hAnsi="Times New Roman" w:cs="Times New Roman"/>
              </w:rPr>
              <w:t xml:space="preserve"> </w:t>
            </w:r>
            <w:r w:rsidRPr="00456598">
              <w:rPr>
                <w:rFonts w:ascii="Times New Roman" w:hAnsi="Times New Roman" w:cs="Times New Roman"/>
              </w:rPr>
              <w:t>и</w:t>
            </w:r>
            <w:r>
              <w:rPr>
                <w:rFonts w:ascii="Times New Roman" w:hAnsi="Times New Roman" w:cs="Times New Roman"/>
              </w:rPr>
              <w:t xml:space="preserve"> </w:t>
            </w:r>
            <w:r w:rsidRPr="00456598">
              <w:rPr>
                <w:rFonts w:ascii="Times New Roman" w:hAnsi="Times New Roman" w:cs="Times New Roman"/>
              </w:rPr>
              <w:t>обязанности</w:t>
            </w:r>
            <w:r>
              <w:rPr>
                <w:rFonts w:ascii="Times New Roman" w:hAnsi="Times New Roman" w:cs="Times New Roman"/>
              </w:rPr>
              <w:t xml:space="preserve"> </w:t>
            </w:r>
            <w:r w:rsidRPr="00456598">
              <w:rPr>
                <w:rFonts w:ascii="Times New Roman" w:hAnsi="Times New Roman" w:cs="Times New Roman"/>
              </w:rPr>
              <w:t>субъектов</w:t>
            </w:r>
            <w:r w:rsidR="00D81B84">
              <w:rPr>
                <w:rFonts w:ascii="Times New Roman" w:hAnsi="Times New Roman" w:cs="Times New Roman"/>
              </w:rPr>
              <w:t xml:space="preserve"> </w:t>
            </w:r>
            <w:r w:rsidRPr="00456598">
              <w:rPr>
                <w:rFonts w:ascii="Times New Roman" w:hAnsi="Times New Roman" w:cs="Times New Roman"/>
              </w:rPr>
              <w:t>транспортной</w:t>
            </w:r>
            <w:r>
              <w:rPr>
                <w:rFonts w:ascii="Times New Roman" w:hAnsi="Times New Roman" w:cs="Times New Roman"/>
              </w:rPr>
              <w:t xml:space="preserve"> </w:t>
            </w:r>
            <w:r w:rsidRPr="00456598">
              <w:rPr>
                <w:rFonts w:ascii="Times New Roman" w:hAnsi="Times New Roman" w:cs="Times New Roman"/>
              </w:rPr>
              <w:t>инфраструктуры</w:t>
            </w:r>
            <w:r>
              <w:rPr>
                <w:rFonts w:ascii="Times New Roman" w:hAnsi="Times New Roman" w:cs="Times New Roman"/>
              </w:rPr>
              <w:t xml:space="preserve"> </w:t>
            </w:r>
            <w:r w:rsidRPr="00456598">
              <w:rPr>
                <w:rFonts w:ascii="Times New Roman" w:hAnsi="Times New Roman" w:cs="Times New Roman"/>
              </w:rPr>
              <w:t>и</w:t>
            </w:r>
            <w:r w:rsidR="00D81B84">
              <w:rPr>
                <w:rFonts w:ascii="Times New Roman" w:hAnsi="Times New Roman" w:cs="Times New Roman"/>
              </w:rPr>
              <w:t xml:space="preserve"> </w:t>
            </w:r>
            <w:r w:rsidRPr="00456598">
              <w:rPr>
                <w:rFonts w:ascii="Times New Roman" w:hAnsi="Times New Roman" w:cs="Times New Roman"/>
              </w:rPr>
              <w:t>перевозчиков</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сфере</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безопасности;</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категорировани</w:t>
            </w:r>
            <w:r>
              <w:rPr>
                <w:rFonts w:ascii="Times New Roman" w:hAnsi="Times New Roman" w:cs="Times New Roman"/>
              </w:rPr>
              <w:t>е</w:t>
            </w:r>
            <w:r w:rsidRPr="00456598">
              <w:rPr>
                <w:rFonts w:ascii="Times New Roman" w:hAnsi="Times New Roman" w:cs="Times New Roman"/>
              </w:rPr>
              <w:t xml:space="preserve"> объектов транспортной инфраструктуры и транспортных средств железнодорожного транспорта;</w:t>
            </w:r>
          </w:p>
          <w:p w:rsid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sidRPr="00456598">
              <w:rPr>
                <w:rFonts w:ascii="Times New Roman" w:hAnsi="Times New Roman" w:cs="Times New Roman"/>
              </w:rPr>
              <w:t>виды и формы незаконного вмешательства</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деятельность</w:t>
            </w:r>
            <w:r>
              <w:rPr>
                <w:rFonts w:ascii="Times New Roman" w:hAnsi="Times New Roman" w:cs="Times New Roman"/>
              </w:rPr>
              <w:t xml:space="preserve"> </w:t>
            </w:r>
            <w:r w:rsidRPr="00456598">
              <w:rPr>
                <w:rFonts w:ascii="Times New Roman" w:hAnsi="Times New Roman" w:cs="Times New Roman"/>
              </w:rPr>
              <w:t>транспортного комплекса</w:t>
            </w:r>
            <w:r>
              <w:rPr>
                <w:rFonts w:ascii="Times New Roman" w:hAnsi="Times New Roman" w:cs="Times New Roman"/>
              </w:rPr>
              <w:t>;</w:t>
            </w:r>
          </w:p>
          <w:p w:rsidR="00456598" w:rsidRPr="00456598" w:rsidRDefault="00D81B84"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sidR="00456598">
              <w:rPr>
                <w:rFonts w:ascii="Times New Roman" w:hAnsi="Times New Roman" w:cs="Times New Roman"/>
              </w:rPr>
              <w:t>критерии оценки уязвимости и уровни безопасности объектов транспортной инфраструктуры и транспортных средств железнодорожного тра</w:t>
            </w:r>
            <w:r>
              <w:rPr>
                <w:rFonts w:ascii="Times New Roman" w:hAnsi="Times New Roman" w:cs="Times New Roman"/>
              </w:rPr>
              <w:t>нс</w:t>
            </w:r>
            <w:r w:rsidR="00456598">
              <w:rPr>
                <w:rFonts w:ascii="Times New Roman" w:hAnsi="Times New Roman" w:cs="Times New Roman"/>
              </w:rPr>
              <w:t>порта</w:t>
            </w:r>
            <w:r w:rsidR="00456598" w:rsidRPr="00456598">
              <w:rPr>
                <w:rFonts w:ascii="Times New Roman" w:hAnsi="Times New Roman" w:cs="Times New Roman"/>
              </w:rPr>
              <w:t>;</w:t>
            </w:r>
          </w:p>
          <w:p w:rsidR="00B45D3F" w:rsidRPr="0090794F"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 xml:space="preserve">- </w:t>
            </w:r>
            <w:r w:rsidR="00D81B84">
              <w:rPr>
                <w:rFonts w:ascii="Times New Roman" w:hAnsi="Times New Roman" w:cs="Times New Roman"/>
              </w:rPr>
              <w:t>п</w:t>
            </w:r>
            <w:r w:rsidR="00D81B84" w:rsidRPr="00D81B84">
              <w:rPr>
                <w:rFonts w:ascii="Times New Roman" w:hAnsi="Times New Roman" w:cs="Times New Roman"/>
              </w:rPr>
              <w:t>орядок информирования субъектов транспортной инфраструктуры и перевозчиков об угрозах совершения и о совершённых актах незаконного вмешательства</w:t>
            </w:r>
            <w:r w:rsidR="00D81B84">
              <w:rPr>
                <w:rFonts w:ascii="Times New Roman" w:hAnsi="Times New Roman" w:cs="Times New Roman"/>
              </w:rPr>
              <w:t>.</w:t>
            </w:r>
          </w:p>
        </w:tc>
      </w:tr>
    </w:tbl>
    <w:p w:rsidR="00BD148C" w:rsidRPr="00BD148C" w:rsidRDefault="00BD148C" w:rsidP="00BD148C">
      <w:pPr>
        <w:pStyle w:val="20"/>
        <w:tabs>
          <w:tab w:val="left" w:pos="1356"/>
        </w:tabs>
        <w:spacing w:line="240" w:lineRule="auto"/>
        <w:ind w:left="760" w:firstLine="0"/>
        <w:jc w:val="both"/>
      </w:pPr>
    </w:p>
    <w:p w:rsidR="00E44EA0" w:rsidRDefault="00E44EA0" w:rsidP="00912F11">
      <w:pPr>
        <w:pStyle w:val="20"/>
        <w:tabs>
          <w:tab w:val="left" w:pos="1356"/>
        </w:tabs>
        <w:jc w:val="both"/>
        <w:rPr>
          <w:color w:val="000000"/>
          <w:sz w:val="24"/>
          <w:szCs w:val="24"/>
          <w:lang w:eastAsia="ru-RU" w:bidi="ru-RU"/>
        </w:rPr>
      </w:pPr>
      <w:r>
        <w:rPr>
          <w:color w:val="000000"/>
          <w:sz w:val="24"/>
          <w:szCs w:val="24"/>
          <w:lang w:eastAsia="ru-RU" w:bidi="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A3D85" w:rsidRPr="00025C62" w:rsidRDefault="007A3D85" w:rsidP="00912F11">
      <w:pPr>
        <w:pStyle w:val="15"/>
        <w:spacing w:line="276" w:lineRule="auto"/>
        <w:ind w:firstLine="760"/>
        <w:jc w:val="both"/>
        <w:rPr>
          <w:color w:val="000000"/>
          <w:sz w:val="24"/>
          <w:szCs w:val="24"/>
          <w:lang w:eastAsia="ru-RU" w:bidi="ru-RU"/>
        </w:rPr>
      </w:pPr>
      <w:r w:rsidRPr="00025C62">
        <w:t xml:space="preserve">ЛР 13 </w:t>
      </w:r>
      <w:r w:rsidRPr="00025C62">
        <w:rPr>
          <w:color w:val="000000"/>
          <w:sz w:val="24"/>
          <w:szCs w:val="24"/>
          <w:lang w:eastAsia="ru-RU" w:bidi="ru-RU"/>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7A3D85" w:rsidRPr="00025C62" w:rsidRDefault="007A3D85" w:rsidP="00912F11">
      <w:pPr>
        <w:pStyle w:val="15"/>
        <w:spacing w:line="276" w:lineRule="auto"/>
        <w:ind w:firstLine="760"/>
        <w:jc w:val="both"/>
      </w:pPr>
      <w:r w:rsidRPr="00025C62">
        <w:t xml:space="preserve">ЛР 21 </w:t>
      </w:r>
      <w:r w:rsidRPr="00025C62">
        <w:rPr>
          <w:color w:val="000000"/>
          <w:sz w:val="24"/>
          <w:szCs w:val="24"/>
          <w:lang w:eastAsia="ru-RU" w:bidi="ru-RU"/>
        </w:rPr>
        <w:t>Соблюдающий правила личной и общественной безопасности, в том числе безопас</w:t>
      </w:r>
      <w:r w:rsidRPr="00025C62">
        <w:rPr>
          <w:color w:val="000000"/>
          <w:sz w:val="24"/>
          <w:szCs w:val="24"/>
          <w:lang w:eastAsia="ru-RU" w:bidi="ru-RU"/>
        </w:rPr>
        <w:softHyphen/>
        <w:t>ного поведения в информационной среде.</w:t>
      </w:r>
      <w:bookmarkStart w:id="4" w:name="_GoBack"/>
      <w:bookmarkEnd w:id="4"/>
    </w:p>
    <w:p w:rsidR="007A3D85" w:rsidRPr="00025C62" w:rsidRDefault="007A3D85" w:rsidP="00912F11">
      <w:pPr>
        <w:pStyle w:val="15"/>
        <w:spacing w:line="276" w:lineRule="auto"/>
        <w:ind w:firstLine="740"/>
        <w:jc w:val="both"/>
        <w:rPr>
          <w:color w:val="000000"/>
          <w:sz w:val="24"/>
          <w:szCs w:val="24"/>
          <w:lang w:eastAsia="ru-RU" w:bidi="ru-RU"/>
        </w:rPr>
      </w:pPr>
      <w:r w:rsidRPr="00025C62">
        <w:t xml:space="preserve">ЛР 25 </w:t>
      </w:r>
      <w:r w:rsidRPr="00025C62">
        <w:rPr>
          <w:color w:val="000000"/>
          <w:sz w:val="24"/>
          <w:szCs w:val="24"/>
          <w:lang w:eastAsia="ru-RU" w:bidi="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w:t>
      </w:r>
      <w:r w:rsidRPr="00025C62">
        <w:rPr>
          <w:color w:val="000000"/>
          <w:sz w:val="24"/>
          <w:szCs w:val="24"/>
          <w:lang w:eastAsia="ru-RU" w:bidi="ru-RU"/>
        </w:rPr>
        <w:softHyphen/>
        <w:t>туациям в общении, в изменяющихся условиях (профессиональных, социальных, информа</w:t>
      </w:r>
      <w:r w:rsidRPr="00025C62">
        <w:rPr>
          <w:color w:val="000000"/>
          <w:sz w:val="24"/>
          <w:szCs w:val="24"/>
          <w:lang w:eastAsia="ru-RU" w:bidi="ru-RU"/>
        </w:rPr>
        <w:softHyphen/>
        <w:t>ционных, природных), эффективно действовать в чрезвычайных ситуациях.</w:t>
      </w:r>
    </w:p>
    <w:p w:rsidR="007A3D85" w:rsidRDefault="007A3D85" w:rsidP="00912F11">
      <w:pPr>
        <w:pStyle w:val="15"/>
        <w:spacing w:line="276" w:lineRule="auto"/>
        <w:ind w:firstLine="740"/>
        <w:jc w:val="both"/>
      </w:pPr>
      <w:r w:rsidRPr="00025C62">
        <w:t xml:space="preserve">ЛР 30 </w:t>
      </w:r>
      <w:r w:rsidRPr="00025C62">
        <w:rPr>
          <w:color w:val="000000"/>
          <w:sz w:val="24"/>
          <w:szCs w:val="24"/>
          <w:lang w:eastAsia="ru-RU" w:bidi="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A3D85" w:rsidRDefault="007A3D85" w:rsidP="00912F11">
      <w:pPr>
        <w:pStyle w:val="15"/>
        <w:spacing w:line="240" w:lineRule="auto"/>
        <w:ind w:firstLine="740"/>
        <w:jc w:val="both"/>
      </w:pPr>
    </w:p>
    <w:p w:rsidR="007A3D85" w:rsidRDefault="007A3D85" w:rsidP="00912F11">
      <w:pPr>
        <w:pStyle w:val="15"/>
        <w:spacing w:line="240" w:lineRule="auto"/>
        <w:ind w:firstLine="760"/>
        <w:jc w:val="both"/>
      </w:pPr>
    </w:p>
    <w:p w:rsidR="007A3D85" w:rsidRDefault="007A3D85" w:rsidP="008A651D">
      <w:pPr>
        <w:pStyle w:val="20"/>
        <w:tabs>
          <w:tab w:val="left" w:pos="1356"/>
        </w:tabs>
        <w:spacing w:line="240" w:lineRule="auto"/>
        <w:jc w:val="both"/>
      </w:pP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0C502A">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60</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87DF8" w:rsidP="000C502A">
            <w:pPr>
              <w:jc w:val="center"/>
              <w:rPr>
                <w:rFonts w:ascii="Times New Roman" w:hAnsi="Times New Roman" w:cs="Times New Roman"/>
              </w:rPr>
            </w:pPr>
            <w:r>
              <w:rPr>
                <w:rFonts w:ascii="Times New Roman" w:hAnsi="Times New Roman" w:cs="Times New Roman"/>
              </w:rPr>
              <w:t>3</w:t>
            </w:r>
            <w:r w:rsidR="000C502A">
              <w:rPr>
                <w:rFonts w:ascii="Times New Roman" w:hAnsi="Times New Roman" w:cs="Times New Roman"/>
              </w:rPr>
              <w:t>8</w:t>
            </w:r>
          </w:p>
        </w:tc>
      </w:tr>
      <w:tr w:rsidR="009D3441"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proofErr w:type="gramStart"/>
            <w:r>
              <w:rPr>
                <w:b/>
                <w:sz w:val="24"/>
              </w:rPr>
              <w:t>в</w:t>
            </w:r>
            <w:proofErr w:type="gramEnd"/>
            <w:r>
              <w:rPr>
                <w:b/>
                <w:sz w:val="24"/>
              </w:rPr>
              <w:t xml:space="preserve"> </w:t>
            </w:r>
            <w:proofErr w:type="spellStart"/>
            <w:r>
              <w:rPr>
                <w:b/>
                <w:sz w:val="24"/>
              </w:rPr>
              <w:t>т.ч</w:t>
            </w:r>
            <w:proofErr w:type="spellEnd"/>
            <w:r>
              <w:rPr>
                <w:b/>
                <w:sz w:val="24"/>
              </w:rPr>
              <w:t>.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AE7E34"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лекции</w:t>
            </w:r>
            <w:proofErr w:type="gramEnd"/>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22</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практические</w:t>
            </w:r>
            <w:proofErr w:type="gramEnd"/>
            <w:r>
              <w:rPr>
                <w:color w:val="000000"/>
                <w:sz w:val="24"/>
                <w:szCs w:val="24"/>
                <w:lang w:eastAsia="ru-RU" w:bidi="ru-RU"/>
              </w:rPr>
              <w:t xml:space="preserve">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лабораторные</w:t>
            </w:r>
            <w:proofErr w:type="gramEnd"/>
            <w:r>
              <w:rPr>
                <w:color w:val="000000"/>
                <w:sz w:val="24"/>
                <w:szCs w:val="24"/>
                <w:lang w:eastAsia="ru-RU" w:bidi="ru-RU"/>
              </w:rPr>
              <w:t xml:space="preserve">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A5C31">
            <w:pPr>
              <w:jc w:val="center"/>
              <w:rPr>
                <w:rFonts w:ascii="Times New Roman" w:hAnsi="Times New Roman" w:cs="Times New Roman"/>
              </w:rPr>
            </w:pPr>
            <w:r>
              <w:rPr>
                <w:rFonts w:ascii="Times New Roman" w:hAnsi="Times New Roman" w:cs="Times New Roman"/>
              </w:rPr>
              <w:t>4</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087DF8" w:rsidRDefault="00087DF8" w:rsidP="000C502A">
            <w:pPr>
              <w:pStyle w:val="a8"/>
              <w:spacing w:line="240" w:lineRule="auto"/>
              <w:ind w:firstLine="0"/>
              <w:rPr>
                <w:color w:val="000000"/>
                <w:sz w:val="24"/>
                <w:szCs w:val="24"/>
                <w:lang w:eastAsia="ru-RU" w:bidi="ru-RU"/>
              </w:rPr>
            </w:pPr>
            <w:proofErr w:type="gramStart"/>
            <w:r>
              <w:rPr>
                <w:color w:val="000000"/>
                <w:sz w:val="24"/>
                <w:szCs w:val="24"/>
                <w:lang w:eastAsia="ru-RU" w:bidi="ru-RU"/>
              </w:rPr>
              <w:t>работа</w:t>
            </w:r>
            <w:proofErr w:type="gramEnd"/>
            <w:r>
              <w:rPr>
                <w:color w:val="000000"/>
                <w:sz w:val="24"/>
                <w:szCs w:val="24"/>
                <w:lang w:eastAsia="ru-RU" w:bidi="ru-RU"/>
              </w:rPr>
              <w:t xml:space="preserve"> с литературой</w:t>
            </w:r>
          </w:p>
        </w:tc>
        <w:tc>
          <w:tcPr>
            <w:tcW w:w="2234"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0C502A" w:rsidTr="000C502A">
        <w:trPr>
          <w:trHeight w:hRule="exact" w:val="28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 xml:space="preserve">экзамен </w:t>
            </w:r>
            <w:r w:rsidRPr="009D3441">
              <w:rPr>
                <w:rFonts w:ascii="Times New Roman" w:hAnsi="Times New Roman" w:cs="Times New Roman"/>
                <w:b/>
                <w:bCs/>
                <w:i/>
                <w:iCs/>
              </w:rPr>
              <w:t xml:space="preserve">в </w:t>
            </w:r>
            <w:r>
              <w:rPr>
                <w:rFonts w:ascii="Times New Roman" w:hAnsi="Times New Roman" w:cs="Times New Roman"/>
                <w:b/>
                <w:bCs/>
                <w:i/>
                <w:iCs/>
              </w:rPr>
              <w:t>5</w:t>
            </w:r>
            <w:r w:rsidRPr="009D3441">
              <w:rPr>
                <w:rFonts w:ascii="Times New Roman" w:hAnsi="Times New Roman" w:cs="Times New Roman"/>
                <w:b/>
                <w:bCs/>
                <w:i/>
                <w:iCs/>
              </w:rPr>
              <w:t xml:space="preserve">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jc w:val="center"/>
              <w:rPr>
                <w:rFonts w:ascii="Times New Roman" w:hAnsi="Times New Roman" w:cs="Times New Roman"/>
                <w:sz w:val="10"/>
                <w:szCs w:val="10"/>
              </w:rPr>
            </w:pPr>
            <w:r w:rsidRPr="000C502A">
              <w:rPr>
                <w:rFonts w:ascii="Times New Roman" w:hAnsi="Times New Roman" w:cs="Times New Roman"/>
              </w:rPr>
              <w:t>18</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294151">
        <w:rPr>
          <w:b/>
          <w:bCs/>
          <w:color w:val="000000"/>
          <w:sz w:val="24"/>
          <w:szCs w:val="24"/>
          <w:lang w:eastAsia="ru-RU" w:bidi="ru-RU"/>
        </w:rPr>
        <w:t>ОП.10 Транспортная безопасность</w:t>
      </w:r>
    </w:p>
    <w:p w:rsidR="00E44EA0" w:rsidRDefault="00E44EA0" w:rsidP="00E44EA0">
      <w:pPr>
        <w:spacing w:after="259" w:line="1" w:lineRule="exact"/>
      </w:pPr>
    </w:p>
    <w:tbl>
      <w:tblPr>
        <w:tblW w:w="151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9026"/>
        <w:gridCol w:w="1133"/>
        <w:gridCol w:w="1755"/>
      </w:tblGrid>
      <w:tr w:rsidR="000C502A" w:rsidRPr="0090794F" w:rsidTr="000C502A">
        <w:trPr>
          <w:trHeight w:val="903"/>
        </w:trPr>
        <w:tc>
          <w:tcPr>
            <w:tcW w:w="3254" w:type="dxa"/>
            <w:tcBorders>
              <w:top w:val="single" w:sz="4" w:space="0" w:color="auto"/>
              <w:left w:val="single" w:sz="4" w:space="0" w:color="auto"/>
              <w:bottom w:val="single" w:sz="4" w:space="0" w:color="auto"/>
              <w:right w:val="single" w:sz="4" w:space="0" w:color="auto"/>
            </w:tcBorders>
            <w:hideMark/>
          </w:tcPr>
          <w:p w:rsidR="000C502A" w:rsidRPr="0090794F" w:rsidRDefault="000C502A" w:rsidP="000C502A">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026" w:type="dxa"/>
            <w:tcBorders>
              <w:top w:val="single" w:sz="4" w:space="0" w:color="auto"/>
              <w:left w:val="single" w:sz="4" w:space="0" w:color="auto"/>
              <w:bottom w:val="single" w:sz="4" w:space="0" w:color="auto"/>
              <w:right w:val="single" w:sz="4" w:space="0" w:color="auto"/>
            </w:tcBorders>
            <w:hideMark/>
          </w:tcPr>
          <w:p w:rsidR="000C502A" w:rsidRDefault="000C502A" w:rsidP="000C502A">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sz w:val="24"/>
                <w:szCs w:val="24"/>
              </w:rPr>
            </w:pPr>
            <w:r>
              <w:rPr>
                <w:b/>
                <w:bCs/>
                <w:color w:val="000000"/>
                <w:sz w:val="24"/>
                <w:szCs w:val="24"/>
                <w:lang w:eastAsia="ru-RU" w:bidi="ru-RU"/>
              </w:rPr>
              <w:t>Объем часов</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0C502A" w:rsidRPr="0090794F" w:rsidTr="000C502A">
        <w:trPr>
          <w:trHeight w:val="324"/>
        </w:trPr>
        <w:tc>
          <w:tcPr>
            <w:tcW w:w="3254" w:type="dxa"/>
            <w:tcBorders>
              <w:top w:val="single" w:sz="4" w:space="0" w:color="auto"/>
              <w:left w:val="single" w:sz="4" w:space="0" w:color="auto"/>
              <w:bottom w:val="single" w:sz="4" w:space="0" w:color="auto"/>
              <w:right w:val="single" w:sz="4" w:space="0" w:color="auto"/>
            </w:tcBorders>
          </w:tcPr>
          <w:p w:rsidR="000C502A" w:rsidRPr="0090794F" w:rsidRDefault="000C502A" w:rsidP="000C502A">
            <w:pPr>
              <w:suppressAutoHyphens/>
              <w:jc w:val="center"/>
              <w:rPr>
                <w:rFonts w:ascii="Times New Roman" w:hAnsi="Times New Roman" w:cs="Times New Roman"/>
                <w:b/>
                <w:bCs/>
              </w:rPr>
            </w:pPr>
            <w:r>
              <w:rPr>
                <w:rFonts w:ascii="Times New Roman" w:hAnsi="Times New Roman" w:cs="Times New Roman"/>
                <w:b/>
                <w:bCs/>
              </w:rPr>
              <w:t>1</w:t>
            </w:r>
          </w:p>
        </w:tc>
        <w:tc>
          <w:tcPr>
            <w:tcW w:w="9026"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0C502A" w:rsidRPr="0090794F" w:rsidTr="000C502A">
        <w:trPr>
          <w:trHeight w:val="355"/>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3870C3">
            <w:pPr>
              <w:rPr>
                <w:rFonts w:ascii="Times New Roman" w:hAnsi="Times New Roman" w:cs="Times New Roman"/>
                <w:i/>
              </w:rPr>
            </w:pPr>
            <w:r w:rsidRPr="0090794F">
              <w:rPr>
                <w:rFonts w:ascii="Times New Roman" w:hAnsi="Times New Roman" w:cs="Times New Roman"/>
                <w:b/>
                <w:bCs/>
              </w:rPr>
              <w:t xml:space="preserve">Раздел 1 Общие вопросы охраны труда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3870C3"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0C502A" w:rsidRPr="0090794F" w:rsidTr="000C502A">
        <w:tc>
          <w:tcPr>
            <w:tcW w:w="3254" w:type="dxa"/>
            <w:vMerge w:val="restart"/>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t>Тема. 1.1. Правовые, нормативные и организационные основы охраны труда</w:t>
            </w:r>
          </w:p>
        </w:tc>
        <w:tc>
          <w:tcPr>
            <w:tcW w:w="9026" w:type="dxa"/>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3</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sidRPr="0090794F">
              <w:rPr>
                <w:rFonts w:ascii="Times New Roman" w:hAnsi="Times New Roman" w:cs="Times New Roman"/>
                <w:bCs/>
              </w:rPr>
              <w:t>Основные понятия и терминология охраны труда. Основные мероприятия по обеспечению безопасности труда. Задачи охраны труда.</w:t>
            </w:r>
            <w:r w:rsidRPr="0090794F">
              <w:rPr>
                <w:rFonts w:ascii="Times New Roman" w:hAnsi="Times New Roman" w:cs="Times New Roman"/>
              </w:rPr>
              <w:t xml:space="preserve"> </w:t>
            </w:r>
            <w:r w:rsidRPr="0090794F">
              <w:rPr>
                <w:rFonts w:ascii="Times New Roman" w:hAnsi="Times New Roman" w:cs="Times New Roman"/>
                <w:bCs/>
              </w:rPr>
              <w:t>Законодательство и основные правовые и нормативные документы в области охраны труда. Организационные основы, контроль и надзор в области охраны труда. Права и обязанности работников в области охраны труда. Ответственность работников и должностных лиц за нарушение нормативных актов по охране труда. Права и обязанности работодателя в области охраны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Cs/>
              </w:rPr>
            </w:pPr>
            <w:r>
              <w:rPr>
                <w:rFonts w:ascii="Times New Roman" w:hAnsi="Times New Roman" w:cs="Times New Roman"/>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Pr="0090794F" w:rsidRDefault="001B2CCF" w:rsidP="001B2CCF">
            <w:pPr>
              <w:suppressAutoHyphens/>
              <w:jc w:val="both"/>
              <w:rPr>
                <w:rFonts w:ascii="Times New Roman" w:hAnsi="Times New Roman" w:cs="Times New Roman"/>
                <w:bCs/>
              </w:rPr>
            </w:pPr>
            <w:r>
              <w:rPr>
                <w:rFonts w:ascii="Times New Roman" w:hAnsi="Times New Roman" w:cs="Times New Roman"/>
                <w:bCs/>
              </w:rPr>
              <w:t>ЛР13, ЛР 21, ЛР 25, ЛР 30</w:t>
            </w: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90794F" w:rsidRDefault="001B2CCF" w:rsidP="003870C3">
            <w:pPr>
              <w:rPr>
                <w:rFonts w:ascii="Times New Roman" w:hAnsi="Times New Roman" w:cs="Times New Roman"/>
                <w:b/>
                <w:bCs/>
              </w:rPr>
            </w:pPr>
            <w:r>
              <w:rPr>
                <w:rFonts w:ascii="Times New Roman" w:hAnsi="Times New Roman" w:cs="Times New Roman"/>
                <w:lang w:eastAsia="en-US"/>
              </w:rPr>
              <w:t>Изучение нормативно-правовых основ охраны труда в Конституции РФ и</w:t>
            </w:r>
            <w:r w:rsidRPr="008A573B">
              <w:rPr>
                <w:rFonts w:ascii="Times New Roman" w:hAnsi="Times New Roman" w:cs="Times New Roman"/>
                <w:lang w:eastAsia="en-US"/>
              </w:rPr>
              <w:t xml:space="preserve"> Трудово</w:t>
            </w:r>
            <w:r>
              <w:rPr>
                <w:rFonts w:ascii="Times New Roman" w:hAnsi="Times New Roman" w:cs="Times New Roman"/>
                <w:lang w:eastAsia="en-US"/>
              </w:rPr>
              <w:t>м</w:t>
            </w:r>
            <w:r w:rsidRPr="008A573B">
              <w:rPr>
                <w:rFonts w:ascii="Times New Roman" w:hAnsi="Times New Roman" w:cs="Times New Roman"/>
                <w:lang w:eastAsia="en-US"/>
              </w:rPr>
              <w:t xml:space="preserve"> кодекс</w:t>
            </w:r>
            <w:r>
              <w:rPr>
                <w:rFonts w:ascii="Times New Roman" w:hAnsi="Times New Roman" w:cs="Times New Roman"/>
                <w:lang w:eastAsia="en-US"/>
              </w:rPr>
              <w:t>е</w:t>
            </w:r>
            <w:r w:rsidRPr="008A573B">
              <w:rPr>
                <w:rFonts w:ascii="Times New Roman" w:hAnsi="Times New Roman" w:cs="Times New Roman"/>
                <w:lang w:eastAsia="en-US"/>
              </w:rPr>
              <w:t xml:space="preserve"> РФ.</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1</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Default="001B2CCF" w:rsidP="001B2CCF">
            <w:pPr>
              <w:rPr>
                <w:rFonts w:ascii="Times New Roman" w:hAnsi="Times New Roman" w:cs="Times New Roman"/>
                <w:b/>
                <w:bCs/>
              </w:rPr>
            </w:pPr>
            <w:r w:rsidRPr="0090794F">
              <w:rPr>
                <w:rFonts w:ascii="Times New Roman" w:hAnsi="Times New Roman" w:cs="Times New Roman"/>
                <w:b/>
                <w:bCs/>
              </w:rPr>
              <w:t>Тема. 1.</w:t>
            </w:r>
            <w:r>
              <w:rPr>
                <w:rFonts w:ascii="Times New Roman" w:hAnsi="Times New Roman" w:cs="Times New Roman"/>
                <w:b/>
                <w:bCs/>
              </w:rPr>
              <w:t>2</w:t>
            </w:r>
            <w:r w:rsidRPr="0090794F">
              <w:rPr>
                <w:rFonts w:ascii="Times New Roman" w:hAnsi="Times New Roman" w:cs="Times New Roman"/>
                <w:b/>
                <w:bCs/>
              </w:rPr>
              <w:t xml:space="preserve">. </w:t>
            </w:r>
          </w:p>
          <w:p w:rsidR="001B2CCF" w:rsidRPr="0090794F" w:rsidRDefault="001B2CCF" w:rsidP="001B2CCF">
            <w:pPr>
              <w:rPr>
                <w:rFonts w:ascii="Times New Roman" w:hAnsi="Times New Roman" w:cs="Times New Roman"/>
                <w:b/>
                <w:bCs/>
              </w:rPr>
            </w:pPr>
            <w:r>
              <w:rPr>
                <w:rFonts w:ascii="Times New Roman" w:hAnsi="Times New Roman" w:cs="Times New Roman"/>
                <w:b/>
                <w:bCs/>
                <w:lang w:eastAsia="en-US"/>
              </w:rPr>
              <w:t>О</w:t>
            </w:r>
            <w:r w:rsidRPr="00FF21E0">
              <w:rPr>
                <w:rFonts w:ascii="Times New Roman" w:hAnsi="Times New Roman" w:cs="Times New Roman"/>
                <w:b/>
                <w:bCs/>
                <w:lang w:eastAsia="en-US"/>
              </w:rPr>
              <w:t>хран</w:t>
            </w:r>
            <w:r>
              <w:rPr>
                <w:rFonts w:ascii="Times New Roman" w:hAnsi="Times New Roman" w:cs="Times New Roman"/>
                <w:b/>
                <w:bCs/>
                <w:lang w:eastAsia="en-US"/>
              </w:rPr>
              <w:t>а</w:t>
            </w:r>
            <w:r w:rsidRPr="00FF21E0">
              <w:rPr>
                <w:rFonts w:ascii="Times New Roman" w:hAnsi="Times New Roman" w:cs="Times New Roman"/>
                <w:b/>
                <w:bCs/>
                <w:lang w:eastAsia="en-US"/>
              </w:rPr>
              <w:t xml:space="preserve"> труда на железнодорожном транспорте.</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3</w:t>
            </w:r>
          </w:p>
        </w:tc>
        <w:tc>
          <w:tcPr>
            <w:tcW w:w="1755" w:type="dxa"/>
            <w:vMerge w:val="restart"/>
            <w:tcBorders>
              <w:top w:val="single" w:sz="4" w:space="0" w:color="auto"/>
              <w:lef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Pr>
                <w:rFonts w:ascii="Times New Roman" w:hAnsi="Times New Roman" w:cs="Times New Roman"/>
                <w:lang w:eastAsia="en-US"/>
              </w:rPr>
              <w:t>Организация и у</w:t>
            </w:r>
            <w:r w:rsidRPr="008A573B">
              <w:rPr>
                <w:rFonts w:ascii="Times New Roman" w:hAnsi="Times New Roman" w:cs="Times New Roman"/>
                <w:lang w:eastAsia="en-US"/>
              </w:rPr>
              <w:t xml:space="preserve">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w:t>
            </w:r>
            <w:r w:rsidRPr="00F0551D">
              <w:rPr>
                <w:rFonts w:ascii="Times New Roman" w:hAnsi="Times New Roman" w:cs="Times New Roman"/>
                <w:lang w:eastAsia="en-US"/>
              </w:rPr>
              <w:t>Контроль за состоянием охраны труда, система КСОТ-П</w:t>
            </w:r>
            <w:r>
              <w:rPr>
                <w:rFonts w:ascii="Times New Roman" w:hAnsi="Times New Roman" w:cs="Times New Roman"/>
                <w:lang w:eastAsia="en-US"/>
              </w:rPr>
              <w:t>.</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Cs/>
              </w:rPr>
            </w:pP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FF21E0" w:rsidRDefault="001B2CCF" w:rsidP="00FF21E0">
            <w:pPr>
              <w:rPr>
                <w:rFonts w:ascii="Times New Roman" w:hAnsi="Times New Roman" w:cs="Times New Roman"/>
                <w:bCs/>
              </w:rPr>
            </w:pPr>
            <w:r w:rsidRPr="00FF21E0">
              <w:rPr>
                <w:rFonts w:ascii="Times New Roman" w:hAnsi="Times New Roman" w:cs="Times New Roman"/>
                <w:bCs/>
              </w:rPr>
              <w:t>Подготовка ответов на вопросы:</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Политика ОАО «РЖД» по охране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Цели, задачи и структура системы управления охраной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Основные элементы системы управления охраной труда.</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Техническая инспекция труда РОСПРОФЖЕЛ и ее функции. </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t>Организация работ по охране труда и обеспечение функционирования СУОТ.</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lastRenderedPageBreak/>
              <w:t>Совершенствование и улучшение системы управления охраной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lastRenderedPageBreak/>
              <w:t>1</w:t>
            </w:r>
          </w:p>
        </w:tc>
        <w:tc>
          <w:tcPr>
            <w:tcW w:w="1755" w:type="dxa"/>
            <w:vMerge/>
            <w:tcBorders>
              <w:left w:val="single" w:sz="4" w:space="0" w:color="auto"/>
              <w:bottom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lastRenderedPageBreak/>
              <w:t>Раздел 2. Обучение по охране труда и инструктажи 8 ч.</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2.1 </w:t>
            </w:r>
          </w:p>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Обучение по охране труда и инструктажи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Организация и п</w:t>
            </w:r>
            <w:r w:rsidRPr="0090794F">
              <w:rPr>
                <w:rFonts w:ascii="Times New Roman" w:hAnsi="Times New Roman" w:cs="Times New Roman"/>
                <w:bCs/>
              </w:rPr>
              <w:t>орядок проведения обучения по охране труда на предприятии. Виды обучения по охране труда. Виды инструктажей по охране труда, порядок и условия их проведения. Стажировка на рабочем месте, дублирование перед началом работ. Противоаварийные тренировки. Правила, сроки и порядок проведения. Инструкции по охране труда по профессии и вид</w:t>
            </w:r>
            <w:r>
              <w:rPr>
                <w:rFonts w:ascii="Times New Roman" w:hAnsi="Times New Roman" w:cs="Times New Roman"/>
                <w:bCs/>
              </w:rPr>
              <w:t xml:space="preserve">ам работ. </w:t>
            </w:r>
            <w:r>
              <w:rPr>
                <w:rFonts w:ascii="Times New Roman" w:hAnsi="Times New Roman" w:cs="Times New Roman"/>
                <w:lang w:eastAsia="en-US"/>
              </w:rPr>
              <w:t xml:space="preserve">Проведение обучения по оказанию первой помощи пострадавшим, по использованию средств индивидуальной защиты.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Cs/>
              </w:rPr>
              <w:t>Практическое занятие № 1: Проведение первичного инструктажа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 xml:space="preserve">Практическое занятие № 2: </w:t>
            </w:r>
            <w:r w:rsidRPr="0090794F">
              <w:rPr>
                <w:rFonts w:ascii="Times New Roman" w:hAnsi="Times New Roman" w:cs="Times New Roman"/>
                <w:bCs/>
              </w:rPr>
              <w:t>Изучение инструкций по охране труда по профессии и видам работ.</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i/>
              </w:rPr>
            </w:pPr>
            <w:r w:rsidRPr="0090794F">
              <w:rPr>
                <w:rFonts w:ascii="Times New Roman" w:hAnsi="Times New Roman" w:cs="Times New Roman"/>
                <w:b/>
                <w:bCs/>
              </w:rPr>
              <w:t xml:space="preserve">Раздел 3. </w:t>
            </w:r>
            <w:r>
              <w:rPr>
                <w:rFonts w:ascii="Times New Roman" w:hAnsi="Times New Roman" w:cs="Times New Roman"/>
                <w:b/>
                <w:bCs/>
              </w:rPr>
              <w:t>Производственный травматизм</w:t>
            </w:r>
            <w:r w:rsidRPr="0090794F">
              <w:rPr>
                <w:rFonts w:ascii="Times New Roman" w:hAnsi="Times New Roman" w:cs="Times New Roman"/>
                <w:b/>
                <w:bCs/>
              </w:rPr>
              <w:t xml:space="preserve">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8</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Тема 3.1 Расследование и учет несчастных случаев на производстве, анализ травматизма</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sidRPr="008A573B">
              <w:rPr>
                <w:rFonts w:ascii="Times New Roman" w:hAnsi="Times New Roman" w:cs="Times New Roman"/>
                <w:lang w:eastAsia="en-US"/>
              </w:rPr>
              <w:t>Основные понятия о травматизме</w:t>
            </w:r>
            <w:r>
              <w:rPr>
                <w:rFonts w:ascii="Times New Roman" w:hAnsi="Times New Roman" w:cs="Times New Roman"/>
                <w:lang w:eastAsia="en-US"/>
              </w:rPr>
              <w:t>:</w:t>
            </w:r>
            <w:r w:rsidRPr="0090794F">
              <w:rPr>
                <w:rFonts w:ascii="Times New Roman" w:hAnsi="Times New Roman" w:cs="Times New Roman"/>
              </w:rPr>
              <w:t xml:space="preserve"> «травма» и «несчастный случай». Кла</w:t>
            </w:r>
            <w:r>
              <w:rPr>
                <w:rFonts w:ascii="Times New Roman" w:hAnsi="Times New Roman" w:cs="Times New Roman"/>
              </w:rPr>
              <w:t>ссификация несчастных случаев. Анализ и причины травматизма, несчастных случаев.</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Pr>
                <w:rFonts w:ascii="Times New Roman" w:hAnsi="Times New Roman" w:cs="Times New Roman"/>
                <w:lang w:eastAsia="en-US"/>
              </w:rPr>
              <w:t xml:space="preserve">Порядок расследования и учета несчастных случаев на производстве. </w:t>
            </w:r>
            <w:r w:rsidRPr="008A573B">
              <w:rPr>
                <w:rFonts w:ascii="Times New Roman" w:hAnsi="Times New Roman" w:cs="Times New Roman"/>
                <w:lang w:eastAsia="en-US"/>
              </w:rPr>
              <w:t xml:space="preserve">Порядок оформления документации. Возмещение вреда здоровью пострадавшего. </w:t>
            </w:r>
            <w:r w:rsidRPr="0090794F">
              <w:rPr>
                <w:rFonts w:ascii="Times New Roman" w:hAnsi="Times New Roman" w:cs="Times New Roman"/>
              </w:rPr>
              <w:t xml:space="preserve">Методы анализа и </w:t>
            </w:r>
            <w:proofErr w:type="gramStart"/>
            <w:r w:rsidRPr="0090794F">
              <w:rPr>
                <w:rFonts w:ascii="Times New Roman" w:hAnsi="Times New Roman" w:cs="Times New Roman"/>
              </w:rPr>
              <w:t>мероприятия  по</w:t>
            </w:r>
            <w:proofErr w:type="gramEnd"/>
            <w:r w:rsidRPr="0090794F">
              <w:rPr>
                <w:rFonts w:ascii="Times New Roman" w:hAnsi="Times New Roman" w:cs="Times New Roman"/>
              </w:rPr>
              <w:t xml:space="preserve"> предотвращению травматизма.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iCs/>
              </w:rPr>
            </w:pPr>
            <w:r w:rsidRPr="00883EF4">
              <w:rPr>
                <w:rFonts w:ascii="Times New Roman" w:hAnsi="Times New Roman" w:cs="Times New Roman"/>
              </w:rPr>
              <w:t>Практическое занятие № 3: Оформление актов по расследованию несчастных случаев на производстве.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294151">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rPr>
            </w:pPr>
            <w:r w:rsidRPr="00883EF4">
              <w:rPr>
                <w:rFonts w:ascii="Times New Roman" w:hAnsi="Times New Roman" w:cs="Times New Roman"/>
              </w:rPr>
              <w:t>Практическое занятие № 4: Ситуационные задачи по производственным несчастным случаям.</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p w:rsidR="001B2CCF" w:rsidRPr="0090794F" w:rsidRDefault="001B2CCF" w:rsidP="00B27A06">
            <w:pPr>
              <w:suppressAutoHyphens/>
              <w:jc w:val="both"/>
              <w:rPr>
                <w:rFonts w:ascii="Times New Roman" w:hAnsi="Times New Roman" w:cs="Times New Roman"/>
                <w:i/>
              </w:rPr>
            </w:pPr>
            <w:r w:rsidRPr="00B27A06">
              <w:rPr>
                <w:rFonts w:ascii="Times New Roman" w:hAnsi="Times New Roman" w:cs="Times New Roman"/>
                <w:lang w:eastAsia="en-US"/>
              </w:rPr>
              <w:t>Проработка конспектов занятия, учебных изданий и специальной технической литературы. Подготовка к ответам на контрольные вопросы по теме 3.1.</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Раздел 4. Идентификация и воздействие на человека факторов производственной среды 4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12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w:t>
            </w:r>
            <w:r>
              <w:rPr>
                <w:rFonts w:ascii="Times New Roman" w:hAnsi="Times New Roman" w:cs="Times New Roman"/>
                <w:bCs/>
              </w:rPr>
              <w:lastRenderedPageBreak/>
              <w:t>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4.1. </w:t>
            </w:r>
            <w:r>
              <w:rPr>
                <w:rFonts w:ascii="Times New Roman" w:hAnsi="Times New Roman" w:cs="Times New Roman"/>
                <w:b/>
                <w:bCs/>
              </w:rPr>
              <w:t xml:space="preserve">Производственная среда. </w:t>
            </w:r>
            <w:r w:rsidRPr="0090794F">
              <w:rPr>
                <w:rFonts w:ascii="Times New Roman" w:hAnsi="Times New Roman" w:cs="Times New Roman"/>
                <w:b/>
                <w:bCs/>
              </w:rPr>
              <w:t xml:space="preserve">Классификация </w:t>
            </w:r>
            <w:r w:rsidRPr="0090794F">
              <w:rPr>
                <w:rFonts w:ascii="Times New Roman" w:hAnsi="Times New Roman" w:cs="Times New Roman"/>
                <w:b/>
                <w:bCs/>
              </w:rPr>
              <w:lastRenderedPageBreak/>
              <w:t>негативных факторов производственной среды</w:t>
            </w:r>
          </w:p>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lastRenderedPageBreak/>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8</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Default="001B2CCF" w:rsidP="00221DF9">
            <w:pPr>
              <w:ind w:left="40"/>
              <w:jc w:val="both"/>
              <w:rPr>
                <w:rFonts w:ascii="Times New Roman" w:hAnsi="Times New Roman" w:cs="Times New Roman"/>
                <w:lang w:eastAsia="en-US"/>
              </w:rPr>
            </w:pPr>
            <w:r w:rsidRPr="002446A2">
              <w:rPr>
                <w:rFonts w:ascii="Times New Roman" w:hAnsi="Times New Roman" w:cs="Times New Roman"/>
                <w:lang w:eastAsia="en-US"/>
              </w:rPr>
              <w:t xml:space="preserve">Производственная среда, ее характеристика. Классификация основных форм трудовой деятельности человека. Надежность работы и ошибки человека при </w:t>
            </w:r>
            <w:r w:rsidRPr="002446A2">
              <w:rPr>
                <w:rFonts w:ascii="Times New Roman" w:hAnsi="Times New Roman" w:cs="Times New Roman"/>
                <w:lang w:eastAsia="en-US"/>
              </w:rPr>
              <w:lastRenderedPageBreak/>
              <w:t>взаимодействии с техническими системами и производственной средой.</w:t>
            </w:r>
            <w:r>
              <w:rPr>
                <w:rFonts w:ascii="Times New Roman" w:hAnsi="Times New Roman" w:cs="Times New Roman"/>
                <w:lang w:eastAsia="en-US"/>
              </w:rPr>
              <w:t xml:space="preserve"> </w:t>
            </w:r>
          </w:p>
          <w:p w:rsidR="001B2CCF" w:rsidRPr="0090794F" w:rsidRDefault="001B2CCF" w:rsidP="00221DF9">
            <w:pPr>
              <w:ind w:left="40"/>
              <w:jc w:val="both"/>
              <w:rPr>
                <w:rFonts w:ascii="Times New Roman" w:hAnsi="Times New Roman" w:cs="Times New Roman"/>
              </w:rPr>
            </w:pPr>
            <w:r w:rsidRPr="00221DF9">
              <w:rPr>
                <w:rFonts w:ascii="Times New Roman" w:hAnsi="Times New Roman" w:cs="Times New Roman"/>
                <w:lang w:eastAsia="en-US"/>
              </w:rPr>
              <w:t>Микроклимат и его параметры (температура, влажность воздуха, скорость его движения, тепловое излучение).</w:t>
            </w:r>
            <w:r>
              <w:rPr>
                <w:rFonts w:ascii="Times New Roman" w:hAnsi="Times New Roman" w:cs="Times New Roman"/>
                <w:lang w:eastAsia="en-US"/>
              </w:rPr>
              <w:t xml:space="preserve"> </w:t>
            </w:r>
            <w:r w:rsidRPr="00221DF9">
              <w:rPr>
                <w:rFonts w:ascii="Times New Roman" w:hAnsi="Times New Roman" w:cs="Times New Roman"/>
                <w:lang w:eastAsia="en-US"/>
              </w:rPr>
              <w:t>Гигиенические нормативы условий труда. Общие методические подходы к контролю факторов рабочей среды и трудового процесса.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221DF9">
            <w:pPr>
              <w:ind w:left="40"/>
              <w:jc w:val="both"/>
              <w:rPr>
                <w:rFonts w:ascii="Times New Roman" w:hAnsi="Times New Roman" w:cs="Times New Roman"/>
                <w:bCs/>
              </w:rPr>
            </w:pPr>
            <w:r>
              <w:rPr>
                <w:rFonts w:ascii="Times New Roman" w:hAnsi="Times New Roman" w:cs="Times New Roman"/>
                <w:lang w:eastAsia="en-US"/>
              </w:rPr>
              <w:t>Вредные и опасные факторы рабочей среды и трудов</w:t>
            </w:r>
            <w:r w:rsidRPr="00221DF9">
              <w:rPr>
                <w:rFonts w:ascii="Times New Roman" w:hAnsi="Times New Roman" w:cs="Times New Roman"/>
                <w:lang w:eastAsia="en-US"/>
              </w:rPr>
              <w:t>ого процесса</w:t>
            </w:r>
            <w:r>
              <w:rPr>
                <w:rFonts w:ascii="Times New Roman" w:hAnsi="Times New Roman" w:cs="Times New Roman"/>
                <w:lang w:eastAsia="en-US"/>
              </w:rPr>
              <w:t>, их виды и классификация</w:t>
            </w:r>
            <w:r w:rsidRPr="00221DF9">
              <w:rPr>
                <w:rFonts w:ascii="Times New Roman" w:hAnsi="Times New Roman" w:cs="Times New Roman"/>
                <w:lang w:eastAsia="en-US"/>
              </w:rPr>
              <w:t xml:space="preserve"> (физические, химические, биологические; тяжесть труда, напряженность, опасный фактор рабочей среды). </w:t>
            </w:r>
            <w:r w:rsidRPr="0090794F">
              <w:rPr>
                <w:rFonts w:ascii="Times New Roman" w:hAnsi="Times New Roman" w:cs="Times New Roman"/>
                <w:bCs/>
              </w:rPr>
              <w:t>Влияние на работника вредных и опасных производственных факторов. Специальная оценка условий труда.</w:t>
            </w:r>
            <w:r>
              <w:rPr>
                <w:rFonts w:ascii="Times New Roman" w:hAnsi="Times New Roman" w:cs="Times New Roman"/>
                <w:bCs/>
              </w:rPr>
              <w:t xml:space="preserve"> </w:t>
            </w:r>
          </w:p>
          <w:p w:rsidR="001B2CCF" w:rsidRPr="0090794F" w:rsidRDefault="001B2CCF" w:rsidP="00883EF4">
            <w:pPr>
              <w:ind w:left="40"/>
              <w:jc w:val="both"/>
              <w:rPr>
                <w:rFonts w:ascii="Times New Roman" w:hAnsi="Times New Roman" w:cs="Times New Roman"/>
                <w:bCs/>
              </w:rPr>
            </w:pPr>
            <w:r w:rsidRPr="008A573B">
              <w:rPr>
                <w:rFonts w:ascii="Times New Roman" w:hAnsi="Times New Roman" w:cs="Times New Roman"/>
                <w:lang w:eastAsia="en-US"/>
              </w:rPr>
              <w:t xml:space="preserve">Охрана труда при осмотре и ремонте аккумуляторных батарей. Понятие о взрывоопасности газовых смесей. Меры безопасности при приготовлении, заливке и транспортировке электролита. </w:t>
            </w:r>
          </w:p>
        </w:tc>
        <w:tc>
          <w:tcPr>
            <w:tcW w:w="1133" w:type="dxa"/>
            <w:tcBorders>
              <w:top w:val="single" w:sz="4" w:space="0" w:color="auto"/>
              <w:left w:val="single" w:sz="4" w:space="0" w:color="auto"/>
              <w:bottom w:val="single" w:sz="4" w:space="0" w:color="auto"/>
              <w:right w:val="single" w:sz="4" w:space="0" w:color="auto"/>
            </w:tcBorders>
          </w:tcPr>
          <w:p w:rsidR="001B2CC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proofErr w:type="gramStart"/>
            <w:r>
              <w:rPr>
                <w:rFonts w:ascii="Times New Roman" w:hAnsi="Times New Roman" w:cs="Times New Roman"/>
                <w:bCs/>
              </w:rPr>
              <w:t>5</w:t>
            </w:r>
            <w:r w:rsidRPr="0090794F">
              <w:rPr>
                <w:rFonts w:ascii="Times New Roman" w:hAnsi="Times New Roman" w:cs="Times New Roman"/>
                <w:bCs/>
              </w:rPr>
              <w:t>:</w:t>
            </w:r>
            <w:r w:rsidRPr="0090794F">
              <w:rPr>
                <w:rFonts w:ascii="Times New Roman" w:hAnsi="Times New Roman" w:cs="Times New Roman"/>
                <w:b/>
              </w:rPr>
              <w:t>.</w:t>
            </w:r>
            <w:proofErr w:type="gramEnd"/>
            <w:r w:rsidRPr="0090794F">
              <w:rPr>
                <w:rFonts w:ascii="Times New Roman" w:hAnsi="Times New Roman" w:cs="Times New Roman"/>
                <w:b/>
              </w:rPr>
              <w:t xml:space="preserve"> </w:t>
            </w:r>
            <w:r w:rsidRPr="0090794F">
              <w:rPr>
                <w:rFonts w:ascii="Times New Roman" w:hAnsi="Times New Roman" w:cs="Times New Roman"/>
                <w:bCs/>
              </w:rPr>
              <w:t>Исследование параметров микроклимата. Исследование параметров вибрации. Исследование освещенности помещений</w:t>
            </w:r>
          </w:p>
        </w:tc>
        <w:tc>
          <w:tcPr>
            <w:tcW w:w="1133" w:type="dxa"/>
            <w:tcBorders>
              <w:top w:val="single" w:sz="4" w:space="0" w:color="auto"/>
              <w:left w:val="single" w:sz="4" w:space="0" w:color="auto"/>
              <w:bottom w:val="single" w:sz="4" w:space="0" w:color="auto"/>
              <w:right w:val="single" w:sz="4" w:space="0" w:color="auto"/>
            </w:tcBorders>
          </w:tcPr>
          <w:p w:rsidR="001B2CCF" w:rsidRPr="00883EF4" w:rsidRDefault="001B2CCF" w:rsidP="004C5299">
            <w:pPr>
              <w:jc w:val="center"/>
              <w:rPr>
                <w:rFonts w:ascii="Times New Roman" w:hAnsi="Times New Roman" w:cs="Times New Roman"/>
                <w:bCs/>
              </w:rPr>
            </w:pPr>
            <w:r w:rsidRPr="00883EF4">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137"/>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883EF4">
            <w:pPr>
              <w:rPr>
                <w:rFonts w:ascii="Times New Roman" w:hAnsi="Times New Roman" w:cs="Times New Roman"/>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6</w:t>
            </w:r>
            <w:r w:rsidRPr="0090794F">
              <w:rPr>
                <w:rFonts w:ascii="Times New Roman" w:hAnsi="Times New Roman" w:cs="Times New Roman"/>
                <w:bCs/>
              </w:rPr>
              <w:t xml:space="preserve">: </w:t>
            </w:r>
            <w:r>
              <w:rPr>
                <w:rFonts w:ascii="Times New Roman" w:hAnsi="Times New Roman" w:cs="Times New Roman"/>
                <w:lang w:eastAsia="en-US"/>
              </w:rPr>
              <w:t xml:space="preserve">Изучение инструкции и составление </w:t>
            </w:r>
            <w:r w:rsidRPr="008F4A2F">
              <w:rPr>
                <w:rFonts w:ascii="Times New Roman" w:hAnsi="Times New Roman" w:cs="Times New Roman"/>
                <w:lang w:eastAsia="en-US"/>
              </w:rPr>
              <w:t>санитарно-гигиенической характеристики условий труда работника</w:t>
            </w:r>
            <w:r>
              <w:rPr>
                <w:rFonts w:ascii="Times New Roman" w:hAnsi="Times New Roman" w:cs="Times New Roman"/>
                <w:lang w:eastAsia="en-US"/>
              </w:rPr>
              <w:t xml:space="preserve"> (по алгоритму)</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412"/>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Тема 4.2. Защита человека от вредных и опасных производственных факторов</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Защита работника от вредных производственных факторов.  Средства индивидуальной и к</w:t>
            </w:r>
            <w:r>
              <w:rPr>
                <w:rFonts w:ascii="Times New Roman" w:hAnsi="Times New Roman" w:cs="Times New Roman"/>
                <w:bCs/>
              </w:rPr>
              <w:t xml:space="preserve">оллективной защиты человека от </w:t>
            </w:r>
            <w:r w:rsidRPr="0090794F">
              <w:rPr>
                <w:rFonts w:ascii="Times New Roman" w:hAnsi="Times New Roman" w:cs="Times New Roman"/>
                <w:bCs/>
              </w:rPr>
              <w:t>негативных факторов, порядок их хранения и использования. Средства коллективной защиты от вредных и опасных производственных факторов. Оформление карточки выдачи СИЗ</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7</w:t>
            </w:r>
            <w:r w:rsidRPr="0090794F">
              <w:rPr>
                <w:rFonts w:ascii="Times New Roman" w:hAnsi="Times New Roman" w:cs="Times New Roman"/>
                <w:bCs/>
              </w:rPr>
              <w:t>: Идентификация вредных и опасных производственных факторов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Pr>
                <w:rFonts w:ascii="Times New Roman" w:hAnsi="Times New Roman" w:cs="Times New Roman"/>
                <w:b/>
                <w:bCs/>
              </w:rPr>
              <w:t>Раздел 5. Обеспечение безопасных условий труда в электроснабжения железных дорог</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5</w:t>
            </w:r>
            <w:r w:rsidRPr="0090794F">
              <w:rPr>
                <w:rFonts w:ascii="Times New Roman" w:hAnsi="Times New Roman" w:cs="Times New Roman"/>
                <w:b/>
                <w:bCs/>
              </w:rPr>
              <w:t>.</w:t>
            </w:r>
            <w:r>
              <w:rPr>
                <w:rFonts w:ascii="Times New Roman" w:hAnsi="Times New Roman" w:cs="Times New Roman"/>
                <w:b/>
                <w:bCs/>
              </w:rPr>
              <w:t>1</w:t>
            </w:r>
          </w:p>
          <w:p w:rsidR="001B2CCF" w:rsidRPr="0090794F" w:rsidRDefault="001B2CCF" w:rsidP="003C3728">
            <w:pPr>
              <w:rPr>
                <w:rFonts w:ascii="Times New Roman" w:hAnsi="Times New Roman" w:cs="Times New Roman"/>
                <w:b/>
                <w:bCs/>
              </w:rPr>
            </w:pPr>
            <w:r w:rsidRPr="007779D8">
              <w:rPr>
                <w:rFonts w:ascii="Times New Roman" w:hAnsi="Times New Roman" w:cs="Times New Roman"/>
                <w:b/>
                <w:bCs/>
              </w:rPr>
              <w:t>Электробезопасность. Обеспечение безопасных условий труда</w:t>
            </w:r>
            <w:r>
              <w:rPr>
                <w:rFonts w:ascii="Times New Roman" w:hAnsi="Times New Roman" w:cs="Times New Roman"/>
                <w:b/>
                <w:bCs/>
              </w:rPr>
              <w:t xml:space="preserve"> в профессиональной деятельности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w:t>
            </w:r>
          </w:p>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w:t>
            </w:r>
            <w:r w:rsidRPr="008A573B">
              <w:rPr>
                <w:rStyle w:val="9pt1"/>
                <w:color w:val="000000"/>
                <w:spacing w:val="0"/>
                <w:sz w:val="24"/>
                <w:szCs w:val="24"/>
              </w:rPr>
              <w:lastRenderedPageBreak/>
              <w:t>напряжений.</w:t>
            </w:r>
          </w:p>
          <w:p w:rsidR="001B2CCF" w:rsidRPr="007779D8" w:rsidRDefault="001B2CCF" w:rsidP="003E4E41">
            <w:pPr>
              <w:pStyle w:val="af5"/>
              <w:shd w:val="clear" w:color="auto" w:fill="auto"/>
              <w:spacing w:after="0" w:line="240" w:lineRule="auto"/>
              <w:ind w:firstLine="0"/>
              <w:jc w:val="left"/>
              <w:rPr>
                <w:sz w:val="22"/>
                <w:szCs w:val="22"/>
              </w:rPr>
            </w:pPr>
            <w:r w:rsidRPr="008A573B">
              <w:rPr>
                <w:rStyle w:val="9pt1"/>
                <w:color w:val="000000"/>
                <w:spacing w:val="0"/>
                <w:sz w:val="24"/>
                <w:szCs w:val="24"/>
              </w:rPr>
              <w:t>Технические средства по предупреждению поражения электрическим током</w:t>
            </w:r>
            <w:r>
              <w:rPr>
                <w:rStyle w:val="9pt1"/>
                <w:color w:val="000000"/>
                <w:spacing w:val="0"/>
                <w:sz w:val="24"/>
                <w:szCs w:val="24"/>
              </w:rPr>
              <w:t xml:space="preserve">. </w:t>
            </w:r>
            <w:r>
              <w:rPr>
                <w:sz w:val="22"/>
                <w:szCs w:val="22"/>
              </w:rPr>
              <w:t xml:space="preserve">Категория работ в электроустановках.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3E4E41">
            <w:pPr>
              <w:pStyle w:val="Default"/>
              <w:rPr>
                <w:sz w:val="22"/>
                <w:szCs w:val="22"/>
              </w:rPr>
            </w:pPr>
            <w:r>
              <w:rPr>
                <w:sz w:val="22"/>
                <w:szCs w:val="22"/>
              </w:rPr>
              <w:t xml:space="preserve">Основные требования по охране труда и мероприятия, обеспечивающие безопасность работ. Требования безопасности при производстве работ на участках пути. Требования безопасности при производстве работ на электрифицированных участках пути. Работа на путях в зимних условиях. </w:t>
            </w:r>
          </w:p>
          <w:p w:rsidR="001B2CCF" w:rsidRDefault="001B2CCF" w:rsidP="003C3728">
            <w:pPr>
              <w:pStyle w:val="Default"/>
              <w:rPr>
                <w:sz w:val="22"/>
                <w:szCs w:val="22"/>
              </w:rPr>
            </w:pPr>
            <w:r>
              <w:rPr>
                <w:sz w:val="22"/>
                <w:szCs w:val="22"/>
              </w:rPr>
              <w:t xml:space="preserve">Безопасность технологических процессов обслуживания и ремонта контактной сети и тяговых подстанций. </w:t>
            </w:r>
          </w:p>
          <w:p w:rsidR="001B2CCF" w:rsidRDefault="001B2CCF" w:rsidP="003C3728">
            <w:pPr>
              <w:pStyle w:val="Default"/>
              <w:rPr>
                <w:sz w:val="22"/>
                <w:szCs w:val="22"/>
              </w:rPr>
            </w:pPr>
            <w:r>
              <w:rPr>
                <w:sz w:val="22"/>
                <w:szCs w:val="22"/>
              </w:rPr>
              <w:t xml:space="preserve">Организационные мероприятия, обеспечивающие безопасность работ в электроустановках. </w:t>
            </w:r>
          </w:p>
          <w:p w:rsidR="001B2CCF" w:rsidRDefault="001B2CCF" w:rsidP="003C3728">
            <w:pPr>
              <w:pStyle w:val="Default"/>
              <w:rPr>
                <w:sz w:val="22"/>
                <w:szCs w:val="22"/>
              </w:rPr>
            </w:pPr>
            <w:r>
              <w:rPr>
                <w:sz w:val="22"/>
                <w:szCs w:val="22"/>
              </w:rPr>
              <w:t xml:space="preserve">Технические мероприятия, обеспечивающие безопасность работ, выполняемых со снятием напряжения. </w:t>
            </w:r>
            <w:r w:rsidRPr="003D734F">
              <w:rPr>
                <w:bCs/>
                <w:sz w:val="22"/>
                <w:szCs w:val="22"/>
              </w:rPr>
              <w:t>Средства защиты.</w:t>
            </w:r>
          </w:p>
          <w:p w:rsidR="001B2CCF" w:rsidRDefault="001B2CCF" w:rsidP="003C3728">
            <w:pPr>
              <w:pStyle w:val="Default"/>
              <w:rPr>
                <w:sz w:val="22"/>
                <w:szCs w:val="22"/>
              </w:rPr>
            </w:pPr>
            <w:r>
              <w:rPr>
                <w:sz w:val="22"/>
                <w:szCs w:val="22"/>
              </w:rPr>
              <w:t xml:space="preserve">Производство работ по предотвращению аварий и ликвидации их последствий </w:t>
            </w:r>
          </w:p>
          <w:p w:rsidR="001B2CCF" w:rsidRPr="0090794F" w:rsidRDefault="001B2CCF" w:rsidP="003C3728">
            <w:pPr>
              <w:pStyle w:val="Default"/>
              <w:rPr>
                <w:b/>
                <w:bCs/>
              </w:rPr>
            </w:pPr>
            <w:r>
              <w:rPr>
                <w:sz w:val="22"/>
                <w:szCs w:val="22"/>
              </w:rPr>
              <w:t>Планирование и организация производственных работ с использованием системы менеджмента качества.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C3728">
            <w:pPr>
              <w:pStyle w:val="af5"/>
              <w:shd w:val="clear" w:color="auto" w:fill="auto"/>
              <w:spacing w:after="0" w:line="240" w:lineRule="auto"/>
              <w:ind w:firstLine="0"/>
              <w:jc w:val="left"/>
              <w:rPr>
                <w:bCs/>
                <w:sz w:val="24"/>
                <w:szCs w:val="24"/>
              </w:rPr>
            </w:pPr>
            <w:r w:rsidRPr="0090794F">
              <w:rPr>
                <w:b/>
                <w:sz w:val="24"/>
                <w:szCs w:val="24"/>
              </w:rPr>
              <w:t>Практическое занятие</w:t>
            </w:r>
            <w:r w:rsidRPr="0090794F">
              <w:rPr>
                <w:bCs/>
                <w:sz w:val="24"/>
                <w:szCs w:val="24"/>
              </w:rPr>
              <w:t xml:space="preserve"> № </w:t>
            </w:r>
            <w:r>
              <w:rPr>
                <w:bCs/>
                <w:sz w:val="24"/>
                <w:szCs w:val="24"/>
              </w:rPr>
              <w:t xml:space="preserve">8. </w:t>
            </w:r>
            <w:r w:rsidRPr="008A573B">
              <w:rPr>
                <w:rStyle w:val="9pt1"/>
                <w:color w:val="000000"/>
                <w:spacing w:val="0"/>
                <w:sz w:val="24"/>
                <w:szCs w:val="24"/>
              </w:rPr>
              <w:t>Испытание средств индивидуальной защиты от поражения током.</w:t>
            </w:r>
            <w:r>
              <w:rPr>
                <w:rStyle w:val="9pt1"/>
                <w:color w:val="000000"/>
                <w:spacing w:val="0"/>
                <w:sz w:val="24"/>
                <w:szCs w:val="24"/>
              </w:rPr>
              <w:t xml:space="preserve"> </w:t>
            </w:r>
            <w:r>
              <w:rPr>
                <w:sz w:val="22"/>
                <w:szCs w:val="22"/>
              </w:rPr>
              <w:t xml:space="preserve">Оформление протокола испытания. </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FF21E0">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Раздел </w:t>
            </w:r>
            <w:r>
              <w:rPr>
                <w:rFonts w:ascii="Times New Roman" w:hAnsi="Times New Roman" w:cs="Times New Roman"/>
                <w:b/>
                <w:bCs/>
              </w:rPr>
              <w:t>6</w:t>
            </w:r>
            <w:r w:rsidRPr="0090794F">
              <w:rPr>
                <w:rFonts w:ascii="Times New Roman" w:hAnsi="Times New Roman" w:cs="Times New Roman"/>
                <w:b/>
                <w:bCs/>
              </w:rPr>
              <w:t>. Пожарная безопасность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 xml:space="preserve">.1.  </w:t>
            </w:r>
            <w:proofErr w:type="spellStart"/>
            <w:r w:rsidRPr="0090794F">
              <w:rPr>
                <w:rFonts w:ascii="Times New Roman" w:hAnsi="Times New Roman" w:cs="Times New Roman"/>
                <w:b/>
                <w:bCs/>
              </w:rPr>
              <w:t>Пожаро</w:t>
            </w:r>
            <w:proofErr w:type="spellEnd"/>
            <w:r w:rsidRPr="0090794F">
              <w:rPr>
                <w:rFonts w:ascii="Times New Roman" w:hAnsi="Times New Roman" w:cs="Times New Roman"/>
                <w:b/>
                <w:bCs/>
              </w:rPr>
              <w:t>-  и взрывоопасные вещества, их основные свойства и характеристики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Основные понятия, термины и определения. Классификация и свойства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xml:space="preserve">- и взрывоопасных веществ. Категории производств по степени пожарной и взрывной опасности. Классы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и взрывоопасных зон. Классификация веществ и материалов по степени горючести</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.2.  Организация пожарной профилактики на энергетических предприятиях</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 Причины возникновения пожаров. Противопожарные требования к планировке, конструкции зданий и сооружений, оборудованию. Пути эвакуации при пожаре. Противопожарная безопасность при огнеопасных работах, хранении и транспортировке горюче-смазочных материалов, обращении с ними. Подготовка и обучение персонала. Противопожарная документация.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i/>
              </w:rPr>
            </w:pPr>
            <w:r w:rsidRPr="0090794F">
              <w:rPr>
                <w:rFonts w:ascii="Times New Roman" w:hAnsi="Times New Roman" w:cs="Times New Roman"/>
                <w:b/>
                <w:bCs/>
                <w:i/>
              </w:rPr>
              <w:t xml:space="preserve">Промежуточная аттестация </w:t>
            </w:r>
            <w:r w:rsidR="001B2CCF">
              <w:rPr>
                <w:rFonts w:ascii="Times New Roman" w:hAnsi="Times New Roman" w:cs="Times New Roman"/>
                <w:b/>
                <w:bCs/>
                <w:i/>
              </w:rPr>
              <w:t>– экзамен в 5 семестре</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0C502A" w:rsidP="004C5299">
            <w:pPr>
              <w:jc w:val="center"/>
              <w:rPr>
                <w:rFonts w:ascii="Times New Roman" w:hAnsi="Times New Roman" w:cs="Times New Roman"/>
                <w:b/>
                <w:bCs/>
                <w:i/>
              </w:rPr>
            </w:pP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i/>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1B2CCF">
            <w:pPr>
              <w:rPr>
                <w:rFonts w:ascii="Times New Roman" w:hAnsi="Times New Roman" w:cs="Times New Roman"/>
                <w:b/>
                <w:bCs/>
              </w:rPr>
            </w:pPr>
            <w:r w:rsidRPr="0090794F">
              <w:rPr>
                <w:rFonts w:ascii="Times New Roman" w:hAnsi="Times New Roman" w:cs="Times New Roman"/>
                <w:b/>
                <w:bCs/>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1B2CCF" w:rsidP="004C5299">
            <w:pPr>
              <w:jc w:val="center"/>
              <w:rPr>
                <w:rFonts w:ascii="Times New Roman" w:hAnsi="Times New Roman" w:cs="Times New Roman"/>
                <w:b/>
                <w:bCs/>
              </w:rPr>
            </w:pPr>
            <w:r>
              <w:rPr>
                <w:rFonts w:ascii="Times New Roman" w:hAnsi="Times New Roman" w:cs="Times New Roman"/>
                <w:b/>
                <w:bCs/>
              </w:rPr>
              <w:t>60</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bl>
    <w:p w:rsidR="000C502A" w:rsidRDefault="000C502A"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sidRPr="00B62F3F">
        <w:rPr>
          <w:b/>
          <w:color w:val="000000"/>
          <w:sz w:val="24"/>
          <w:szCs w:val="24"/>
          <w:lang w:eastAsia="ru-RU" w:bidi="ru-RU"/>
        </w:rPr>
        <w:t>3</w:t>
      </w:r>
      <w:r>
        <w:rPr>
          <w:color w:val="000000"/>
          <w:sz w:val="24"/>
          <w:szCs w:val="24"/>
          <w:lang w:eastAsia="ru-RU" w:bidi="ru-RU"/>
        </w:rPr>
        <w:t>.-</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9A5557">
      <w:pPr>
        <w:pStyle w:val="20"/>
        <w:ind w:firstLine="709"/>
        <w:jc w:val="both"/>
      </w:pPr>
      <w:r>
        <w:rPr>
          <w:color w:val="000000"/>
          <w:sz w:val="24"/>
          <w:szCs w:val="24"/>
          <w:lang w:eastAsia="ru-RU" w:bidi="ru-RU"/>
        </w:rPr>
        <w:t xml:space="preserve">Учебная дисциплина </w:t>
      </w:r>
      <w:r w:rsidR="00294151">
        <w:rPr>
          <w:color w:val="000000"/>
          <w:sz w:val="24"/>
          <w:szCs w:val="24"/>
          <w:lang w:eastAsia="ru-RU" w:bidi="ru-RU"/>
        </w:rPr>
        <w:t>ОП.10 Транспортная безопасность</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посадочные</w:t>
      </w:r>
      <w:proofErr w:type="gramEnd"/>
      <w:r>
        <w:rPr>
          <w:color w:val="000000"/>
          <w:sz w:val="24"/>
          <w:szCs w:val="24"/>
          <w:lang w:eastAsia="ru-RU" w:bidi="ru-RU"/>
        </w:rPr>
        <w:t xml:space="preserve"> места по количеству обучающихся;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рабочее</w:t>
      </w:r>
      <w:proofErr w:type="gramEnd"/>
      <w:r>
        <w:rPr>
          <w:color w:val="000000"/>
          <w:sz w:val="24"/>
          <w:szCs w:val="24"/>
          <w:lang w:eastAsia="ru-RU" w:bidi="ru-RU"/>
        </w:rPr>
        <w:t xml:space="preserve"> место преподавателя;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методические</w:t>
      </w:r>
      <w:proofErr w:type="gramEnd"/>
      <w:r>
        <w:rPr>
          <w:color w:val="000000"/>
          <w:sz w:val="24"/>
          <w:szCs w:val="24"/>
          <w:lang w:eastAsia="ru-RU" w:bidi="ru-RU"/>
        </w:rPr>
        <w:t xml:space="preserve">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8B11C4" w:rsidRPr="0090794F" w:rsidRDefault="008B11C4" w:rsidP="008B11C4">
      <w:pPr>
        <w:widowControl/>
        <w:numPr>
          <w:ilvl w:val="0"/>
          <w:numId w:val="11"/>
        </w:numPr>
        <w:tabs>
          <w:tab w:val="left" w:pos="1134"/>
        </w:tabs>
        <w:spacing w:after="200"/>
        <w:ind w:left="0" w:firstLine="709"/>
        <w:contextualSpacing/>
        <w:jc w:val="both"/>
        <w:rPr>
          <w:rFonts w:ascii="Times New Roman" w:hAnsi="Times New Roman" w:cs="Times New Roman"/>
        </w:rPr>
      </w:pP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Н. В. Охрана </w:t>
      </w:r>
      <w:proofErr w:type="gramStart"/>
      <w:r w:rsidRPr="0090794F">
        <w:rPr>
          <w:rFonts w:ascii="Times New Roman" w:hAnsi="Times New Roman" w:cs="Times New Roman"/>
        </w:rPr>
        <w:t>труда :</w:t>
      </w:r>
      <w:proofErr w:type="gramEnd"/>
      <w:r w:rsidRPr="0090794F">
        <w:rPr>
          <w:rFonts w:ascii="Times New Roman" w:hAnsi="Times New Roman" w:cs="Times New Roman"/>
        </w:rPr>
        <w:t xml:space="preserve"> учебное пособие для </w:t>
      </w:r>
      <w:proofErr w:type="spellStart"/>
      <w:r w:rsidRPr="0090794F">
        <w:rPr>
          <w:rFonts w:ascii="Times New Roman" w:hAnsi="Times New Roman" w:cs="Times New Roman"/>
        </w:rPr>
        <w:t>спо</w:t>
      </w:r>
      <w:proofErr w:type="spellEnd"/>
      <w:r w:rsidRPr="0090794F">
        <w:rPr>
          <w:rFonts w:ascii="Times New Roman" w:hAnsi="Times New Roman" w:cs="Times New Roman"/>
        </w:rPr>
        <w:t xml:space="preserve"> / Н. В. </w:t>
      </w: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А. Г. Фетисов, Е. М. </w:t>
      </w:r>
      <w:proofErr w:type="spellStart"/>
      <w:r w:rsidRPr="0090794F">
        <w:rPr>
          <w:rFonts w:ascii="Times New Roman" w:hAnsi="Times New Roman" w:cs="Times New Roman"/>
        </w:rPr>
        <w:t>Мессинева</w:t>
      </w:r>
      <w:proofErr w:type="spellEnd"/>
      <w:r w:rsidRPr="0090794F">
        <w:rPr>
          <w:rFonts w:ascii="Times New Roman" w:hAnsi="Times New Roman" w:cs="Times New Roman"/>
        </w:rPr>
        <w:t>. — 4-е изд., стер. — Санкт-</w:t>
      </w:r>
      <w:proofErr w:type="gramStart"/>
      <w:r w:rsidRPr="0090794F">
        <w:rPr>
          <w:rFonts w:ascii="Times New Roman" w:hAnsi="Times New Roman" w:cs="Times New Roman"/>
        </w:rPr>
        <w:t>Петербург :</w:t>
      </w:r>
      <w:proofErr w:type="gramEnd"/>
      <w:r w:rsidRPr="0090794F">
        <w:rPr>
          <w:rFonts w:ascii="Times New Roman" w:hAnsi="Times New Roman" w:cs="Times New Roman"/>
        </w:rPr>
        <w:t xml:space="preserve"> Лань, 2024. — 220 с. — </w:t>
      </w:r>
      <w:r w:rsidRPr="0090794F">
        <w:rPr>
          <w:rFonts w:ascii="Times New Roman" w:hAnsi="Times New Roman" w:cs="Times New Roman"/>
        </w:rPr>
        <w:lastRenderedPageBreak/>
        <w:t xml:space="preserve">ISBN 978-5-507-47545-2. — </w:t>
      </w:r>
      <w:proofErr w:type="gramStart"/>
      <w:r w:rsidRPr="0090794F">
        <w:rPr>
          <w:rFonts w:ascii="Times New Roman" w:hAnsi="Times New Roman" w:cs="Times New Roman"/>
        </w:rPr>
        <w:t>Текст :</w:t>
      </w:r>
      <w:proofErr w:type="gramEnd"/>
      <w:r w:rsidRPr="0090794F">
        <w:rPr>
          <w:rFonts w:ascii="Times New Roman" w:hAnsi="Times New Roman" w:cs="Times New Roman"/>
        </w:rPr>
        <w:t xml:space="preserve"> электронный // Лань : электронно-библиотечная система. — URL: https://e.lanbook.com/book/387788. — Режим доступа: для </w:t>
      </w:r>
      <w:proofErr w:type="spellStart"/>
      <w:r w:rsidRPr="0090794F">
        <w:rPr>
          <w:rFonts w:ascii="Times New Roman" w:hAnsi="Times New Roman" w:cs="Times New Roman"/>
        </w:rPr>
        <w:t>авториз</w:t>
      </w:r>
      <w:proofErr w:type="spellEnd"/>
      <w:proofErr w:type="gramStart"/>
      <w:r w:rsidRPr="0090794F">
        <w:rPr>
          <w:rFonts w:ascii="Times New Roman" w:hAnsi="Times New Roman" w:cs="Times New Roman"/>
        </w:rPr>
        <w:t>. пользователей</w:t>
      </w:r>
      <w:proofErr w:type="gramEnd"/>
      <w:r w:rsidRPr="0090794F">
        <w:rPr>
          <w:rFonts w:ascii="Times New Roman" w:hAnsi="Times New Roman" w:cs="Times New Roman"/>
        </w:rPr>
        <w:t>.</w:t>
      </w:r>
    </w:p>
    <w:p w:rsidR="008B11C4"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Попов, Ю.П., Охрана труда [Электронный ресурс]: учебное пособие / Ю.П. Попов, В.В. Колтунов. — Москва: </w:t>
      </w:r>
      <w:proofErr w:type="spellStart"/>
      <w:r w:rsidRPr="00D449FA">
        <w:rPr>
          <w:sz w:val="24"/>
          <w:szCs w:val="24"/>
        </w:rPr>
        <w:t>КноРус</w:t>
      </w:r>
      <w:proofErr w:type="spellEnd"/>
      <w:r w:rsidRPr="00D449FA">
        <w:rPr>
          <w:sz w:val="24"/>
          <w:szCs w:val="24"/>
        </w:rPr>
        <w:t xml:space="preserve">, 2022. — 226 с. — ISBN 978-5-406-09621-5. — URL:https://old.book.ru/book/943226. — Текст: электронный. – Режим доступа: </w:t>
      </w:r>
      <w:proofErr w:type="gramStart"/>
      <w:r w:rsidRPr="00D449FA">
        <w:rPr>
          <w:sz w:val="24"/>
          <w:szCs w:val="24"/>
        </w:rPr>
        <w:t>https://www.book.ru/book/943226  по</w:t>
      </w:r>
      <w:proofErr w:type="gramEnd"/>
      <w:r w:rsidRPr="00D449FA">
        <w:rPr>
          <w:sz w:val="24"/>
          <w:szCs w:val="24"/>
        </w:rPr>
        <w:t xml:space="preserve"> паролю.</w:t>
      </w:r>
    </w:p>
    <w:p w:rsidR="008B11C4" w:rsidRPr="00D449FA"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Солопова, В. А. Охрана труда [Электронный ресурс]: учебное пособие для СПО / В. А. Солопова. — Саратов: Профобразование, 2019. — 125 c. — ISBN 978-5-4488-0353-6. — Текст: электронный // Электронно-библиотечная система IPR BOOKS: [сайт]. — URL: http://www.iprbookshop.ru/86204.html.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Default="008B11C4" w:rsidP="008B11C4">
      <w:pPr>
        <w:pStyle w:val="20"/>
        <w:numPr>
          <w:ilvl w:val="0"/>
          <w:numId w:val="11"/>
        </w:numPr>
        <w:tabs>
          <w:tab w:val="left" w:pos="1504"/>
        </w:tabs>
        <w:ind w:left="0" w:firstLine="709"/>
        <w:jc w:val="both"/>
        <w:rPr>
          <w:sz w:val="24"/>
          <w:szCs w:val="24"/>
        </w:rPr>
      </w:pPr>
      <w:r w:rsidRPr="008B11C4">
        <w:rPr>
          <w:sz w:val="24"/>
          <w:szCs w:val="24"/>
        </w:rPr>
        <w:t xml:space="preserve">Широков, Ю. А. Охрана </w:t>
      </w:r>
      <w:proofErr w:type="gramStart"/>
      <w:r w:rsidRPr="008B11C4">
        <w:rPr>
          <w:sz w:val="24"/>
          <w:szCs w:val="24"/>
        </w:rPr>
        <w:t>труда :</w:t>
      </w:r>
      <w:proofErr w:type="gramEnd"/>
      <w:r w:rsidRPr="008B11C4">
        <w:rPr>
          <w:sz w:val="24"/>
          <w:szCs w:val="24"/>
        </w:rPr>
        <w:t xml:space="preserve"> учебник для </w:t>
      </w:r>
      <w:proofErr w:type="spellStart"/>
      <w:r w:rsidRPr="008B11C4">
        <w:rPr>
          <w:sz w:val="24"/>
          <w:szCs w:val="24"/>
        </w:rPr>
        <w:t>спо</w:t>
      </w:r>
      <w:proofErr w:type="spellEnd"/>
      <w:r w:rsidRPr="008B11C4">
        <w:rPr>
          <w:sz w:val="24"/>
          <w:szCs w:val="24"/>
        </w:rPr>
        <w:t xml:space="preserve"> / Ю. А. Широков. — 6-е изд., стер. — Санкт-</w:t>
      </w:r>
      <w:proofErr w:type="gramStart"/>
      <w:r w:rsidRPr="008B11C4">
        <w:rPr>
          <w:sz w:val="24"/>
          <w:szCs w:val="24"/>
        </w:rPr>
        <w:t>Петербург :</w:t>
      </w:r>
      <w:proofErr w:type="gramEnd"/>
      <w:r w:rsidRPr="008B11C4">
        <w:rPr>
          <w:sz w:val="24"/>
          <w:szCs w:val="24"/>
        </w:rPr>
        <w:t xml:space="preserve"> Лань, 2025. — 376 с. — ISBN 978-5-507-52370-2. — </w:t>
      </w:r>
      <w:proofErr w:type="gramStart"/>
      <w:r w:rsidRPr="008B11C4">
        <w:rPr>
          <w:sz w:val="24"/>
          <w:szCs w:val="24"/>
        </w:rPr>
        <w:t>Текст :</w:t>
      </w:r>
      <w:proofErr w:type="gramEnd"/>
      <w:r w:rsidRPr="008B11C4">
        <w:rPr>
          <w:sz w:val="24"/>
          <w:szCs w:val="24"/>
        </w:rPr>
        <w:t xml:space="preserve"> электронный // Лань : электронно-библиотечная система. — URL: </w:t>
      </w:r>
      <w:proofErr w:type="gramStart"/>
      <w:r w:rsidRPr="008B11C4">
        <w:rPr>
          <w:sz w:val="24"/>
          <w:szCs w:val="24"/>
        </w:rPr>
        <w:t>https://e.lanbook.com/book/448733  —</w:t>
      </w:r>
      <w:proofErr w:type="gramEnd"/>
      <w:r w:rsidRPr="008B11C4">
        <w:rPr>
          <w:sz w:val="24"/>
          <w:szCs w:val="24"/>
        </w:rPr>
        <w:t xml:space="preserve"> Режим доступа: для </w:t>
      </w:r>
      <w:proofErr w:type="spellStart"/>
      <w:r w:rsidRPr="008B11C4">
        <w:rPr>
          <w:sz w:val="24"/>
          <w:szCs w:val="24"/>
        </w:rPr>
        <w:t>авториз</w:t>
      </w:r>
      <w:proofErr w:type="spellEnd"/>
      <w:r w:rsidRPr="008B11C4">
        <w:rPr>
          <w:sz w:val="24"/>
          <w:szCs w:val="24"/>
        </w:rPr>
        <w:t>. пользователей.</w:t>
      </w:r>
    </w:p>
    <w:p w:rsidR="00E44EA0" w:rsidRPr="009E499D" w:rsidRDefault="00E80280" w:rsidP="00D449FA">
      <w:pPr>
        <w:pStyle w:val="20"/>
        <w:tabs>
          <w:tab w:val="left" w:pos="1504"/>
        </w:tabs>
        <w:ind w:firstLine="709"/>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Катин, В.Д. Порядок расследования и учета несчастных случаев на предприятиях железнодорожного транспорта [Электронный ресурс]: учебное пособие / В.Д. Катин, Н.Г. </w:t>
      </w:r>
      <w:proofErr w:type="spellStart"/>
      <w:r w:rsidRPr="00D449FA">
        <w:rPr>
          <w:sz w:val="24"/>
          <w:szCs w:val="24"/>
        </w:rPr>
        <w:t>Надменко</w:t>
      </w:r>
      <w:proofErr w:type="spellEnd"/>
      <w:r w:rsidRPr="00D449FA">
        <w:rPr>
          <w:sz w:val="24"/>
          <w:szCs w:val="24"/>
        </w:rPr>
        <w:t>. – Москва: ФГБУ ДПО «Учебно-методический центр по образованию на железнодорожном транспорте», 2018. – 144 c. – ISBN 978-5-906938-45-9. – Режим доступа: https://umczdt.ru/books/40/18710/ по паролю.</w:t>
      </w:r>
    </w:p>
    <w:p w:rsidR="008B11C4" w:rsidRPr="00134694"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Косолапова, Н.В., Охрана труда [Электронный ресурс]: учебник / Н.В. Косолапова, Н.А. Прокопенко. — Москва: </w:t>
      </w:r>
      <w:proofErr w:type="spellStart"/>
      <w:r w:rsidRPr="00D449FA">
        <w:rPr>
          <w:sz w:val="24"/>
          <w:szCs w:val="24"/>
        </w:rPr>
        <w:t>КноРус</w:t>
      </w:r>
      <w:proofErr w:type="spellEnd"/>
      <w:r w:rsidRPr="00D449FA">
        <w:rPr>
          <w:sz w:val="24"/>
          <w:szCs w:val="24"/>
        </w:rPr>
        <w:t>, 2022. — 181 с. — ISBN 978-5-406-09620-8. — URL:https://old.book.ru/book/943225. — Текст: электронный. – Режим доступа: https://www.book.ru/book/943225 по паролю.</w:t>
      </w:r>
      <w:r w:rsidRPr="00B62F3F">
        <w:rPr>
          <w:sz w:val="24"/>
          <w:szCs w:val="24"/>
        </w:rPr>
        <w:t xml:space="preserve">      </w:t>
      </w:r>
    </w:p>
    <w:p w:rsidR="008B11C4" w:rsidRPr="00D449FA" w:rsidRDefault="008B11C4" w:rsidP="008B11C4">
      <w:pPr>
        <w:pStyle w:val="20"/>
        <w:numPr>
          <w:ilvl w:val="0"/>
          <w:numId w:val="12"/>
        </w:numPr>
        <w:tabs>
          <w:tab w:val="left" w:pos="1504"/>
        </w:tabs>
        <w:ind w:left="0" w:firstLine="709"/>
        <w:jc w:val="both"/>
        <w:rPr>
          <w:sz w:val="24"/>
          <w:szCs w:val="24"/>
        </w:rPr>
      </w:pPr>
      <w:proofErr w:type="spellStart"/>
      <w:r w:rsidRPr="00D449FA">
        <w:rPr>
          <w:sz w:val="24"/>
          <w:szCs w:val="24"/>
        </w:rPr>
        <w:t>Луцкович</w:t>
      </w:r>
      <w:proofErr w:type="spellEnd"/>
      <w:r w:rsidRPr="00D449FA">
        <w:rPr>
          <w:sz w:val="24"/>
          <w:szCs w:val="24"/>
        </w:rPr>
        <w:t xml:space="preserve">, Н. Г. Охрана труда. Лабораторный практикум [Электронный ресурс]: учебник / Н. Г. </w:t>
      </w:r>
      <w:proofErr w:type="spellStart"/>
      <w:r w:rsidRPr="00D449FA">
        <w:rPr>
          <w:sz w:val="24"/>
          <w:szCs w:val="24"/>
        </w:rPr>
        <w:t>Луцкович</w:t>
      </w:r>
      <w:proofErr w:type="spellEnd"/>
      <w:r w:rsidRPr="00D449FA">
        <w:rPr>
          <w:sz w:val="24"/>
          <w:szCs w:val="24"/>
        </w:rPr>
        <w:t xml:space="preserve">, Н. А. </w:t>
      </w:r>
      <w:proofErr w:type="spellStart"/>
      <w:r w:rsidRPr="00D449FA">
        <w:rPr>
          <w:sz w:val="24"/>
          <w:szCs w:val="24"/>
        </w:rPr>
        <w:t>Шаргаева</w:t>
      </w:r>
      <w:proofErr w:type="spellEnd"/>
      <w:r w:rsidRPr="00D449FA">
        <w:rPr>
          <w:sz w:val="24"/>
          <w:szCs w:val="24"/>
        </w:rPr>
        <w:t xml:space="preserve">. — 3-е изд. — Минск: Республиканский институт профессионального образования (РИПО), 2020. — 108 c. — ISBN 978-985-7234-50-9. — Текст: электронный // Электронно-библиотечная система IPR BOOKS: [сайт]. — URL: http://www.iprbookshop.ru/100384.html.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Пономарев, В.М. Системы безопасности на объектах инфраструктуры </w:t>
      </w:r>
      <w:proofErr w:type="spellStart"/>
      <w:r w:rsidRPr="00D449FA">
        <w:rPr>
          <w:sz w:val="24"/>
          <w:szCs w:val="24"/>
        </w:rPr>
        <w:t>железнодрожного</w:t>
      </w:r>
      <w:proofErr w:type="spellEnd"/>
      <w:r w:rsidRPr="00D449FA">
        <w:rPr>
          <w:sz w:val="24"/>
          <w:szCs w:val="24"/>
        </w:rPr>
        <w:t xml:space="preserve"> </w:t>
      </w:r>
      <w:proofErr w:type="spellStart"/>
      <w:r w:rsidRPr="00D449FA">
        <w:rPr>
          <w:sz w:val="24"/>
          <w:szCs w:val="24"/>
        </w:rPr>
        <w:t>трансопорта</w:t>
      </w:r>
      <w:proofErr w:type="spellEnd"/>
      <w:r w:rsidRPr="00D449FA">
        <w:rPr>
          <w:sz w:val="24"/>
          <w:szCs w:val="24"/>
        </w:rPr>
        <w:t xml:space="preserve"> [Электронный ресурс] / В.М. Пономарев [и др.]. – Москва: ФГБУ ДПО «</w:t>
      </w:r>
      <w:proofErr w:type="spellStart"/>
      <w:r w:rsidRPr="00D449FA">
        <w:rPr>
          <w:sz w:val="24"/>
          <w:szCs w:val="24"/>
        </w:rPr>
        <w:t>Учебно</w:t>
      </w:r>
      <w:proofErr w:type="spellEnd"/>
      <w:r w:rsidRPr="00D449FA">
        <w:rPr>
          <w:sz w:val="24"/>
          <w:szCs w:val="24"/>
        </w:rPr>
        <w:t xml:space="preserve"> методический центр по образованию на железнодорожном транспорте», 2020. – 488 c. – ISBN 978-5-907206-09-0. –Режим доступа: https://umczdt.ru/books/46/242221/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Симакова, Н. Н. Организация охраны труда [Электронный ресурс]: практикум / Н. Н. Симакова. — </w:t>
      </w:r>
      <w:proofErr w:type="spellStart"/>
      <w:r w:rsidRPr="00D449FA">
        <w:rPr>
          <w:sz w:val="24"/>
          <w:szCs w:val="24"/>
        </w:rPr>
        <w:t>Электрон.текстовые</w:t>
      </w:r>
      <w:proofErr w:type="spellEnd"/>
      <w:r w:rsidRPr="00D449FA">
        <w:rPr>
          <w:sz w:val="24"/>
          <w:szCs w:val="24"/>
        </w:rPr>
        <w:t xml:space="preserve"> данные. — Новосибирск: Сибирский государственный университет телекоммуникаций и информатики, 2017. — 165 c. — 2227-8397. — Режим доступа: http://www.iprbookshop.ru/78158.html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Ткачева, Г.В. Охрана труда в профессиональной деятельности [Электронный ресурс]: учебно-практическое пособие / Ткачева Г.В., </w:t>
      </w:r>
      <w:proofErr w:type="spellStart"/>
      <w:r w:rsidRPr="00D449FA">
        <w:rPr>
          <w:sz w:val="24"/>
          <w:szCs w:val="24"/>
        </w:rPr>
        <w:t>Никвист</w:t>
      </w:r>
      <w:proofErr w:type="spellEnd"/>
      <w:r w:rsidRPr="00D449FA">
        <w:rPr>
          <w:sz w:val="24"/>
          <w:szCs w:val="24"/>
        </w:rPr>
        <w:t xml:space="preserve"> Т.Е., Коровин С.В. — Москва: </w:t>
      </w:r>
      <w:proofErr w:type="spellStart"/>
      <w:r w:rsidRPr="00D449FA">
        <w:rPr>
          <w:sz w:val="24"/>
          <w:szCs w:val="24"/>
        </w:rPr>
        <w:t>КноРус</w:t>
      </w:r>
      <w:proofErr w:type="spellEnd"/>
      <w:r w:rsidRPr="00D449FA">
        <w:rPr>
          <w:sz w:val="24"/>
          <w:szCs w:val="24"/>
        </w:rPr>
        <w:t xml:space="preserve">, 2021. — 130 с. — ISBN 978-5-406-08351-2. — URL: https://book.ru/book/940717. — Текст: электронный. – Режим доступа: </w:t>
      </w:r>
      <w:proofErr w:type="gramStart"/>
      <w:r w:rsidRPr="00D449FA">
        <w:rPr>
          <w:sz w:val="24"/>
          <w:szCs w:val="24"/>
        </w:rPr>
        <w:lastRenderedPageBreak/>
        <w:t>https://www.book.ru/book/940717  по</w:t>
      </w:r>
      <w:proofErr w:type="gramEnd"/>
      <w:r w:rsidRPr="00D449FA">
        <w:rPr>
          <w:sz w:val="24"/>
          <w:szCs w:val="24"/>
        </w:rPr>
        <w:t xml:space="preserve">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Шишлова, А.С. ФОС ОП 09 Охрана </w:t>
      </w:r>
      <w:proofErr w:type="gramStart"/>
      <w:r w:rsidRPr="00D449FA">
        <w:rPr>
          <w:sz w:val="24"/>
          <w:szCs w:val="24"/>
        </w:rPr>
        <w:t>труда  [</w:t>
      </w:r>
      <w:proofErr w:type="gramEnd"/>
      <w:r w:rsidRPr="00D449FA">
        <w:rPr>
          <w:sz w:val="24"/>
          <w:szCs w:val="24"/>
        </w:rPr>
        <w:t>Электронный ресурс]: методическое пособие по специальности СПО 13.02.07 Электроснабжение (по отраслям) / А.С. Шишлова. — Москва: ФГБУ ДПО «Учебно-методический центр по образованию на железнодорожном транспорте», 2019. — 77 с. - Режим доступа: http://umczdt.ru/books/41/234750/ по паролю.</w:t>
      </w:r>
    </w:p>
    <w:p w:rsidR="008B11C4" w:rsidRDefault="008B11C4"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8B11C4">
      <w:pPr>
        <w:pStyle w:val="20"/>
        <w:tabs>
          <w:tab w:val="left" w:pos="1559"/>
        </w:tabs>
        <w:spacing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294151">
        <w:rPr>
          <w:color w:val="000000"/>
          <w:sz w:val="24"/>
          <w:szCs w:val="24"/>
          <w:lang w:eastAsia="ru-RU" w:bidi="ru-RU"/>
        </w:rPr>
        <w:t>ОП.10 Транспортная безопасность</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828"/>
        <w:gridCol w:w="2696"/>
      </w:tblGrid>
      <w:tr w:rsidR="00D449FA" w:rsidRPr="0090794F" w:rsidTr="00294151">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rPr>
            </w:pPr>
            <w:r w:rsidRPr="0090794F">
              <w:rPr>
                <w:rFonts w:ascii="Times New Roman" w:hAnsi="Times New Roman" w:cs="Times New Roman"/>
                <w:b/>
                <w:bCs/>
              </w:rPr>
              <w:t>Результаты обучения</w:t>
            </w:r>
            <w:r w:rsidRPr="0090794F">
              <w:rPr>
                <w:rFonts w:ascii="Times New Roman" w:hAnsi="Times New Roman" w:cs="Times New Roman"/>
                <w:vertAlign w:val="superscript"/>
              </w:rPr>
              <w:footnoteReference w:id="2"/>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b/>
                <w:bCs/>
              </w:rPr>
            </w:pPr>
            <w:r w:rsidRPr="0090794F">
              <w:rPr>
                <w:rFonts w:ascii="Times New Roman" w:hAnsi="Times New Roman" w:cs="Times New Roman"/>
                <w:b/>
              </w:rPr>
              <w:t>Показатели освоенности компетенций</w:t>
            </w:r>
          </w:p>
        </w:tc>
        <w:tc>
          <w:tcPr>
            <w:tcW w:w="1463"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b/>
                <w:bCs/>
              </w:rPr>
            </w:pPr>
            <w:r w:rsidRPr="0090794F">
              <w:rPr>
                <w:rFonts w:ascii="Times New Roman" w:hAnsi="Times New Roman" w:cs="Times New Roman"/>
                <w:b/>
                <w:bCs/>
              </w:rPr>
              <w:t>Методы оценки</w:t>
            </w:r>
          </w:p>
        </w:tc>
      </w:tr>
      <w:tr w:rsidR="00D449FA" w:rsidRPr="0090794F" w:rsidTr="00294151">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t>Знает: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законодательство в области охраны труда, основные нормативно-правовые акты;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и нормы охраны труда, техники безопасности;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возможные опасные и вредные факторы и средства защиты;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особенности обеспечения безопасных условий труда на производстве;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права и обязанности работников в области охраны труда;</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проведения инструктажей по охране труда;</w:t>
            </w:r>
          </w:p>
          <w:p w:rsidR="00D449FA" w:rsidRPr="00D449FA" w:rsidRDefault="00D449FA" w:rsidP="00D449FA">
            <w:pPr>
              <w:widowControl/>
              <w:numPr>
                <w:ilvl w:val="0"/>
                <w:numId w:val="7"/>
              </w:numPr>
              <w:ind w:left="312" w:hanging="312"/>
              <w:contextualSpacing/>
              <w:jc w:val="both"/>
              <w:rPr>
                <w:rFonts w:ascii="Times New Roman" w:hAnsi="Times New Roman" w:cs="Times New Roman"/>
                <w:bCs/>
                <w:i/>
              </w:rPr>
            </w:pPr>
            <w:r w:rsidRPr="0090794F">
              <w:rPr>
                <w:rFonts w:ascii="Times New Roman" w:hAnsi="Times New Roman" w:cs="Times New Roman"/>
                <w:bCs/>
                <w:noProof/>
              </w:rPr>
              <w:t>экономические механизмы управления безопасностью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D449FA">
            <w:pPr>
              <w:widowControl/>
              <w:ind w:left="-113"/>
              <w:contextualSpacing/>
              <w:jc w:val="both"/>
              <w:rPr>
                <w:rFonts w:ascii="Times New Roman" w:hAnsi="Times New Roman" w:cs="Times New Roman"/>
                <w:bCs/>
                <w:i/>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отлично</w:t>
            </w:r>
            <w:proofErr w:type="gramEnd"/>
            <w:r w:rsidRPr="0090794F">
              <w:rPr>
                <w:rFonts w:ascii="Times New Roman" w:hAnsi="Times New Roman" w:cs="Times New Roman"/>
              </w:rPr>
              <w:t xml:space="preserve">»: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хорошо</w:t>
            </w:r>
            <w:proofErr w:type="gramEnd"/>
            <w:r w:rsidRPr="0090794F">
              <w:rPr>
                <w:rFonts w:ascii="Times New Roman" w:hAnsi="Times New Roman" w:cs="Times New Roman"/>
              </w:rPr>
              <w:t xml:space="preserve">»: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w:t>
            </w:r>
            <w:r w:rsidRPr="0090794F">
              <w:rPr>
                <w:rFonts w:ascii="Times New Roman" w:hAnsi="Times New Roman" w:cs="Times New Roman"/>
              </w:rPr>
              <w:lastRenderedPageBreak/>
              <w:t xml:space="preserve">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0794F">
              <w:rPr>
                <w:rFonts w:ascii="Times New Roman" w:hAnsi="Times New Roman" w:cs="Times New Roman"/>
              </w:rPr>
              <w:t>внутрипредметные</w:t>
            </w:r>
            <w:proofErr w:type="spellEnd"/>
            <w:r w:rsidRPr="0090794F">
              <w:rPr>
                <w:rFonts w:ascii="Times New Roman" w:hAnsi="Times New Roman" w:cs="Times New Roman"/>
              </w:rPr>
              <w:t xml:space="preserve"> связи.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удовлетворительно</w:t>
            </w:r>
            <w:proofErr w:type="gramEnd"/>
            <w:r w:rsidRPr="0090794F">
              <w:rPr>
                <w:rFonts w:ascii="Times New Roman" w:hAnsi="Times New Roman" w:cs="Times New Roman"/>
              </w:rPr>
              <w:t xml:space="preserve">»: обучающийся показывает освоение содержания учебного  материала, но имеет  пробелы  в  усвоении материала, материал излагает </w:t>
            </w:r>
            <w:proofErr w:type="spellStart"/>
            <w:r w:rsidRPr="0090794F">
              <w:rPr>
                <w:rFonts w:ascii="Times New Roman" w:hAnsi="Times New Roman" w:cs="Times New Roman"/>
              </w:rPr>
              <w:t>несистематизированно</w:t>
            </w:r>
            <w:proofErr w:type="spellEnd"/>
            <w:r w:rsidRPr="0090794F">
              <w:rPr>
                <w:rFonts w:ascii="Times New Roman" w:hAnsi="Times New Roman" w:cs="Times New Roman"/>
              </w:rPr>
              <w:t xml:space="preserve">, фрагментарно, не всегда последовательно; показывает недостаточную </w:t>
            </w:r>
            <w:proofErr w:type="spellStart"/>
            <w:r w:rsidRPr="0090794F">
              <w:rPr>
                <w:rFonts w:ascii="Times New Roman" w:hAnsi="Times New Roman" w:cs="Times New Roman"/>
              </w:rPr>
              <w:t>сформированность</w:t>
            </w:r>
            <w:proofErr w:type="spellEnd"/>
            <w:r w:rsidRPr="0090794F">
              <w:rPr>
                <w:rFonts w:ascii="Times New Roman" w:hAnsi="Times New Roman" w:cs="Times New Roman"/>
              </w:rPr>
              <w:t xml:space="preserve">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w:t>
            </w:r>
            <w:proofErr w:type="gramStart"/>
            <w:r w:rsidRPr="0090794F">
              <w:rPr>
                <w:rFonts w:ascii="Times New Roman" w:hAnsi="Times New Roman" w:cs="Times New Roman"/>
              </w:rPr>
              <w:t>неудовлетворительно</w:t>
            </w:r>
            <w:proofErr w:type="gramEnd"/>
            <w:r w:rsidRPr="0090794F">
              <w:rPr>
                <w:rFonts w:ascii="Times New Roman" w:hAnsi="Times New Roman" w:cs="Times New Roman"/>
              </w:rPr>
              <w:t>»: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lastRenderedPageBreak/>
              <w:t xml:space="preserve">Текущий контроль: </w:t>
            </w:r>
          </w:p>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noProof/>
              </w:rPr>
              <w:t>экспертная оценка выполнения практических заданий.</w:t>
            </w:r>
          </w:p>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t>Промежуточная аттестация - экзамен</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p>
        </w:tc>
      </w:tr>
      <w:tr w:rsidR="00D449FA" w:rsidRPr="0090794F" w:rsidTr="00294151">
        <w:trPr>
          <w:trHeight w:val="896"/>
        </w:trPr>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lastRenderedPageBreak/>
              <w:t>Умеет: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вести документацию установленного образца по охране труда, соблюдать сроки ее заполнения и условия хранения;</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 xml:space="preserve">определять и проводить анализ опасных и вредных факторов в сфере </w:t>
            </w:r>
            <w:r w:rsidRPr="0090794F">
              <w:rPr>
                <w:rFonts w:ascii="Times New Roman" w:hAnsi="Times New Roman" w:cs="Times New Roman"/>
                <w:bCs/>
                <w:noProof/>
              </w:rPr>
              <w:lastRenderedPageBreak/>
              <w:t>профессиональной деятельности;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использовать средства защита от вредных и опасных производственных факторов;</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проводить анализ эргономических показателей на рабочем месте;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применять безопасные приемы труда на территории организации и в производственных помещениях;</w:t>
            </w:r>
          </w:p>
          <w:p w:rsidR="00D449FA" w:rsidRDefault="00D449FA" w:rsidP="00D449FA">
            <w:pPr>
              <w:widowControl/>
              <w:numPr>
                <w:ilvl w:val="0"/>
                <w:numId w:val="7"/>
              </w:numPr>
              <w:ind w:left="312" w:hanging="312"/>
              <w:contextualSpacing/>
              <w:jc w:val="both"/>
              <w:rPr>
                <w:rFonts w:ascii="Times New Roman" w:hAnsi="Times New Roman" w:cs="Times New Roman"/>
                <w:bCs/>
              </w:rPr>
            </w:pPr>
            <w:r w:rsidRPr="0090794F">
              <w:rPr>
                <w:rFonts w:ascii="Times New Roman" w:hAnsi="Times New Roman" w:cs="Times New Roman"/>
                <w:bCs/>
                <w:noProof/>
              </w:rPr>
              <w:t>соблюдать правила безопасности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8B11C4">
            <w:pPr>
              <w:widowControl/>
              <w:contextualSpacing/>
              <w:jc w:val="both"/>
              <w:rPr>
                <w:rFonts w:ascii="Times New Roman" w:hAnsi="Times New Roman" w:cs="Times New Roman"/>
                <w:bCs/>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lastRenderedPageBreak/>
              <w:t>«</w:t>
            </w:r>
            <w:proofErr w:type="gramStart"/>
            <w:r w:rsidRPr="0090794F">
              <w:rPr>
                <w:rFonts w:ascii="Times New Roman" w:hAnsi="Times New Roman" w:cs="Times New Roman"/>
              </w:rPr>
              <w:t>отлично</w:t>
            </w:r>
            <w:proofErr w:type="gramEnd"/>
            <w:r w:rsidRPr="0090794F">
              <w:rPr>
                <w:rFonts w:ascii="Times New Roman" w:hAnsi="Times New Roman" w:cs="Times New Roman"/>
              </w:rPr>
              <w:t xml:space="preserve">»: обучающийся показывает глубокое и полное понимание всего объёма  программного материала для демонстрации конкретных умений;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w:t>
            </w:r>
            <w:proofErr w:type="gramStart"/>
            <w:r w:rsidRPr="0090794F">
              <w:rPr>
                <w:rFonts w:ascii="Times New Roman" w:hAnsi="Times New Roman" w:cs="Times New Roman"/>
              </w:rPr>
              <w:t>хорошо</w:t>
            </w:r>
            <w:proofErr w:type="gramEnd"/>
            <w:r w:rsidRPr="0090794F">
              <w:rPr>
                <w:rFonts w:ascii="Times New Roman" w:hAnsi="Times New Roman" w:cs="Times New Roman"/>
              </w:rPr>
              <w:t xml:space="preserve">»: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w:t>
            </w:r>
            <w:r w:rsidRPr="0090794F">
              <w:rPr>
                <w:rFonts w:ascii="Times New Roman" w:hAnsi="Times New Roman" w:cs="Times New Roman"/>
              </w:rPr>
              <w:lastRenderedPageBreak/>
              <w:t>самостоятельно при требовании или при небольшой помощи преподавателя; «удовлетворительно»: обучающийся показывает освоение содержания  учебного  материала, но имеет проблемы при демонстрации умений, может исправить ошибки только при помощи преподавателя;</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w:t>
            </w:r>
            <w:proofErr w:type="gramStart"/>
            <w:r w:rsidRPr="0090794F">
              <w:rPr>
                <w:rFonts w:ascii="Times New Roman" w:hAnsi="Times New Roman" w:cs="Times New Roman"/>
              </w:rPr>
              <w:t>неудовлетворительно</w:t>
            </w:r>
            <w:proofErr w:type="gramEnd"/>
            <w:r w:rsidRPr="0090794F">
              <w:rPr>
                <w:rFonts w:ascii="Times New Roman" w:hAnsi="Times New Roman" w:cs="Times New Roman"/>
              </w:rPr>
              <w:t>»: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rPr>
              <w:lastRenderedPageBreak/>
              <w:t xml:space="preserve">Текущий контроль: </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noProof/>
              </w:rPr>
              <w:t>экспертная оценка выполнения практических заданий.</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i/>
              </w:rPr>
            </w:pPr>
            <w:r w:rsidRPr="0090794F">
              <w:rPr>
                <w:rFonts w:ascii="Times New Roman" w:hAnsi="Times New Roman" w:cs="Times New Roman"/>
                <w:bCs/>
              </w:rPr>
              <w:t>Промежуточная аттестация</w:t>
            </w:r>
            <w:r>
              <w:rPr>
                <w:rFonts w:ascii="Times New Roman" w:hAnsi="Times New Roman" w:cs="Times New Roman"/>
                <w:bCs/>
              </w:rPr>
              <w:t xml:space="preserve"> - экзамен</w:t>
            </w:r>
          </w:p>
          <w:p w:rsidR="00D449FA" w:rsidRPr="0090794F" w:rsidRDefault="00D449FA" w:rsidP="00294151">
            <w:pPr>
              <w:rPr>
                <w:rFonts w:ascii="Times New Roman" w:hAnsi="Times New Roman" w:cs="Times New Roman"/>
                <w:bCs/>
                <w:i/>
              </w:rPr>
            </w:pPr>
          </w:p>
        </w:tc>
      </w:tr>
    </w:tbl>
    <w:p w:rsidR="00DE64BF" w:rsidRDefault="00DE64BF" w:rsidP="008B11C4">
      <w:pPr>
        <w:pStyle w:val="20"/>
        <w:spacing w:after="260"/>
        <w:ind w:firstLine="0"/>
        <w:jc w:val="both"/>
      </w:pPr>
    </w:p>
    <w:p w:rsidR="00E44EA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8B11C4" w:rsidRPr="008B11C4" w:rsidRDefault="008B11C4" w:rsidP="008B11C4"/>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w:t>
      </w:r>
      <w:r w:rsidR="00F77F33">
        <w:rPr>
          <w:rStyle w:val="13"/>
          <w:sz w:val="24"/>
          <w:szCs w:val="24"/>
        </w:rPr>
        <w:t xml:space="preserve">рассказ, объяснение, </w:t>
      </w:r>
      <w:r w:rsidRPr="00556CDC">
        <w:rPr>
          <w:rStyle w:val="13"/>
          <w:sz w:val="24"/>
          <w:szCs w:val="24"/>
        </w:rPr>
        <w:t xml:space="preserve">опрос, работа с </w:t>
      </w:r>
      <w:r w:rsidR="008A651D">
        <w:rPr>
          <w:color w:val="000000"/>
          <w:sz w:val="24"/>
          <w:szCs w:val="24"/>
          <w:lang w:bidi="ru-RU"/>
        </w:rPr>
        <w:t>учебной литературой</w:t>
      </w:r>
      <w:r w:rsidR="000A7882">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 xml:space="preserve">5.2.Активные и интерактивные: кейс-метод, мозговой штурм, </w:t>
      </w:r>
      <w:r w:rsidR="00F77F33">
        <w:rPr>
          <w:rStyle w:val="13"/>
          <w:sz w:val="24"/>
          <w:szCs w:val="24"/>
        </w:rPr>
        <w:t xml:space="preserve">дискуссия, </w:t>
      </w:r>
      <w:r w:rsidRPr="00556CDC">
        <w:rPr>
          <w:rStyle w:val="13"/>
          <w:sz w:val="24"/>
          <w:szCs w:val="24"/>
        </w:rPr>
        <w:t>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AB" w:rsidRDefault="00334CAB" w:rsidP="00E44EA0">
      <w:r>
        <w:separator/>
      </w:r>
    </w:p>
  </w:endnote>
  <w:endnote w:type="continuationSeparator" w:id="0">
    <w:p w:rsidR="00334CAB" w:rsidRDefault="00334CAB"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94151" w:rsidRDefault="00294151">
                          <w:pPr>
                            <w:pStyle w:val="24"/>
                            <w:rPr>
                              <w:sz w:val="19"/>
                              <w:szCs w:val="19"/>
                            </w:rPr>
                          </w:pPr>
                          <w:r>
                            <w:fldChar w:fldCharType="begin"/>
                          </w:r>
                          <w:r>
                            <w:instrText xml:space="preserve"> PAGE \* MERGEFORMAT </w:instrText>
                          </w:r>
                          <w:r>
                            <w:fldChar w:fldCharType="separate"/>
                          </w:r>
                          <w:r w:rsidR="00912F11" w:rsidRPr="00912F11">
                            <w:rPr>
                              <w:noProof/>
                              <w:sz w:val="19"/>
                              <w:szCs w:val="19"/>
                            </w:rPr>
                            <w:t>9</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94151" w:rsidRDefault="00294151">
                    <w:pPr>
                      <w:pStyle w:val="24"/>
                      <w:rPr>
                        <w:sz w:val="19"/>
                        <w:szCs w:val="19"/>
                      </w:rPr>
                    </w:pPr>
                    <w:r>
                      <w:fldChar w:fldCharType="begin"/>
                    </w:r>
                    <w:r>
                      <w:instrText xml:space="preserve"> PAGE \* MERGEFORMAT </w:instrText>
                    </w:r>
                    <w:r>
                      <w:fldChar w:fldCharType="separate"/>
                    </w:r>
                    <w:r w:rsidR="00912F11" w:rsidRPr="00912F11">
                      <w:rPr>
                        <w:noProof/>
                        <w:sz w:val="19"/>
                        <w:szCs w:val="19"/>
                      </w:rPr>
                      <w:t>9</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94151" w:rsidRDefault="00294151">
                          <w:pPr>
                            <w:pStyle w:val="24"/>
                            <w:rPr>
                              <w:sz w:val="19"/>
                              <w:szCs w:val="19"/>
                            </w:rPr>
                          </w:pPr>
                          <w:r>
                            <w:fldChar w:fldCharType="begin"/>
                          </w:r>
                          <w:r>
                            <w:instrText xml:space="preserve"> PAGE \* MERGEFORMAT </w:instrText>
                          </w:r>
                          <w:r>
                            <w:fldChar w:fldCharType="separate"/>
                          </w:r>
                          <w:r w:rsidR="00912F11" w:rsidRPr="00912F11">
                            <w:rPr>
                              <w:noProof/>
                              <w:sz w:val="19"/>
                              <w:szCs w:val="19"/>
                            </w:rPr>
                            <w:t>16</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94151" w:rsidRDefault="00294151">
                    <w:pPr>
                      <w:pStyle w:val="24"/>
                      <w:rPr>
                        <w:sz w:val="19"/>
                        <w:szCs w:val="19"/>
                      </w:rPr>
                    </w:pPr>
                    <w:r>
                      <w:fldChar w:fldCharType="begin"/>
                    </w:r>
                    <w:r>
                      <w:instrText xml:space="preserve"> PAGE \* MERGEFORMAT </w:instrText>
                    </w:r>
                    <w:r>
                      <w:fldChar w:fldCharType="separate"/>
                    </w:r>
                    <w:r w:rsidR="00912F11" w:rsidRPr="00912F11">
                      <w:rPr>
                        <w:noProof/>
                        <w:sz w:val="19"/>
                        <w:szCs w:val="19"/>
                      </w:rPr>
                      <w:t>16</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AB" w:rsidRDefault="00334CAB" w:rsidP="00E44EA0">
      <w:r>
        <w:separator/>
      </w:r>
    </w:p>
  </w:footnote>
  <w:footnote w:type="continuationSeparator" w:id="0">
    <w:p w:rsidR="00334CAB" w:rsidRDefault="00334CAB" w:rsidP="00E44EA0">
      <w:r>
        <w:continuationSeparator/>
      </w:r>
    </w:p>
  </w:footnote>
  <w:footnote w:id="1">
    <w:p w:rsidR="00294151" w:rsidRDefault="00294151"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294151" w:rsidRDefault="00294151" w:rsidP="00D449FA">
      <w:pPr>
        <w:pStyle w:val="ab"/>
        <w:rPr>
          <w:lang w:val="ru-RU"/>
        </w:rPr>
      </w:pPr>
      <w:r>
        <w:rPr>
          <w:rStyle w:val="ad"/>
          <w:rFonts w:eastAsiaTheme="majorEastAsia"/>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1915"/>
    <w:multiLevelType w:val="hybridMultilevel"/>
    <w:tmpl w:val="BC4057E6"/>
    <w:lvl w:ilvl="0" w:tplc="78D2AFEA">
      <w:start w:val="1"/>
      <w:numFmt w:val="decimal"/>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5813422"/>
    <w:multiLevelType w:val="hybridMultilevel"/>
    <w:tmpl w:val="915C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01C98"/>
    <w:multiLevelType w:val="hybridMultilevel"/>
    <w:tmpl w:val="8240355C"/>
    <w:lvl w:ilvl="0" w:tplc="221010A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59C6374"/>
    <w:multiLevelType w:val="hybridMultilevel"/>
    <w:tmpl w:val="B0D8C724"/>
    <w:lvl w:ilvl="0" w:tplc="57E0A39C">
      <w:start w:val="1"/>
      <w:numFmt w:val="decimal"/>
      <w:lvlText w:val="%1."/>
      <w:lvlJc w:val="left"/>
      <w:pPr>
        <w:tabs>
          <w:tab w:val="num" w:pos="357"/>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167A0"/>
    <w:multiLevelType w:val="multilevel"/>
    <w:tmpl w:val="8586F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9"/>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22BEE"/>
    <w:rsid w:val="00025C62"/>
    <w:rsid w:val="000610BC"/>
    <w:rsid w:val="000849EB"/>
    <w:rsid w:val="00087DF8"/>
    <w:rsid w:val="000A7882"/>
    <w:rsid w:val="000B7775"/>
    <w:rsid w:val="000C502A"/>
    <w:rsid w:val="000D7405"/>
    <w:rsid w:val="00117DEE"/>
    <w:rsid w:val="00134694"/>
    <w:rsid w:val="001424A0"/>
    <w:rsid w:val="00170E5F"/>
    <w:rsid w:val="001711C7"/>
    <w:rsid w:val="00181ADA"/>
    <w:rsid w:val="001B2CCF"/>
    <w:rsid w:val="001C3240"/>
    <w:rsid w:val="001D4AAE"/>
    <w:rsid w:val="00200D60"/>
    <w:rsid w:val="002106C9"/>
    <w:rsid w:val="00221DF9"/>
    <w:rsid w:val="00256ED9"/>
    <w:rsid w:val="00271FCF"/>
    <w:rsid w:val="00294151"/>
    <w:rsid w:val="002D61B3"/>
    <w:rsid w:val="002F4F4E"/>
    <w:rsid w:val="0031444C"/>
    <w:rsid w:val="00334CAB"/>
    <w:rsid w:val="003870C3"/>
    <w:rsid w:val="00387C58"/>
    <w:rsid w:val="003C3728"/>
    <w:rsid w:val="003E4E41"/>
    <w:rsid w:val="00456598"/>
    <w:rsid w:val="0045737E"/>
    <w:rsid w:val="004C5299"/>
    <w:rsid w:val="00515109"/>
    <w:rsid w:val="005229C0"/>
    <w:rsid w:val="00523DF6"/>
    <w:rsid w:val="005B45E0"/>
    <w:rsid w:val="005D72C0"/>
    <w:rsid w:val="006E1E0D"/>
    <w:rsid w:val="007138A9"/>
    <w:rsid w:val="00715C23"/>
    <w:rsid w:val="007779D8"/>
    <w:rsid w:val="00790BF6"/>
    <w:rsid w:val="007A3681"/>
    <w:rsid w:val="007A3D85"/>
    <w:rsid w:val="00846322"/>
    <w:rsid w:val="00883EF4"/>
    <w:rsid w:val="008A651D"/>
    <w:rsid w:val="008B11C4"/>
    <w:rsid w:val="008B2B26"/>
    <w:rsid w:val="00912F11"/>
    <w:rsid w:val="009364BB"/>
    <w:rsid w:val="00945F5B"/>
    <w:rsid w:val="009A5557"/>
    <w:rsid w:val="009D3441"/>
    <w:rsid w:val="009E499D"/>
    <w:rsid w:val="00A4104E"/>
    <w:rsid w:val="00AC5E67"/>
    <w:rsid w:val="00AE7E34"/>
    <w:rsid w:val="00B27A06"/>
    <w:rsid w:val="00B365CB"/>
    <w:rsid w:val="00B45D3F"/>
    <w:rsid w:val="00B62F3F"/>
    <w:rsid w:val="00B84560"/>
    <w:rsid w:val="00BA5C31"/>
    <w:rsid w:val="00BD148C"/>
    <w:rsid w:val="00C00413"/>
    <w:rsid w:val="00C01491"/>
    <w:rsid w:val="00C215A8"/>
    <w:rsid w:val="00C52903"/>
    <w:rsid w:val="00C85302"/>
    <w:rsid w:val="00D449FA"/>
    <w:rsid w:val="00D713FE"/>
    <w:rsid w:val="00D81B84"/>
    <w:rsid w:val="00DA3D44"/>
    <w:rsid w:val="00DE64BF"/>
    <w:rsid w:val="00E44EA0"/>
    <w:rsid w:val="00E80280"/>
    <w:rsid w:val="00EB47A4"/>
    <w:rsid w:val="00F32AD1"/>
    <w:rsid w:val="00F43876"/>
    <w:rsid w:val="00F4564B"/>
    <w:rsid w:val="00F65C56"/>
    <w:rsid w:val="00F66F89"/>
    <w:rsid w:val="00F77F33"/>
    <w:rsid w:val="00FB469E"/>
    <w:rsid w:val="00FE6D32"/>
    <w:rsid w:val="00FF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 w:type="character" w:customStyle="1" w:styleId="9pt1">
    <w:name w:val="Основной текст + 9 pt1"/>
    <w:aliases w:val="Интервал 0 pt4"/>
    <w:basedOn w:val="a0"/>
    <w:rsid w:val="00B27A06"/>
    <w:rPr>
      <w:rFonts w:ascii="Times New Roman" w:eastAsiaTheme="minorEastAsia" w:hAnsi="Times New Roman" w:cs="Times New Roman" w:hint="default"/>
      <w:strike w:val="0"/>
      <w:dstrike w:val="0"/>
      <w:spacing w:val="2"/>
      <w:sz w:val="18"/>
      <w:szCs w:val="18"/>
      <w:u w:val="none"/>
      <w:effect w:val="none"/>
      <w:shd w:val="clear" w:color="auto" w:fill="FFFFFF"/>
      <w:lang w:eastAsia="ru-RU"/>
    </w:rPr>
  </w:style>
  <w:style w:type="paragraph" w:styleId="af5">
    <w:name w:val="Body Text"/>
    <w:basedOn w:val="a"/>
    <w:link w:val="16"/>
    <w:unhideWhenUsed/>
    <w:rsid w:val="007779D8"/>
    <w:pPr>
      <w:shd w:val="clear" w:color="auto" w:fill="FFFFFF"/>
      <w:spacing w:after="120" w:line="317" w:lineRule="exact"/>
      <w:ind w:hanging="360"/>
      <w:jc w:val="center"/>
    </w:pPr>
    <w:rPr>
      <w:rFonts w:ascii="Times New Roman" w:eastAsiaTheme="minorEastAsia" w:hAnsi="Times New Roman" w:cs="Times New Roman"/>
      <w:color w:val="auto"/>
      <w:spacing w:val="2"/>
      <w:sz w:val="25"/>
      <w:szCs w:val="25"/>
      <w:lang w:bidi="ar-SA"/>
    </w:rPr>
  </w:style>
  <w:style w:type="character" w:customStyle="1" w:styleId="af6">
    <w:name w:val="Основной текст Знак"/>
    <w:basedOn w:val="a0"/>
    <w:uiPriority w:val="99"/>
    <w:semiHidden/>
    <w:rsid w:val="007779D8"/>
    <w:rPr>
      <w:rFonts w:ascii="Courier New" w:eastAsia="Courier New" w:hAnsi="Courier New" w:cs="Courier New"/>
      <w:color w:val="000000"/>
      <w:sz w:val="24"/>
      <w:szCs w:val="24"/>
      <w:lang w:eastAsia="ru-RU" w:bidi="ru-RU"/>
    </w:rPr>
  </w:style>
  <w:style w:type="character" w:customStyle="1" w:styleId="16">
    <w:name w:val="Основной текст Знак1"/>
    <w:basedOn w:val="a0"/>
    <w:link w:val="af5"/>
    <w:locked/>
    <w:rsid w:val="007779D8"/>
    <w:rPr>
      <w:rFonts w:ascii="Times New Roman" w:eastAsiaTheme="minorEastAsia" w:hAnsi="Times New Roman" w:cs="Times New Roman"/>
      <w:spacing w:val="2"/>
      <w:sz w:val="25"/>
      <w:szCs w:val="25"/>
      <w:shd w:val="clear" w:color="auto" w:fill="FFFFFF"/>
      <w:lang w:eastAsia="ru-RU"/>
    </w:rPr>
  </w:style>
  <w:style w:type="character" w:customStyle="1" w:styleId="toctext">
    <w:name w:val="toctext"/>
    <w:basedOn w:val="a0"/>
    <w:rsid w:val="003C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E124-CDAB-4D38-8DD5-ADB66BF4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7</cp:revision>
  <dcterms:created xsi:type="dcterms:W3CDTF">2025-05-06T10:58:00Z</dcterms:created>
  <dcterms:modified xsi:type="dcterms:W3CDTF">2025-05-19T15:05:00Z</dcterms:modified>
</cp:coreProperties>
</file>