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DC" w:rsidRDefault="00B41BF9">
      <w:pPr>
        <w:spacing w:before="73"/>
        <w:ind w:left="1195" w:right="1204" w:firstLine="5"/>
        <w:jc w:val="center"/>
        <w:rPr>
          <w:b/>
          <w:sz w:val="20"/>
          <w:szCs w:val="20"/>
        </w:rPr>
      </w:pPr>
      <w:r w:rsidRPr="00DD3ADC">
        <w:rPr>
          <w:b/>
          <w:sz w:val="20"/>
          <w:szCs w:val="20"/>
        </w:rPr>
        <w:t xml:space="preserve">Аннотация рабочей программы дисциплины </w:t>
      </w:r>
    </w:p>
    <w:p w:rsidR="00DD3ADC" w:rsidRDefault="00B41BF9">
      <w:pPr>
        <w:spacing w:before="73"/>
        <w:ind w:left="1195" w:right="1204" w:firstLine="5"/>
        <w:jc w:val="center"/>
        <w:rPr>
          <w:sz w:val="20"/>
          <w:szCs w:val="20"/>
        </w:rPr>
      </w:pPr>
      <w:r w:rsidRPr="00DD3ADC">
        <w:rPr>
          <w:sz w:val="20"/>
          <w:szCs w:val="20"/>
        </w:rPr>
        <w:t xml:space="preserve">Специальность 23.05.03 </w:t>
      </w:r>
      <w:r w:rsidRPr="00DD3ADC">
        <w:rPr>
          <w:b/>
          <w:bCs/>
          <w:sz w:val="20"/>
          <w:szCs w:val="20"/>
        </w:rPr>
        <w:t>Подвижной состав железных дорог</w:t>
      </w:r>
    </w:p>
    <w:p w:rsidR="00A35689" w:rsidRPr="00DD3ADC" w:rsidRDefault="004C4CF4">
      <w:pPr>
        <w:spacing w:before="73"/>
        <w:ind w:left="1195" w:right="1204" w:firstLine="5"/>
        <w:jc w:val="center"/>
        <w:rPr>
          <w:sz w:val="20"/>
          <w:szCs w:val="20"/>
        </w:rPr>
      </w:pPr>
      <w:r w:rsidRPr="00DD3ADC">
        <w:rPr>
          <w:sz w:val="20"/>
          <w:szCs w:val="20"/>
        </w:rPr>
        <w:t xml:space="preserve">Специализация </w:t>
      </w:r>
      <w:r w:rsidR="007C573A" w:rsidRPr="007C573A">
        <w:rPr>
          <w:b/>
          <w:bCs/>
          <w:sz w:val="20"/>
          <w:szCs w:val="20"/>
        </w:rPr>
        <w:t>Локомотивы</w:t>
      </w:r>
    </w:p>
    <w:p w:rsidR="001524EE" w:rsidRPr="00DD3ADC" w:rsidRDefault="001524EE" w:rsidP="00DD3ADC">
      <w:pPr>
        <w:jc w:val="center"/>
        <w:rPr>
          <w:sz w:val="20"/>
          <w:szCs w:val="20"/>
        </w:rPr>
      </w:pPr>
      <w:r w:rsidRPr="00DD3ADC">
        <w:rPr>
          <w:sz w:val="20"/>
          <w:szCs w:val="20"/>
        </w:rPr>
        <w:t xml:space="preserve">Квалификация </w:t>
      </w:r>
      <w:r w:rsidRPr="00DD3ADC">
        <w:rPr>
          <w:b/>
          <w:sz w:val="20"/>
          <w:szCs w:val="20"/>
        </w:rPr>
        <w:t>Инженер путей сообщения</w:t>
      </w:r>
    </w:p>
    <w:p w:rsidR="001524EE" w:rsidRPr="00DD3ADC" w:rsidRDefault="001524EE" w:rsidP="00DD3ADC">
      <w:pPr>
        <w:ind w:right="15"/>
        <w:jc w:val="center"/>
        <w:rPr>
          <w:sz w:val="20"/>
          <w:szCs w:val="20"/>
        </w:rPr>
      </w:pPr>
      <w:r w:rsidRPr="00DD3ADC">
        <w:rPr>
          <w:sz w:val="20"/>
          <w:szCs w:val="20"/>
        </w:rPr>
        <w:t xml:space="preserve">Форма обучения  </w:t>
      </w:r>
      <w:r w:rsidRPr="00DD3ADC">
        <w:rPr>
          <w:b/>
          <w:bCs/>
          <w:sz w:val="20"/>
          <w:szCs w:val="20"/>
        </w:rPr>
        <w:t xml:space="preserve"> заочная</w:t>
      </w:r>
    </w:p>
    <w:p w:rsidR="0082567E" w:rsidRPr="007C573A" w:rsidRDefault="00B41BF9" w:rsidP="00DD3ADC">
      <w:pPr>
        <w:pStyle w:val="1"/>
        <w:spacing w:line="240" w:lineRule="auto"/>
        <w:ind w:right="104"/>
        <w:rPr>
          <w:sz w:val="20"/>
          <w:szCs w:val="20"/>
          <w:u w:val="single"/>
        </w:rPr>
      </w:pPr>
      <w:r w:rsidRPr="00DD3ADC">
        <w:rPr>
          <w:sz w:val="20"/>
          <w:szCs w:val="20"/>
        </w:rPr>
        <w:t xml:space="preserve">Дисциплина: </w:t>
      </w:r>
      <w:r w:rsidR="00DD3ADC" w:rsidRPr="007C573A">
        <w:rPr>
          <w:sz w:val="20"/>
          <w:szCs w:val="20"/>
          <w:u w:val="single"/>
        </w:rPr>
        <w:t>Б3.Б.01 Выполнение и защита выпускной квалификационной работы</w:t>
      </w:r>
    </w:p>
    <w:p w:rsidR="00A35689" w:rsidRPr="00DD3ADC" w:rsidRDefault="00B41BF9" w:rsidP="00DD3ADC">
      <w:pPr>
        <w:pStyle w:val="1"/>
        <w:spacing w:line="240" w:lineRule="auto"/>
        <w:ind w:right="104"/>
        <w:rPr>
          <w:b w:val="0"/>
          <w:sz w:val="20"/>
          <w:szCs w:val="20"/>
        </w:rPr>
      </w:pPr>
      <w:r w:rsidRPr="00DD3ADC">
        <w:rPr>
          <w:sz w:val="20"/>
          <w:szCs w:val="20"/>
        </w:rPr>
        <w:t>Цели освоения дисциплины:</w:t>
      </w:r>
    </w:p>
    <w:p w:rsidR="00093340" w:rsidRPr="00DD3ADC" w:rsidRDefault="00093340" w:rsidP="00DD3ADC">
      <w:pPr>
        <w:pStyle w:val="1"/>
        <w:spacing w:line="240" w:lineRule="auto"/>
        <w:rPr>
          <w:b w:val="0"/>
          <w:bCs w:val="0"/>
          <w:sz w:val="20"/>
          <w:szCs w:val="20"/>
        </w:rPr>
      </w:pPr>
      <w:r w:rsidRPr="00DD3ADC">
        <w:rPr>
          <w:b w:val="0"/>
          <w:bCs w:val="0"/>
          <w:sz w:val="20"/>
          <w:szCs w:val="20"/>
        </w:rPr>
        <w:t>Выполнение комплексной самостоятельной инженерно-экономической разработки, отвечающей современным требованиям транспортного строительства, ремонта и эксплуатации подвижного состава, направленной на решение конкретной технической проблемы, состоящей из расчетно-пояснительной записки и графической части.</w:t>
      </w:r>
    </w:p>
    <w:p w:rsidR="00093340" w:rsidRPr="00DD3ADC" w:rsidRDefault="00093340" w:rsidP="00DD3ADC">
      <w:pPr>
        <w:pStyle w:val="1"/>
        <w:spacing w:line="240" w:lineRule="auto"/>
        <w:rPr>
          <w:sz w:val="20"/>
          <w:szCs w:val="20"/>
        </w:rPr>
      </w:pPr>
      <w:r w:rsidRPr="00DD3ADC">
        <w:rPr>
          <w:sz w:val="20"/>
          <w:szCs w:val="20"/>
        </w:rPr>
        <w:t xml:space="preserve">Задачами выполнения выпускной квалификационной работы является: </w:t>
      </w:r>
    </w:p>
    <w:p w:rsidR="00093340" w:rsidRPr="00DD3ADC" w:rsidRDefault="00093340" w:rsidP="00DD3ADC">
      <w:pPr>
        <w:pStyle w:val="1"/>
        <w:spacing w:line="240" w:lineRule="auto"/>
        <w:rPr>
          <w:b w:val="0"/>
          <w:bCs w:val="0"/>
          <w:sz w:val="20"/>
          <w:szCs w:val="20"/>
        </w:rPr>
      </w:pPr>
      <w:proofErr w:type="gramStart"/>
      <w:r w:rsidRPr="00DD3ADC">
        <w:rPr>
          <w:b w:val="0"/>
          <w:bCs w:val="0"/>
          <w:sz w:val="20"/>
          <w:szCs w:val="20"/>
        </w:rPr>
        <w:t>систематизация, закрепление, расширение теоретических знаний и практических навыков по специальности и применение их при решении профессиональных задач, установленных федеральным государственным образовательным стандартом; выявление навыков ведения самостоятельной работы, комплексного проектирования на вариантной основе, организации и проведения научных исследований; развитие навыков ведения самостоятельной работы и овладение методикой проведения обследования, исследования и экспериментирования при решении задач реконструкции различных объектов.</w:t>
      </w:r>
      <w:proofErr w:type="gramEnd"/>
    </w:p>
    <w:p w:rsidR="00A35689" w:rsidRDefault="00B41BF9" w:rsidP="007C573A">
      <w:pPr>
        <w:pStyle w:val="1"/>
        <w:spacing w:line="240" w:lineRule="auto"/>
        <w:rPr>
          <w:b w:val="0"/>
          <w:sz w:val="20"/>
          <w:szCs w:val="20"/>
        </w:rPr>
      </w:pPr>
      <w:r w:rsidRPr="00DD3ADC">
        <w:rPr>
          <w:sz w:val="20"/>
          <w:szCs w:val="20"/>
        </w:rPr>
        <w:t>Формируемые компетенции</w:t>
      </w:r>
      <w:r w:rsidRPr="00DD3ADC">
        <w:rPr>
          <w:b w:val="0"/>
          <w:sz w:val="20"/>
          <w:szCs w:val="20"/>
        </w:rPr>
        <w:t>:</w:t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ОК-1    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ОК-2 способностью логически верно, </w:t>
      </w:r>
      <w:proofErr w:type="spellStart"/>
      <w:r w:rsidRPr="007C573A">
        <w:rPr>
          <w:b w:val="0"/>
          <w:sz w:val="20"/>
          <w:szCs w:val="20"/>
        </w:rPr>
        <w:t>аргументированно</w:t>
      </w:r>
      <w:proofErr w:type="spellEnd"/>
      <w:r w:rsidRPr="007C573A">
        <w:rPr>
          <w:b w:val="0"/>
          <w:sz w:val="20"/>
          <w:szCs w:val="20"/>
        </w:rPr>
        <w:t xml:space="preserve"> и ясно строить устную и письменную речь, создавать тексты профессионального назначения, умением отстаивать свою точку зрения, не разрушая отношений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ОК-3 владением одним из иностранных языков на уровне не ниже разговорного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ОК-4 способностью уважительно и бережно относиться к историческому наследию и культурным традициям, умением анализировать и оценивать исторические события и процессы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ОК-5</w:t>
      </w:r>
      <w:r w:rsidRPr="007C573A">
        <w:rPr>
          <w:b w:val="0"/>
          <w:sz w:val="20"/>
          <w:szCs w:val="20"/>
        </w:rPr>
        <w:tab/>
        <w:t xml:space="preserve"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</w:t>
      </w:r>
      <w:proofErr w:type="spellStart"/>
      <w:r w:rsidRPr="007C573A">
        <w:rPr>
          <w:b w:val="0"/>
          <w:sz w:val="20"/>
          <w:szCs w:val="20"/>
        </w:rPr>
        <w:t>саморегуляции</w:t>
      </w:r>
      <w:proofErr w:type="spellEnd"/>
      <w:r w:rsidRPr="007C573A">
        <w:rPr>
          <w:b w:val="0"/>
          <w:sz w:val="20"/>
          <w:szCs w:val="20"/>
        </w:rPr>
        <w:t xml:space="preserve"> </w:t>
      </w:r>
      <w:r w:rsidRPr="007C573A">
        <w:rPr>
          <w:b w:val="0"/>
          <w:sz w:val="20"/>
          <w:szCs w:val="20"/>
        </w:rPr>
        <w:tab/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ОК-6   готовностью использовать нормативные правовые акты в своей профессиональной деятельности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ОК-7    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 </w:t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ОК-8 способностью осознавать социальную значимость своей будущей профессии, обладать высокой мотивацией к выполнению профессиональной деятельности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ОК-9</w:t>
      </w:r>
      <w:r w:rsidRPr="007C573A">
        <w:rPr>
          <w:b w:val="0"/>
          <w:sz w:val="20"/>
          <w:szCs w:val="20"/>
        </w:rPr>
        <w:tab/>
        <w:t xml:space="preserve">способностью понимать и анализировать экономические проблемы и общественные процессы, готовностью быть активным субъектом экономической деятельности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ОК-10</w:t>
      </w:r>
      <w:r w:rsidRPr="007C573A">
        <w:rPr>
          <w:b w:val="0"/>
          <w:sz w:val="20"/>
          <w:szCs w:val="20"/>
        </w:rPr>
        <w:tab/>
        <w:t xml:space="preserve">способностью к анализу значимых политических событий и тенденций, к ответственному участию в политической жизни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ОК-11</w:t>
      </w:r>
      <w:r w:rsidRPr="007C573A">
        <w:rPr>
          <w:b w:val="0"/>
          <w:sz w:val="20"/>
          <w:szCs w:val="20"/>
        </w:rPr>
        <w:tab/>
        <w:t xml:space="preserve">способностью использовать основные положения и методы социальных, гуманитарных и экономических наук при решении профессиональных задач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ОК-12</w:t>
      </w:r>
      <w:r w:rsidRPr="007C573A">
        <w:rPr>
          <w:b w:val="0"/>
          <w:sz w:val="20"/>
          <w:szCs w:val="20"/>
        </w:rPr>
        <w:tab/>
        <w:t xml:space="preserve">способностью предусматривать меры по сохранению и защите экосистемы в ходе своей общественной и профессиональной деятельности </w:t>
      </w:r>
      <w:r w:rsidRPr="007C573A">
        <w:rPr>
          <w:b w:val="0"/>
          <w:sz w:val="20"/>
          <w:szCs w:val="20"/>
        </w:rPr>
        <w:tab/>
        <w:t>ОК</w:t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ОК-13</w:t>
      </w:r>
      <w:r w:rsidRPr="007C573A">
        <w:rPr>
          <w:b w:val="0"/>
          <w:sz w:val="20"/>
          <w:szCs w:val="20"/>
        </w:rPr>
        <w:tab/>
        <w:t xml:space="preserve">владением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 </w:t>
      </w:r>
      <w:r w:rsidRPr="007C573A">
        <w:rPr>
          <w:b w:val="0"/>
          <w:sz w:val="20"/>
          <w:szCs w:val="20"/>
        </w:rPr>
        <w:tab/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ОПК-1</w:t>
      </w:r>
      <w:r w:rsidRPr="007C573A">
        <w:rPr>
          <w:b w:val="0"/>
          <w:sz w:val="20"/>
          <w:szCs w:val="20"/>
        </w:rPr>
        <w:tab/>
        <w:t xml:space="preserve">способностью применять методы математического анализа и моделирования, теоретического и экспериментального исследования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ОПК-2</w:t>
      </w:r>
      <w:r w:rsidRPr="007C573A">
        <w:rPr>
          <w:b w:val="0"/>
          <w:sz w:val="20"/>
          <w:szCs w:val="20"/>
        </w:rPr>
        <w:tab/>
        <w:t xml:space="preserve"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ОПК-3</w:t>
      </w:r>
      <w:r w:rsidRPr="007C573A">
        <w:rPr>
          <w:b w:val="0"/>
          <w:sz w:val="20"/>
          <w:szCs w:val="20"/>
        </w:rPr>
        <w:tab/>
        <w:t xml:space="preserve">способностью приобретать новые математические и естественнонаучные знания, используя современные образовательные и информационные технологии </w:t>
      </w:r>
      <w:r w:rsidRPr="007C573A">
        <w:rPr>
          <w:b w:val="0"/>
          <w:sz w:val="20"/>
          <w:szCs w:val="20"/>
        </w:rPr>
        <w:tab/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ОПК-4</w:t>
      </w:r>
      <w:r w:rsidRPr="007C573A">
        <w:rPr>
          <w:b w:val="0"/>
          <w:sz w:val="20"/>
          <w:szCs w:val="20"/>
        </w:rPr>
        <w:tab/>
        <w:t xml:space="preserve"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ОПК-5</w:t>
      </w:r>
      <w:r w:rsidRPr="007C573A">
        <w:rPr>
          <w:b w:val="0"/>
          <w:sz w:val="20"/>
          <w:szCs w:val="20"/>
        </w:rPr>
        <w:tab/>
        <w:t xml:space="preserve"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 </w:t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ОПК-6</w:t>
      </w:r>
      <w:r w:rsidRPr="007C573A">
        <w:rPr>
          <w:b w:val="0"/>
          <w:sz w:val="20"/>
          <w:szCs w:val="20"/>
        </w:rPr>
        <w:tab/>
        <w:t xml:space="preserve"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lastRenderedPageBreak/>
        <w:t>ОПК-7</w:t>
      </w:r>
      <w:r w:rsidRPr="007C573A">
        <w:rPr>
          <w:b w:val="0"/>
          <w:sz w:val="20"/>
          <w:szCs w:val="20"/>
        </w:rPr>
        <w:tab/>
        <w:t xml:space="preserve">способностью применять методы расчета и оценки прочности сооружений и конструкций на основе знаний законов статики и динамики твердых тел, исследовать динамику и прочность элементов подвижного состава, оценивать его динамические качества и безопасность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ОПК-8</w:t>
      </w:r>
      <w:r w:rsidRPr="007C573A">
        <w:rPr>
          <w:b w:val="0"/>
          <w:sz w:val="20"/>
          <w:szCs w:val="20"/>
        </w:rPr>
        <w:tab/>
        <w:t xml:space="preserve"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ОПК-9</w:t>
      </w:r>
      <w:r w:rsidRPr="007C573A">
        <w:rPr>
          <w:b w:val="0"/>
          <w:sz w:val="20"/>
          <w:szCs w:val="20"/>
        </w:rPr>
        <w:tab/>
        <w:t xml:space="preserve">способностью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ОПК-10</w:t>
      </w:r>
      <w:r w:rsidRPr="007C573A">
        <w:rPr>
          <w:b w:val="0"/>
          <w:sz w:val="20"/>
          <w:szCs w:val="20"/>
        </w:rPr>
        <w:tab/>
        <w:t xml:space="preserve">способностью применять современные программные средства для разработки проектно-конструкторской и технологической документации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ОПК-11</w:t>
      </w:r>
      <w:r w:rsidRPr="007C573A">
        <w:rPr>
          <w:b w:val="0"/>
          <w:sz w:val="20"/>
          <w:szCs w:val="20"/>
        </w:rPr>
        <w:tab/>
        <w:t xml:space="preserve"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ОПК-12</w:t>
      </w:r>
      <w:r w:rsidRPr="007C573A">
        <w:rPr>
          <w:b w:val="0"/>
          <w:sz w:val="20"/>
          <w:szCs w:val="20"/>
        </w:rPr>
        <w:tab/>
        <w:t xml:space="preserve">     владением методами оценки свойств конструкционных материалов, способами подбора материалов для проектируемых деталей машин и подвижного состава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ОПК-13</w:t>
      </w:r>
      <w:r w:rsidRPr="007C573A">
        <w:rPr>
          <w:b w:val="0"/>
          <w:sz w:val="20"/>
          <w:szCs w:val="20"/>
        </w:rPr>
        <w:tab/>
        <w:t xml:space="preserve"> владением основами расчета и проектирования элементов и устройств различных физических принципов действия </w:t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ОПК-14</w:t>
      </w:r>
      <w:r w:rsidRPr="007C573A">
        <w:rPr>
          <w:b w:val="0"/>
          <w:sz w:val="20"/>
          <w:szCs w:val="20"/>
        </w:rPr>
        <w:tab/>
        <w:t xml:space="preserve"> владением основными методами, способами и средствами планирования и реализации обеспечения транспортной безопасности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 xml:space="preserve">ПСК-1.1способностью организовывать эксплуатацию,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 </w:t>
      </w:r>
      <w:r w:rsidRPr="007C573A">
        <w:rPr>
          <w:b w:val="0"/>
          <w:sz w:val="20"/>
          <w:szCs w:val="20"/>
        </w:rPr>
        <w:tab/>
      </w:r>
      <w:proofErr w:type="gramEnd"/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ПСК-1.2способностью демонстрировать знания локомотивных энергетических установок и условия их эксплуатации, владением методами выбора параметров, методами проектирования, моделирования и ЛЭУ, принципами проведения испытаний и настройки ЛЭУ при изготовлении и эксплуатации, основами расчета технико-экономических параметров основных и вспомогательных систем ЛЭУ </w:t>
      </w:r>
      <w:r w:rsidRPr="007C573A">
        <w:rPr>
          <w:b w:val="0"/>
          <w:sz w:val="20"/>
          <w:szCs w:val="20"/>
        </w:rPr>
        <w:tab/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 xml:space="preserve">ПСК-1.3способностью демонстрировать знания устройства автономных локомотивов, их основное и вспомогательное оборудование и условия их эксплуатации, владением методами выбора основных параметров и технико-экономических показателей работы автономного локомотива, способностью выбирать основное и вспомогательное оборудование и конструктивные параметры экипажной части,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 </w:t>
      </w:r>
      <w:r w:rsidRPr="007C573A">
        <w:rPr>
          <w:b w:val="0"/>
          <w:sz w:val="20"/>
          <w:szCs w:val="20"/>
        </w:rPr>
        <w:tab/>
      </w:r>
      <w:proofErr w:type="gramEnd"/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 xml:space="preserve">ПСК-1.4способностью демонстрировать знания электрических передач автономных локомотивов, рассчитывать и анализировать характеристики и параметры электрических передач автономных локомотивов, применять основные методы расчета конструкции тяговых электрических машин и статических преобразователей автономных локомотивов, владением методами выбора элементов электрических передач автономных локомотивов и анализа технико-экономических показателей работы электрических передач, навыками эксплуатации, испытаний и настройки электрических передач автономных локомотивов </w:t>
      </w:r>
      <w:r w:rsidRPr="007C573A">
        <w:rPr>
          <w:b w:val="0"/>
          <w:sz w:val="20"/>
          <w:szCs w:val="20"/>
        </w:rPr>
        <w:tab/>
      </w:r>
      <w:proofErr w:type="gramEnd"/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>ПСК-1.5способностью демонстрировать знания электрического оборудования автономных локомотивов и особенности его эксплуатации, 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передачи, цепей управления и защиты электрического оборудования, владением навыками чтения и разработки электрических схем автономных локомотивов, навыками определения неисправностей в электрических схемах и настройки элементов электрического оборудования</w:t>
      </w:r>
      <w:proofErr w:type="gramEnd"/>
      <w:r w:rsidRPr="007C573A">
        <w:rPr>
          <w:b w:val="0"/>
          <w:sz w:val="20"/>
          <w:szCs w:val="20"/>
        </w:rPr>
        <w:t xml:space="preserve"> автономных локомотивов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>ПСК-1.6способностью демонстрировать знания инфраструктуры локомотивного хозяйства и особенности эксплуатации, технического обслуживания и ремонта автономных локомотивов и его оборудования,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бригад,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</w:t>
      </w:r>
      <w:proofErr w:type="gramEnd"/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>ПК-1владением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7C573A">
        <w:rPr>
          <w:b w:val="0"/>
          <w:sz w:val="20"/>
          <w:szCs w:val="20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 xml:space="preserve">ПК-2способностью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</w:t>
      </w:r>
      <w:r w:rsidRPr="007C573A">
        <w:rPr>
          <w:b w:val="0"/>
          <w:sz w:val="20"/>
          <w:szCs w:val="20"/>
        </w:rPr>
        <w:lastRenderedPageBreak/>
        <w:t>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7C573A">
        <w:rPr>
          <w:b w:val="0"/>
          <w:sz w:val="20"/>
          <w:szCs w:val="20"/>
        </w:rPr>
        <w:t xml:space="preserve"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ПК-3 владением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ПК-4</w:t>
      </w:r>
      <w:r w:rsidRPr="007C573A">
        <w:rPr>
          <w:b w:val="0"/>
          <w:sz w:val="20"/>
          <w:szCs w:val="20"/>
        </w:rPr>
        <w:tab/>
        <w:t xml:space="preserve">способностью использовать математические и статистические методы для оценки и анализа показателей безопасности и надежности подвижного состава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ПК-5способностью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ПК-6способностью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 xml:space="preserve">ПК-7способностью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 xml:space="preserve">ПК-8способностью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</w:t>
      </w:r>
      <w:proofErr w:type="gramEnd"/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ПК-9</w:t>
      </w:r>
      <w:r w:rsidRPr="007C573A">
        <w:rPr>
          <w:b w:val="0"/>
          <w:sz w:val="20"/>
          <w:szCs w:val="20"/>
        </w:rPr>
        <w:tab/>
        <w:t xml:space="preserve">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>ПК-10</w:t>
      </w:r>
      <w:r w:rsidRPr="007C573A">
        <w:rPr>
          <w:b w:val="0"/>
          <w:sz w:val="20"/>
          <w:szCs w:val="20"/>
        </w:rPr>
        <w:tab/>
        <w:t xml:space="preserve">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 </w:t>
      </w:r>
      <w:r w:rsidRPr="007C573A">
        <w:rPr>
          <w:b w:val="0"/>
          <w:sz w:val="20"/>
          <w:szCs w:val="20"/>
        </w:rPr>
        <w:tab/>
      </w:r>
      <w:r w:rsidRPr="007C573A">
        <w:rPr>
          <w:b w:val="0"/>
          <w:sz w:val="20"/>
          <w:szCs w:val="20"/>
        </w:rPr>
        <w:tab/>
      </w:r>
      <w:proofErr w:type="gramEnd"/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>ПК-11</w:t>
      </w:r>
      <w:r w:rsidRPr="007C573A">
        <w:rPr>
          <w:b w:val="0"/>
          <w:sz w:val="20"/>
          <w:szCs w:val="20"/>
        </w:rPr>
        <w:tab/>
        <w:t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</w:t>
      </w:r>
      <w:proofErr w:type="gramEnd"/>
      <w:r w:rsidRPr="007C573A">
        <w:rPr>
          <w:b w:val="0"/>
          <w:sz w:val="20"/>
          <w:szCs w:val="20"/>
        </w:rPr>
        <w:t xml:space="preserve"> персонала </w:t>
      </w:r>
      <w:r w:rsidRPr="007C573A">
        <w:rPr>
          <w:b w:val="0"/>
          <w:sz w:val="20"/>
          <w:szCs w:val="20"/>
        </w:rPr>
        <w:tab/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ПК-12</w:t>
      </w:r>
      <w:r w:rsidRPr="007C573A">
        <w:rPr>
          <w:b w:val="0"/>
          <w:sz w:val="20"/>
          <w:szCs w:val="20"/>
        </w:rPr>
        <w:tab/>
        <w:t xml:space="preserve"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ПК-13</w:t>
      </w:r>
      <w:r w:rsidRPr="007C573A">
        <w:rPr>
          <w:b w:val="0"/>
          <w:sz w:val="20"/>
          <w:szCs w:val="20"/>
        </w:rPr>
        <w:tab/>
        <w:t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</w:t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ПК-14</w:t>
      </w:r>
      <w:r w:rsidRPr="007C573A">
        <w:rPr>
          <w:b w:val="0"/>
          <w:sz w:val="20"/>
          <w:szCs w:val="20"/>
        </w:rPr>
        <w:tab/>
        <w:t xml:space="preserve"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</w:t>
      </w:r>
      <w:r w:rsidRPr="007C573A">
        <w:rPr>
          <w:b w:val="0"/>
          <w:sz w:val="20"/>
          <w:szCs w:val="20"/>
        </w:rPr>
        <w:tab/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ПК-15</w:t>
      </w:r>
      <w:r w:rsidRPr="007C573A">
        <w:rPr>
          <w:b w:val="0"/>
          <w:sz w:val="20"/>
          <w:szCs w:val="20"/>
        </w:rPr>
        <w:tab/>
        <w:t xml:space="preserve"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ПК-16</w:t>
      </w:r>
      <w:r w:rsidRPr="007C573A">
        <w:rPr>
          <w:b w:val="0"/>
          <w:sz w:val="20"/>
          <w:szCs w:val="20"/>
        </w:rPr>
        <w:tab/>
        <w:t xml:space="preserve"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ПК-17</w:t>
      </w:r>
      <w:r w:rsidRPr="007C573A">
        <w:rPr>
          <w:b w:val="0"/>
          <w:sz w:val="20"/>
          <w:szCs w:val="20"/>
        </w:rPr>
        <w:tab/>
        <w:t xml:space="preserve"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>ПК-18</w:t>
      </w:r>
      <w:r w:rsidRPr="007C573A">
        <w:rPr>
          <w:b w:val="0"/>
          <w:sz w:val="20"/>
          <w:szCs w:val="20"/>
        </w:rPr>
        <w:tab/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</w:t>
      </w:r>
      <w:proofErr w:type="gramEnd"/>
      <w:r w:rsidRPr="007C573A">
        <w:rPr>
          <w:b w:val="0"/>
          <w:sz w:val="20"/>
          <w:szCs w:val="20"/>
        </w:rPr>
        <w:t xml:space="preserve"> элементов </w:t>
      </w:r>
      <w:r w:rsidRPr="007C573A">
        <w:rPr>
          <w:b w:val="0"/>
          <w:sz w:val="20"/>
          <w:szCs w:val="20"/>
        </w:rPr>
        <w:lastRenderedPageBreak/>
        <w:t xml:space="preserve">подвижного состава и машин, нормативно-технических документов с использованием компьютерных технологий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ПК-19</w:t>
      </w:r>
      <w:r w:rsidRPr="007C573A">
        <w:rPr>
          <w:b w:val="0"/>
          <w:sz w:val="20"/>
          <w:szCs w:val="20"/>
        </w:rPr>
        <w:tab/>
        <w:t xml:space="preserve">способностью выполнять расчеты типовых элементов технологических машин и подвижного состава на прочность, жесткость и устойчивость, оценить динамические силы, действующие на детали и узлы подвижного состава, формировать нормативные требования к показателям безопасности, выполнять расчеты динамики подвижного состава и термодинамический анализ теплотехнических устройств и кузовов подвижного состава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ПК-20</w:t>
      </w:r>
      <w:r w:rsidRPr="007C573A">
        <w:rPr>
          <w:b w:val="0"/>
          <w:sz w:val="20"/>
          <w:szCs w:val="20"/>
        </w:rPr>
        <w:tab/>
        <w:t xml:space="preserve">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</w:t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ПК-21</w:t>
      </w:r>
      <w:r w:rsidRPr="007C573A">
        <w:rPr>
          <w:b w:val="0"/>
          <w:sz w:val="20"/>
          <w:szCs w:val="20"/>
        </w:rPr>
        <w:tab/>
        <w:t xml:space="preserve">способностью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ПК-22</w:t>
      </w:r>
      <w:r w:rsidRPr="007C573A">
        <w:rPr>
          <w:b w:val="0"/>
          <w:sz w:val="20"/>
          <w:szCs w:val="20"/>
        </w:rPr>
        <w:tab/>
        <w:t xml:space="preserve">способностью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ПК-23</w:t>
      </w:r>
      <w:r w:rsidRPr="007C573A">
        <w:rPr>
          <w:b w:val="0"/>
          <w:sz w:val="20"/>
          <w:szCs w:val="20"/>
        </w:rPr>
        <w:tab/>
        <w:t xml:space="preserve">способностью выполнять математическое моделирование процессов и объектов на базе стандартных пакетов автоматизированного проектирования и исследований </w:t>
      </w:r>
      <w:r w:rsidRPr="007C573A">
        <w:rPr>
          <w:b w:val="0"/>
          <w:sz w:val="20"/>
          <w:szCs w:val="20"/>
        </w:rPr>
        <w:tab/>
      </w:r>
    </w:p>
    <w:p w:rsidR="007C573A" w:rsidRP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r w:rsidRPr="007C573A">
        <w:rPr>
          <w:b w:val="0"/>
          <w:sz w:val="20"/>
          <w:szCs w:val="20"/>
        </w:rPr>
        <w:t>ПК-24</w:t>
      </w:r>
      <w:r w:rsidRPr="007C573A">
        <w:rPr>
          <w:b w:val="0"/>
          <w:sz w:val="20"/>
          <w:szCs w:val="20"/>
        </w:rPr>
        <w:tab/>
        <w:t>способностью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</w:t>
      </w:r>
      <w:r w:rsidRPr="007C573A">
        <w:rPr>
          <w:b w:val="0"/>
          <w:sz w:val="20"/>
          <w:szCs w:val="20"/>
        </w:rPr>
        <w:tab/>
      </w:r>
    </w:p>
    <w:p w:rsidR="007C573A" w:rsidRDefault="007C573A" w:rsidP="007C573A">
      <w:pPr>
        <w:pStyle w:val="1"/>
        <w:spacing w:before="4" w:line="240" w:lineRule="auto"/>
        <w:rPr>
          <w:b w:val="0"/>
          <w:sz w:val="20"/>
          <w:szCs w:val="20"/>
        </w:rPr>
      </w:pPr>
      <w:proofErr w:type="gramStart"/>
      <w:r w:rsidRPr="007C573A">
        <w:rPr>
          <w:b w:val="0"/>
          <w:sz w:val="20"/>
          <w:szCs w:val="20"/>
        </w:rPr>
        <w:t>ПК-25 способностью применять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</w:t>
      </w:r>
      <w:proofErr w:type="gramEnd"/>
      <w:r w:rsidRPr="007C573A">
        <w:rPr>
          <w:b w:val="0"/>
          <w:sz w:val="20"/>
          <w:szCs w:val="20"/>
        </w:rPr>
        <w:t xml:space="preserve"> обучающимися</w:t>
      </w:r>
      <w:r>
        <w:rPr>
          <w:b w:val="0"/>
          <w:sz w:val="20"/>
          <w:szCs w:val="20"/>
        </w:rPr>
        <w:t>.</w:t>
      </w:r>
    </w:p>
    <w:p w:rsidR="00A35689" w:rsidRPr="00DD3ADC" w:rsidRDefault="00B41BF9" w:rsidP="007C573A">
      <w:pPr>
        <w:pStyle w:val="1"/>
        <w:spacing w:before="4"/>
        <w:rPr>
          <w:sz w:val="20"/>
          <w:szCs w:val="20"/>
        </w:rPr>
      </w:pPr>
      <w:r w:rsidRPr="00DD3ADC">
        <w:rPr>
          <w:sz w:val="20"/>
          <w:szCs w:val="20"/>
        </w:rPr>
        <w:t>Планируемые результаты обучения:</w:t>
      </w:r>
    </w:p>
    <w:p w:rsidR="00DD3ADC" w:rsidRDefault="00B41BF9">
      <w:pPr>
        <w:pStyle w:val="a3"/>
        <w:spacing w:line="242" w:lineRule="auto"/>
        <w:ind w:right="3160"/>
        <w:rPr>
          <w:sz w:val="20"/>
          <w:szCs w:val="20"/>
        </w:rPr>
      </w:pPr>
      <w:r w:rsidRPr="00DD3ADC">
        <w:rPr>
          <w:sz w:val="20"/>
          <w:szCs w:val="20"/>
        </w:rPr>
        <w:t xml:space="preserve">В результате освоения дисциплины студент должен: </w:t>
      </w:r>
    </w:p>
    <w:p w:rsidR="00A35689" w:rsidRPr="00DD3ADC" w:rsidRDefault="00B41BF9">
      <w:pPr>
        <w:pStyle w:val="a3"/>
        <w:spacing w:line="242" w:lineRule="auto"/>
        <w:ind w:right="3160"/>
        <w:rPr>
          <w:b/>
          <w:sz w:val="20"/>
          <w:szCs w:val="20"/>
        </w:rPr>
      </w:pPr>
      <w:r w:rsidRPr="00DD3ADC">
        <w:rPr>
          <w:b/>
          <w:sz w:val="20"/>
          <w:szCs w:val="20"/>
        </w:rPr>
        <w:t>Знать:</w:t>
      </w:r>
    </w:p>
    <w:p w:rsidR="007A1A77" w:rsidRPr="00DD3ADC" w:rsidRDefault="007A1A77" w:rsidP="007A1A77">
      <w:pPr>
        <w:pStyle w:val="a4"/>
        <w:tabs>
          <w:tab w:val="left" w:pos="265"/>
        </w:tabs>
        <w:spacing w:before="2" w:line="242" w:lineRule="auto"/>
        <w:ind w:right="72" w:firstLine="41"/>
        <w:jc w:val="both"/>
        <w:rPr>
          <w:sz w:val="20"/>
          <w:szCs w:val="20"/>
        </w:rPr>
      </w:pPr>
      <w:r w:rsidRPr="00DD3ADC">
        <w:rPr>
          <w:sz w:val="20"/>
          <w:szCs w:val="20"/>
        </w:rPr>
        <w:t>теоретические основы эксплуатации, технического обслуживания, проектирование, производства, испытания и модернизации подвижного состава; проектирования предприятий, технологических процессов и средств технического оснащения для технического обслуживания и ремонта подвижного состава; разработки проектной и нормативно-технической документации; актуальные научные проблемы в области исследования; разработку методов и инструментов проведения исследований и анализов их результатов.</w:t>
      </w:r>
    </w:p>
    <w:p w:rsidR="00A35689" w:rsidRPr="00DD3ADC" w:rsidRDefault="00B41BF9" w:rsidP="00F40C97">
      <w:pPr>
        <w:pStyle w:val="a4"/>
        <w:tabs>
          <w:tab w:val="left" w:pos="142"/>
        </w:tabs>
        <w:spacing w:before="2" w:line="242" w:lineRule="auto"/>
        <w:ind w:right="72" w:firstLine="41"/>
        <w:rPr>
          <w:b/>
          <w:sz w:val="20"/>
          <w:szCs w:val="20"/>
        </w:rPr>
      </w:pPr>
      <w:r w:rsidRPr="00DD3ADC">
        <w:rPr>
          <w:b/>
          <w:sz w:val="20"/>
          <w:szCs w:val="20"/>
        </w:rPr>
        <w:t>Уметь:</w:t>
      </w:r>
    </w:p>
    <w:p w:rsidR="0082567E" w:rsidRPr="00DD3ADC" w:rsidRDefault="0082567E" w:rsidP="0082567E">
      <w:pPr>
        <w:pStyle w:val="a4"/>
        <w:tabs>
          <w:tab w:val="left" w:pos="265"/>
        </w:tabs>
        <w:spacing w:line="242" w:lineRule="auto"/>
        <w:ind w:right="72" w:firstLine="0"/>
        <w:jc w:val="both"/>
        <w:rPr>
          <w:bCs/>
          <w:sz w:val="20"/>
          <w:szCs w:val="20"/>
        </w:rPr>
      </w:pPr>
      <w:r w:rsidRPr="00DD3ADC">
        <w:rPr>
          <w:bCs/>
          <w:sz w:val="20"/>
          <w:szCs w:val="20"/>
        </w:rPr>
        <w:t xml:space="preserve">применять методы </w:t>
      </w:r>
      <w:r w:rsidR="002464A4" w:rsidRPr="00DD3ADC">
        <w:rPr>
          <w:bCs/>
          <w:sz w:val="20"/>
          <w:szCs w:val="20"/>
        </w:rPr>
        <w:t>проектирования, технологию производства</w:t>
      </w:r>
      <w:r w:rsidR="004858E3" w:rsidRPr="00DD3ADC">
        <w:rPr>
          <w:bCs/>
          <w:sz w:val="20"/>
          <w:szCs w:val="20"/>
        </w:rPr>
        <w:t>, ремонта</w:t>
      </w:r>
      <w:r w:rsidR="002464A4" w:rsidRPr="00DD3ADC">
        <w:rPr>
          <w:bCs/>
          <w:sz w:val="20"/>
          <w:szCs w:val="20"/>
        </w:rPr>
        <w:t xml:space="preserve"> и модернизаци</w:t>
      </w:r>
      <w:r w:rsidR="004858E3" w:rsidRPr="00DD3ADC">
        <w:rPr>
          <w:bCs/>
          <w:sz w:val="20"/>
          <w:szCs w:val="20"/>
        </w:rPr>
        <w:t xml:space="preserve">и подвижного </w:t>
      </w:r>
      <w:proofErr w:type="spellStart"/>
      <w:r w:rsidR="004858E3" w:rsidRPr="00DD3ADC">
        <w:rPr>
          <w:bCs/>
          <w:sz w:val="20"/>
          <w:szCs w:val="20"/>
        </w:rPr>
        <w:t>состава</w:t>
      </w:r>
      <w:proofErr w:type="gramStart"/>
      <w:r w:rsidR="004858E3" w:rsidRPr="00DD3ADC">
        <w:rPr>
          <w:bCs/>
          <w:sz w:val="20"/>
          <w:szCs w:val="20"/>
        </w:rPr>
        <w:t>;</w:t>
      </w:r>
      <w:r w:rsidRPr="00DD3ADC">
        <w:rPr>
          <w:bCs/>
          <w:sz w:val="20"/>
          <w:szCs w:val="20"/>
        </w:rPr>
        <w:t>п</w:t>
      </w:r>
      <w:proofErr w:type="gramEnd"/>
      <w:r w:rsidRPr="00DD3ADC">
        <w:rPr>
          <w:bCs/>
          <w:sz w:val="20"/>
          <w:szCs w:val="20"/>
        </w:rPr>
        <w:t>рименять</w:t>
      </w:r>
      <w:proofErr w:type="spellEnd"/>
      <w:r w:rsidRPr="00DD3ADC">
        <w:rPr>
          <w:bCs/>
          <w:sz w:val="20"/>
          <w:szCs w:val="20"/>
        </w:rPr>
        <w:t xml:space="preserve"> способы выполнения отдельных обязанностей сбора, систематизации, обобщения и обработки научно-технической информации в структуре вагонного хозяйства</w:t>
      </w:r>
      <w:r w:rsidR="004858E3" w:rsidRPr="00DD3ADC">
        <w:rPr>
          <w:bCs/>
          <w:sz w:val="20"/>
          <w:szCs w:val="20"/>
        </w:rPr>
        <w:t xml:space="preserve"> и научно-исследовательской деятельности и комплексного анализа состояния научно-технических проблем совершенствования подвижного состава</w:t>
      </w:r>
      <w:r w:rsidR="007A1A77" w:rsidRPr="00DD3ADC">
        <w:rPr>
          <w:bCs/>
          <w:sz w:val="20"/>
          <w:szCs w:val="20"/>
        </w:rPr>
        <w:t>; формулировать и решать задачи, возникающие в ходе научно-исследовательской деятельности и требующие углубленных профессиональных знаний.</w:t>
      </w:r>
    </w:p>
    <w:p w:rsidR="00A35689" w:rsidRPr="00DD3ADC" w:rsidRDefault="00B41BF9" w:rsidP="00DD3ADC">
      <w:pPr>
        <w:pStyle w:val="a4"/>
        <w:tabs>
          <w:tab w:val="left" w:pos="265"/>
        </w:tabs>
        <w:ind w:right="1342" w:firstLine="0"/>
        <w:rPr>
          <w:b/>
          <w:sz w:val="20"/>
          <w:szCs w:val="20"/>
        </w:rPr>
      </w:pPr>
      <w:r w:rsidRPr="00DD3ADC">
        <w:rPr>
          <w:b/>
          <w:sz w:val="20"/>
          <w:szCs w:val="20"/>
        </w:rPr>
        <w:t>Владеть:</w:t>
      </w:r>
    </w:p>
    <w:p w:rsidR="0082567E" w:rsidRPr="00DD3ADC" w:rsidRDefault="004858E3" w:rsidP="00DD3ADC">
      <w:pPr>
        <w:pStyle w:val="1"/>
        <w:spacing w:line="240" w:lineRule="auto"/>
        <w:rPr>
          <w:b w:val="0"/>
          <w:sz w:val="20"/>
          <w:szCs w:val="20"/>
        </w:rPr>
      </w:pPr>
      <w:r w:rsidRPr="00DD3ADC">
        <w:rPr>
          <w:b w:val="0"/>
          <w:sz w:val="20"/>
          <w:szCs w:val="20"/>
        </w:rPr>
        <w:t>методы проектирования, технологию производства, ремонта и модернизации подвижного состава; способами выполнения отдельных обязанностей сбора, систематизации, обобщения и обработки научно-технической информации в структуре вагонного хозяйства и  научно-исследовательской деятельности и методами комплексного анализа состояния научно-технических проблем совершенствования подвижного состава</w:t>
      </w:r>
      <w:r w:rsidR="007A1A77" w:rsidRPr="00DD3ADC">
        <w:rPr>
          <w:b w:val="0"/>
          <w:sz w:val="20"/>
          <w:szCs w:val="20"/>
        </w:rPr>
        <w:t xml:space="preserve">; общекультурными, </w:t>
      </w:r>
      <w:proofErr w:type="spellStart"/>
      <w:r w:rsidR="007A1A77" w:rsidRPr="00DD3ADC">
        <w:rPr>
          <w:b w:val="0"/>
          <w:sz w:val="20"/>
          <w:szCs w:val="20"/>
        </w:rPr>
        <w:t>общепрофессиональными</w:t>
      </w:r>
      <w:proofErr w:type="spellEnd"/>
      <w:r w:rsidR="007A1A77" w:rsidRPr="00DD3ADC">
        <w:rPr>
          <w:b w:val="0"/>
          <w:sz w:val="20"/>
          <w:szCs w:val="20"/>
        </w:rPr>
        <w:t>, профессиональными и профессионально специализированными компетенциями, согласно образовательной программе</w:t>
      </w:r>
      <w:r w:rsidR="00DD3ADC">
        <w:rPr>
          <w:b w:val="0"/>
          <w:sz w:val="20"/>
          <w:szCs w:val="20"/>
        </w:rPr>
        <w:t>.</w:t>
      </w:r>
    </w:p>
    <w:p w:rsidR="00A35689" w:rsidRPr="00DD3ADC" w:rsidRDefault="00B41BF9" w:rsidP="00DD3ADC">
      <w:pPr>
        <w:pStyle w:val="1"/>
        <w:spacing w:line="240" w:lineRule="auto"/>
        <w:jc w:val="left"/>
        <w:rPr>
          <w:sz w:val="20"/>
          <w:szCs w:val="20"/>
        </w:rPr>
      </w:pPr>
      <w:r w:rsidRPr="00DD3ADC">
        <w:rPr>
          <w:sz w:val="20"/>
          <w:szCs w:val="20"/>
        </w:rPr>
        <w:t>Содержание дисциплины:</w:t>
      </w:r>
    </w:p>
    <w:p w:rsidR="004858E3" w:rsidRPr="00F40C97" w:rsidRDefault="004858E3" w:rsidP="00DD3ADC">
      <w:pPr>
        <w:pStyle w:val="a3"/>
        <w:jc w:val="both"/>
        <w:rPr>
          <w:b/>
          <w:sz w:val="20"/>
          <w:szCs w:val="20"/>
        </w:rPr>
      </w:pPr>
      <w:r w:rsidRPr="00F40C97">
        <w:rPr>
          <w:b/>
          <w:sz w:val="20"/>
          <w:szCs w:val="20"/>
        </w:rPr>
        <w:t>Этап 1 Подготовительный</w:t>
      </w:r>
    </w:p>
    <w:p w:rsidR="004858E3" w:rsidRPr="00DD3ADC" w:rsidRDefault="004858E3" w:rsidP="00DD3ADC">
      <w:pPr>
        <w:pStyle w:val="a3"/>
        <w:jc w:val="both"/>
        <w:rPr>
          <w:sz w:val="20"/>
          <w:szCs w:val="20"/>
        </w:rPr>
      </w:pPr>
      <w:r w:rsidRPr="00DD3ADC">
        <w:rPr>
          <w:sz w:val="20"/>
          <w:szCs w:val="20"/>
        </w:rPr>
        <w:t>Выбор и согласование темы дипломного проекта Составление плана дипломного проекта; оформление задания на дипломное проектирование; выдача задания на преддипломную практику.</w:t>
      </w:r>
    </w:p>
    <w:p w:rsidR="004858E3" w:rsidRPr="00F40C97" w:rsidRDefault="004858E3" w:rsidP="00DD3ADC">
      <w:pPr>
        <w:pStyle w:val="a3"/>
        <w:jc w:val="both"/>
        <w:rPr>
          <w:b/>
          <w:sz w:val="20"/>
          <w:szCs w:val="20"/>
        </w:rPr>
      </w:pPr>
      <w:r w:rsidRPr="00F40C97">
        <w:rPr>
          <w:b/>
          <w:sz w:val="20"/>
          <w:szCs w:val="20"/>
        </w:rPr>
        <w:t>Этап 2 Основной</w:t>
      </w:r>
    </w:p>
    <w:p w:rsidR="004858E3" w:rsidRPr="00DD3ADC" w:rsidRDefault="004858E3" w:rsidP="00DD3ADC">
      <w:pPr>
        <w:pStyle w:val="a3"/>
        <w:jc w:val="both"/>
        <w:rPr>
          <w:sz w:val="20"/>
          <w:szCs w:val="20"/>
        </w:rPr>
      </w:pPr>
      <w:r w:rsidRPr="00DD3ADC">
        <w:rPr>
          <w:sz w:val="20"/>
          <w:szCs w:val="20"/>
        </w:rPr>
        <w:t>Представление и защита отчета по преддипломной практике; утверждение темы дипломного проекта; разработка разделов дипломного проекта в соответствии с планом; оформление дипломного проекта и представление его на кафедру.</w:t>
      </w:r>
    </w:p>
    <w:p w:rsidR="004858E3" w:rsidRPr="00F40C97" w:rsidRDefault="004858E3" w:rsidP="00DD3ADC">
      <w:pPr>
        <w:pStyle w:val="a3"/>
        <w:jc w:val="both"/>
        <w:rPr>
          <w:b/>
          <w:sz w:val="20"/>
          <w:szCs w:val="20"/>
        </w:rPr>
      </w:pPr>
      <w:r w:rsidRPr="00F40C97">
        <w:rPr>
          <w:b/>
          <w:sz w:val="20"/>
          <w:szCs w:val="20"/>
        </w:rPr>
        <w:t>Этап 3 Заключительный</w:t>
      </w:r>
    </w:p>
    <w:p w:rsidR="0082567E" w:rsidRPr="00DD3ADC" w:rsidRDefault="004858E3" w:rsidP="00DD3ADC">
      <w:pPr>
        <w:pStyle w:val="a3"/>
        <w:jc w:val="both"/>
        <w:rPr>
          <w:sz w:val="20"/>
          <w:szCs w:val="20"/>
        </w:rPr>
      </w:pPr>
      <w:r w:rsidRPr="00DD3ADC">
        <w:rPr>
          <w:sz w:val="20"/>
          <w:szCs w:val="20"/>
        </w:rPr>
        <w:t>Рецензирование дипломного проекта; допуск дипломного проекта к защите; подготовка к защите и оформление иллюстрационных материалов; защита дипломного проекта в ГАК.</w:t>
      </w:r>
    </w:p>
    <w:p w:rsidR="00A35689" w:rsidRPr="00DD3ADC" w:rsidRDefault="00B41BF9" w:rsidP="00DD3ADC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ind w:left="101" w:right="105"/>
        <w:rPr>
          <w:sz w:val="20"/>
          <w:szCs w:val="20"/>
        </w:rPr>
      </w:pPr>
      <w:r w:rsidRPr="00DD3ADC">
        <w:rPr>
          <w:b/>
          <w:sz w:val="20"/>
          <w:szCs w:val="20"/>
        </w:rPr>
        <w:t>Виды</w:t>
      </w:r>
      <w:r w:rsidR="00F40C97">
        <w:rPr>
          <w:b/>
          <w:sz w:val="20"/>
          <w:szCs w:val="20"/>
        </w:rPr>
        <w:t xml:space="preserve"> </w:t>
      </w:r>
      <w:r w:rsidRPr="00DD3ADC">
        <w:rPr>
          <w:b/>
          <w:sz w:val="20"/>
          <w:szCs w:val="20"/>
        </w:rPr>
        <w:t>учебной</w:t>
      </w:r>
      <w:r w:rsidR="00F40C97">
        <w:rPr>
          <w:b/>
          <w:sz w:val="20"/>
          <w:szCs w:val="20"/>
        </w:rPr>
        <w:t xml:space="preserve"> </w:t>
      </w:r>
      <w:r w:rsidRPr="00DD3ADC">
        <w:rPr>
          <w:b/>
          <w:sz w:val="20"/>
          <w:szCs w:val="20"/>
        </w:rPr>
        <w:t>работы:</w:t>
      </w:r>
      <w:r w:rsidR="00F40C97">
        <w:rPr>
          <w:b/>
          <w:sz w:val="20"/>
          <w:szCs w:val="20"/>
        </w:rPr>
        <w:t xml:space="preserve"> </w:t>
      </w:r>
      <w:r w:rsidRPr="00DD3ADC">
        <w:rPr>
          <w:spacing w:val="-1"/>
          <w:sz w:val="20"/>
          <w:szCs w:val="20"/>
        </w:rPr>
        <w:t xml:space="preserve">самостоятельная </w:t>
      </w:r>
      <w:r w:rsidRPr="00DD3ADC">
        <w:rPr>
          <w:sz w:val="20"/>
          <w:szCs w:val="20"/>
        </w:rPr>
        <w:t>работа</w:t>
      </w:r>
      <w:r w:rsidR="00F40C97">
        <w:rPr>
          <w:sz w:val="20"/>
          <w:szCs w:val="20"/>
        </w:rPr>
        <w:t xml:space="preserve">. </w:t>
      </w:r>
    </w:p>
    <w:p w:rsidR="00A35689" w:rsidRPr="00DD3ADC" w:rsidRDefault="00B41BF9" w:rsidP="00DD3ADC">
      <w:pPr>
        <w:tabs>
          <w:tab w:val="left" w:pos="2431"/>
          <w:tab w:val="left" w:pos="5093"/>
          <w:tab w:val="left" w:pos="7107"/>
          <w:tab w:val="left" w:pos="9307"/>
        </w:tabs>
        <w:ind w:left="101" w:right="105"/>
        <w:rPr>
          <w:sz w:val="20"/>
          <w:szCs w:val="20"/>
        </w:rPr>
      </w:pPr>
      <w:r w:rsidRPr="00DD3ADC">
        <w:rPr>
          <w:b/>
          <w:sz w:val="20"/>
          <w:szCs w:val="20"/>
        </w:rPr>
        <w:t>Используемые</w:t>
      </w:r>
      <w:r w:rsidR="00F40C97">
        <w:rPr>
          <w:b/>
          <w:sz w:val="20"/>
          <w:szCs w:val="20"/>
        </w:rPr>
        <w:t xml:space="preserve"> </w:t>
      </w:r>
      <w:r w:rsidRPr="00DD3ADC">
        <w:rPr>
          <w:b/>
          <w:sz w:val="20"/>
          <w:szCs w:val="20"/>
        </w:rPr>
        <w:t>образовательные</w:t>
      </w:r>
      <w:r w:rsidR="00F40C97">
        <w:rPr>
          <w:b/>
          <w:sz w:val="20"/>
          <w:szCs w:val="20"/>
        </w:rPr>
        <w:t xml:space="preserve"> </w:t>
      </w:r>
      <w:r w:rsidRPr="00DD3ADC">
        <w:rPr>
          <w:b/>
          <w:sz w:val="20"/>
          <w:szCs w:val="20"/>
        </w:rPr>
        <w:t>технологии:</w:t>
      </w:r>
      <w:r w:rsidR="00F40C97">
        <w:rPr>
          <w:b/>
          <w:sz w:val="20"/>
          <w:szCs w:val="20"/>
        </w:rPr>
        <w:t xml:space="preserve"> </w:t>
      </w:r>
      <w:proofErr w:type="spellStart"/>
      <w:r w:rsidRPr="00DD3ADC">
        <w:rPr>
          <w:sz w:val="20"/>
          <w:szCs w:val="20"/>
        </w:rPr>
        <w:t>традиционные</w:t>
      </w:r>
      <w:r w:rsidRPr="00DD3ADC">
        <w:rPr>
          <w:spacing w:val="-17"/>
          <w:sz w:val="20"/>
          <w:szCs w:val="20"/>
        </w:rPr>
        <w:t>и</w:t>
      </w:r>
      <w:proofErr w:type="spellEnd"/>
      <w:r w:rsidRPr="00DD3ADC">
        <w:rPr>
          <w:spacing w:val="-17"/>
          <w:sz w:val="20"/>
          <w:szCs w:val="20"/>
        </w:rPr>
        <w:t xml:space="preserve"> </w:t>
      </w:r>
      <w:r w:rsidRPr="00DD3ADC">
        <w:rPr>
          <w:sz w:val="20"/>
          <w:szCs w:val="20"/>
        </w:rPr>
        <w:t>инновационные.</w:t>
      </w:r>
    </w:p>
    <w:p w:rsidR="00A35689" w:rsidRPr="00DD3ADC" w:rsidRDefault="00B41BF9" w:rsidP="00DD3ADC">
      <w:pPr>
        <w:tabs>
          <w:tab w:val="left" w:pos="1306"/>
          <w:tab w:val="left" w:pos="2753"/>
          <w:tab w:val="left" w:pos="4218"/>
          <w:tab w:val="left" w:pos="6288"/>
          <w:tab w:val="left" w:pos="8218"/>
          <w:tab w:val="left" w:pos="9168"/>
        </w:tabs>
        <w:ind w:left="101" w:right="105"/>
        <w:rPr>
          <w:sz w:val="20"/>
          <w:szCs w:val="20"/>
        </w:rPr>
      </w:pPr>
      <w:r w:rsidRPr="00DD3ADC">
        <w:rPr>
          <w:b/>
          <w:sz w:val="20"/>
          <w:szCs w:val="20"/>
        </w:rPr>
        <w:t>Формы</w:t>
      </w:r>
      <w:r w:rsidR="00F40C97">
        <w:rPr>
          <w:b/>
          <w:sz w:val="20"/>
          <w:szCs w:val="20"/>
        </w:rPr>
        <w:t xml:space="preserve"> </w:t>
      </w:r>
      <w:r w:rsidRPr="00DD3ADC">
        <w:rPr>
          <w:b/>
          <w:sz w:val="20"/>
          <w:szCs w:val="20"/>
        </w:rPr>
        <w:t>текущего</w:t>
      </w:r>
      <w:r w:rsidR="00F40C97">
        <w:rPr>
          <w:b/>
          <w:sz w:val="20"/>
          <w:szCs w:val="20"/>
        </w:rPr>
        <w:t xml:space="preserve"> </w:t>
      </w:r>
      <w:r w:rsidRPr="00DD3ADC">
        <w:rPr>
          <w:b/>
          <w:sz w:val="20"/>
          <w:szCs w:val="20"/>
        </w:rPr>
        <w:t>контроля</w:t>
      </w:r>
      <w:r w:rsidR="00F40C97">
        <w:rPr>
          <w:b/>
          <w:sz w:val="20"/>
          <w:szCs w:val="20"/>
        </w:rPr>
        <w:t xml:space="preserve"> </w:t>
      </w:r>
      <w:r w:rsidRPr="00DD3ADC">
        <w:rPr>
          <w:b/>
          <w:sz w:val="20"/>
          <w:szCs w:val="20"/>
        </w:rPr>
        <w:t>успеваемости:</w:t>
      </w:r>
      <w:r w:rsidR="00F40C97">
        <w:rPr>
          <w:b/>
          <w:sz w:val="20"/>
          <w:szCs w:val="20"/>
        </w:rPr>
        <w:t xml:space="preserve"> </w:t>
      </w:r>
      <w:r w:rsidR="004858E3" w:rsidRPr="00DD3ADC">
        <w:rPr>
          <w:sz w:val="20"/>
          <w:szCs w:val="20"/>
        </w:rPr>
        <w:t>защита ВКР</w:t>
      </w:r>
      <w:r w:rsidRPr="00DD3ADC">
        <w:rPr>
          <w:sz w:val="20"/>
          <w:szCs w:val="20"/>
        </w:rPr>
        <w:t>.</w:t>
      </w:r>
    </w:p>
    <w:p w:rsidR="00A7481D" w:rsidRPr="00DD3ADC" w:rsidRDefault="00B41BF9" w:rsidP="00DD3ADC">
      <w:pPr>
        <w:ind w:left="101" w:right="72"/>
        <w:rPr>
          <w:sz w:val="20"/>
          <w:szCs w:val="20"/>
        </w:rPr>
      </w:pPr>
      <w:r w:rsidRPr="00DD3ADC">
        <w:rPr>
          <w:b/>
          <w:sz w:val="20"/>
          <w:szCs w:val="20"/>
        </w:rPr>
        <w:t>Формы промежуточной аттестации:</w:t>
      </w:r>
      <w:r w:rsidR="00F40C97">
        <w:rPr>
          <w:b/>
          <w:sz w:val="20"/>
          <w:szCs w:val="20"/>
        </w:rPr>
        <w:t xml:space="preserve"> </w:t>
      </w:r>
      <w:r w:rsidR="004858E3" w:rsidRPr="00DD3ADC">
        <w:rPr>
          <w:sz w:val="20"/>
          <w:szCs w:val="20"/>
        </w:rPr>
        <w:t>за</w:t>
      </w:r>
      <w:r w:rsidR="0027694F" w:rsidRPr="00DD3ADC">
        <w:rPr>
          <w:sz w:val="20"/>
          <w:szCs w:val="20"/>
        </w:rPr>
        <w:t>щ</w:t>
      </w:r>
      <w:r w:rsidR="004858E3" w:rsidRPr="00DD3ADC">
        <w:rPr>
          <w:sz w:val="20"/>
          <w:szCs w:val="20"/>
        </w:rPr>
        <w:t>ита ВКР</w:t>
      </w:r>
      <w:r w:rsidRPr="00DD3ADC">
        <w:rPr>
          <w:sz w:val="20"/>
          <w:szCs w:val="20"/>
        </w:rPr>
        <w:t xml:space="preserve"> (</w:t>
      </w:r>
      <w:r w:rsidR="004E14C7" w:rsidRPr="00DD3ADC">
        <w:rPr>
          <w:sz w:val="20"/>
          <w:szCs w:val="20"/>
        </w:rPr>
        <w:t>6</w:t>
      </w:r>
      <w:r w:rsidRPr="00DD3ADC">
        <w:rPr>
          <w:sz w:val="20"/>
          <w:szCs w:val="20"/>
        </w:rPr>
        <w:t xml:space="preserve">). </w:t>
      </w:r>
    </w:p>
    <w:p w:rsidR="00A35689" w:rsidRPr="00DD3ADC" w:rsidRDefault="00B41BF9" w:rsidP="00DD3ADC">
      <w:pPr>
        <w:ind w:left="101" w:right="72"/>
        <w:rPr>
          <w:sz w:val="20"/>
          <w:szCs w:val="20"/>
        </w:rPr>
      </w:pPr>
      <w:r w:rsidRPr="00DD3ADC">
        <w:rPr>
          <w:b/>
          <w:sz w:val="20"/>
          <w:szCs w:val="20"/>
        </w:rPr>
        <w:t xml:space="preserve">Трудоемкость </w:t>
      </w:r>
      <w:r w:rsidR="00DD3ADC" w:rsidRPr="00DD3ADC">
        <w:rPr>
          <w:b/>
          <w:sz w:val="20"/>
          <w:szCs w:val="20"/>
        </w:rPr>
        <w:t>дисциплины:</w:t>
      </w:r>
      <w:r w:rsidR="004B25B5">
        <w:rPr>
          <w:bCs/>
          <w:sz w:val="20"/>
          <w:szCs w:val="20"/>
        </w:rPr>
        <w:t>6</w:t>
      </w:r>
      <w:r w:rsidRPr="00DD3ADC">
        <w:rPr>
          <w:sz w:val="20"/>
          <w:szCs w:val="20"/>
        </w:rPr>
        <w:t xml:space="preserve"> ЗЕТ.</w:t>
      </w:r>
    </w:p>
    <w:sectPr w:rsidR="00A35689" w:rsidRPr="00DD3ADC" w:rsidSect="0082567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56D"/>
    <w:multiLevelType w:val="hybridMultilevel"/>
    <w:tmpl w:val="4304646C"/>
    <w:lvl w:ilvl="0" w:tplc="FCB450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3E208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4EC096A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ABECF2E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4520599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138E9F2C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E99CB44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7FF6719C">
      <w:numFmt w:val="bullet"/>
      <w:lvlText w:val="•"/>
      <w:lvlJc w:val="left"/>
      <w:pPr>
        <w:ind w:left="6725" w:hanging="164"/>
      </w:pPr>
      <w:rPr>
        <w:rFonts w:hint="default"/>
        <w:lang w:val="ru-RU" w:eastAsia="en-US" w:bidi="ar-SA"/>
      </w:rPr>
    </w:lvl>
    <w:lvl w:ilvl="8" w:tplc="08DAD710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5689"/>
    <w:rsid w:val="00093340"/>
    <w:rsid w:val="001524EE"/>
    <w:rsid w:val="002464A4"/>
    <w:rsid w:val="0027694F"/>
    <w:rsid w:val="003030C7"/>
    <w:rsid w:val="00441DBE"/>
    <w:rsid w:val="004845CE"/>
    <w:rsid w:val="004858E3"/>
    <w:rsid w:val="004B25B5"/>
    <w:rsid w:val="004C4CF4"/>
    <w:rsid w:val="004E14C7"/>
    <w:rsid w:val="00502C91"/>
    <w:rsid w:val="007A1A77"/>
    <w:rsid w:val="007C573A"/>
    <w:rsid w:val="0082567E"/>
    <w:rsid w:val="00840277"/>
    <w:rsid w:val="00A35689"/>
    <w:rsid w:val="00A7481D"/>
    <w:rsid w:val="00B41BF9"/>
    <w:rsid w:val="00C71186"/>
    <w:rsid w:val="00DD3ADC"/>
    <w:rsid w:val="00F4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0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030C7"/>
    <w:pPr>
      <w:spacing w:line="319" w:lineRule="exact"/>
      <w:ind w:left="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0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0C7"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030C7"/>
    <w:pPr>
      <w:ind w:left="101" w:hanging="164"/>
    </w:pPr>
  </w:style>
  <w:style w:type="paragraph" w:customStyle="1" w:styleId="TableParagraph">
    <w:name w:val="Table Paragraph"/>
    <w:basedOn w:val="a"/>
    <w:uiPriority w:val="1"/>
    <w:qFormat/>
    <w:rsid w:val="00303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cp:lastPrinted>2020-11-25T01:02:00Z</cp:lastPrinted>
  <dcterms:created xsi:type="dcterms:W3CDTF">2021-03-26T07:34:00Z</dcterms:created>
  <dcterms:modified xsi:type="dcterms:W3CDTF">2021-03-26T07:34:00Z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2020-09-27T00:00:00Z</vt:filetime>
  </property>
</Properties>
</file>