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3" w:rsidRPr="0035301B" w:rsidRDefault="00A32AE3" w:rsidP="0035301B">
      <w:pPr>
        <w:spacing w:before="73" w:line="360" w:lineRule="auto"/>
        <w:ind w:left="1195" w:right="1202" w:firstLine="2"/>
        <w:jc w:val="center"/>
        <w:rPr>
          <w:sz w:val="20"/>
          <w:szCs w:val="20"/>
        </w:rPr>
      </w:pPr>
      <w:r w:rsidRPr="0035301B">
        <w:rPr>
          <w:b/>
          <w:sz w:val="20"/>
          <w:szCs w:val="20"/>
        </w:rPr>
        <w:t xml:space="preserve">Аннотация рабочей программы дисциплины </w:t>
      </w:r>
      <w:r w:rsidRPr="0035301B">
        <w:rPr>
          <w:sz w:val="20"/>
          <w:szCs w:val="20"/>
        </w:rPr>
        <w:t>Специальность 23.05.03 Подвижной состав железных дорог Специализация Грузовые вагоны</w:t>
      </w:r>
    </w:p>
    <w:p w:rsidR="00A32AE3" w:rsidRPr="0035301B" w:rsidRDefault="00A32AE3" w:rsidP="0035301B">
      <w:pPr>
        <w:spacing w:line="360" w:lineRule="auto"/>
        <w:ind w:left="2552"/>
        <w:rPr>
          <w:sz w:val="20"/>
          <w:szCs w:val="20"/>
        </w:rPr>
      </w:pPr>
      <w:r w:rsidRPr="0035301B">
        <w:rPr>
          <w:sz w:val="20"/>
          <w:szCs w:val="20"/>
        </w:rPr>
        <w:t xml:space="preserve">Квалификация  </w:t>
      </w:r>
      <w:r w:rsidRPr="0035301B">
        <w:rPr>
          <w:bCs/>
          <w:sz w:val="20"/>
          <w:szCs w:val="20"/>
        </w:rPr>
        <w:t>Инженер путей сообщения</w:t>
      </w:r>
    </w:p>
    <w:p w:rsidR="00A32AE3" w:rsidRPr="0035301B" w:rsidRDefault="00A32AE3" w:rsidP="0035301B">
      <w:pPr>
        <w:spacing w:line="360" w:lineRule="auto"/>
        <w:ind w:left="2552" w:right="15"/>
        <w:rPr>
          <w:sz w:val="20"/>
          <w:szCs w:val="20"/>
        </w:rPr>
      </w:pPr>
      <w:r w:rsidRPr="0035301B">
        <w:rPr>
          <w:sz w:val="20"/>
          <w:szCs w:val="20"/>
        </w:rPr>
        <w:t>Форма  обучения   зао</w:t>
      </w:r>
      <w:r w:rsidRPr="0035301B">
        <w:rPr>
          <w:bCs/>
          <w:sz w:val="20"/>
          <w:szCs w:val="20"/>
        </w:rPr>
        <w:t xml:space="preserve">чная </w:t>
      </w:r>
    </w:p>
    <w:p w:rsidR="00A32AE3" w:rsidRPr="0035301B" w:rsidRDefault="00A32AE3" w:rsidP="0035301B">
      <w:pPr>
        <w:pStyle w:val="BodyText"/>
        <w:spacing w:line="360" w:lineRule="auto"/>
        <w:ind w:left="0"/>
        <w:rPr>
          <w:sz w:val="20"/>
          <w:szCs w:val="20"/>
        </w:rPr>
      </w:pPr>
      <w:bookmarkStart w:id="0" w:name="_GoBack"/>
      <w:bookmarkEnd w:id="0"/>
    </w:p>
    <w:p w:rsidR="00A32AE3" w:rsidRPr="0035301B" w:rsidRDefault="00A32AE3" w:rsidP="0035301B">
      <w:pPr>
        <w:pStyle w:val="Heading1"/>
        <w:spacing w:line="360" w:lineRule="auto"/>
        <w:ind w:right="72"/>
        <w:jc w:val="both"/>
        <w:rPr>
          <w:sz w:val="20"/>
          <w:szCs w:val="20"/>
        </w:rPr>
      </w:pPr>
      <w:r w:rsidRPr="0035301B">
        <w:rPr>
          <w:sz w:val="20"/>
          <w:szCs w:val="20"/>
        </w:rPr>
        <w:t xml:space="preserve">Дисциплина: </w:t>
      </w:r>
      <w:r w:rsidRPr="0035301B">
        <w:rPr>
          <w:sz w:val="20"/>
          <w:szCs w:val="20"/>
          <w:u w:val="thick"/>
        </w:rPr>
        <w:t>Б1.В.ДВ.01.01Религии мира</w:t>
      </w:r>
    </w:p>
    <w:p w:rsidR="00A32AE3" w:rsidRPr="0035301B" w:rsidRDefault="00A32AE3" w:rsidP="0035301B">
      <w:pPr>
        <w:pStyle w:val="Heading1"/>
        <w:spacing w:line="360" w:lineRule="auto"/>
        <w:ind w:right="72"/>
        <w:jc w:val="both"/>
        <w:rPr>
          <w:b w:val="0"/>
          <w:bCs w:val="0"/>
          <w:sz w:val="20"/>
          <w:szCs w:val="20"/>
        </w:rPr>
      </w:pPr>
      <w:r w:rsidRPr="0035301B">
        <w:rPr>
          <w:sz w:val="20"/>
          <w:szCs w:val="20"/>
        </w:rPr>
        <w:t>Цели освоения дисциплины:</w:t>
      </w:r>
      <w:r w:rsidRPr="0035301B">
        <w:rPr>
          <w:b w:val="0"/>
          <w:bCs w:val="0"/>
          <w:sz w:val="20"/>
          <w:szCs w:val="20"/>
        </w:rPr>
        <w:t>является формирование у студентов пониманияспецифики мировых и национальных религий, новых религиозных движений, основных этапов и особенностей исторического развития отдельных религий,влияния традиционных религий на историю и культуру народов, государств.</w:t>
      </w:r>
    </w:p>
    <w:p w:rsidR="00A32AE3" w:rsidRPr="0035301B" w:rsidRDefault="00A32AE3" w:rsidP="0035301B">
      <w:pPr>
        <w:pStyle w:val="Heading1"/>
        <w:spacing w:line="360" w:lineRule="auto"/>
        <w:ind w:right="72"/>
        <w:jc w:val="both"/>
        <w:rPr>
          <w:b w:val="0"/>
          <w:bCs w:val="0"/>
          <w:sz w:val="20"/>
          <w:szCs w:val="20"/>
        </w:rPr>
      </w:pPr>
      <w:r w:rsidRPr="0035301B">
        <w:rPr>
          <w:sz w:val="20"/>
          <w:szCs w:val="20"/>
        </w:rPr>
        <w:t>Задачами дисциплины</w:t>
      </w:r>
      <w:r w:rsidRPr="0035301B">
        <w:rPr>
          <w:b w:val="0"/>
          <w:bCs w:val="0"/>
          <w:sz w:val="20"/>
          <w:szCs w:val="20"/>
        </w:rPr>
        <w:t xml:space="preserve"> является изучение понятийного аппарата дисциплины, основных теоретических положений и методов; развитие навыков применения теоретических знаний для решения практических задач;                                                  раскрыть особенности вероучения и культа мировых и национальных религий,ознакомить с основными священными текстами,показать исторический процесс развития мировых религий, их роль и место в общественной жизни прошлого и настоящего; выявить процессы взаимовлияния религий на разных этапах.</w:t>
      </w:r>
    </w:p>
    <w:p w:rsidR="00A32AE3" w:rsidRPr="0035301B" w:rsidRDefault="00A32AE3" w:rsidP="0035301B">
      <w:pPr>
        <w:pStyle w:val="Heading1"/>
        <w:spacing w:line="360" w:lineRule="auto"/>
        <w:ind w:right="72"/>
        <w:jc w:val="both"/>
        <w:rPr>
          <w:b w:val="0"/>
          <w:sz w:val="20"/>
          <w:szCs w:val="20"/>
        </w:rPr>
      </w:pPr>
      <w:r w:rsidRPr="0035301B">
        <w:rPr>
          <w:sz w:val="20"/>
          <w:szCs w:val="20"/>
        </w:rPr>
        <w:t>Формируемые компетенции</w:t>
      </w:r>
      <w:r w:rsidRPr="0035301B">
        <w:rPr>
          <w:b w:val="0"/>
          <w:sz w:val="20"/>
          <w:szCs w:val="20"/>
        </w:rPr>
        <w:t>:</w:t>
      </w:r>
    </w:p>
    <w:p w:rsidR="00A32AE3" w:rsidRPr="0035301B" w:rsidRDefault="00A32AE3" w:rsidP="0035301B">
      <w:pPr>
        <w:pStyle w:val="Heading1"/>
        <w:spacing w:line="360" w:lineRule="auto"/>
        <w:jc w:val="both"/>
        <w:rPr>
          <w:b w:val="0"/>
          <w:bCs w:val="0"/>
          <w:sz w:val="20"/>
          <w:szCs w:val="20"/>
        </w:rPr>
      </w:pPr>
      <w:r w:rsidRPr="0035301B">
        <w:rPr>
          <w:b w:val="0"/>
          <w:bCs w:val="0"/>
          <w:sz w:val="20"/>
          <w:szCs w:val="20"/>
        </w:rPr>
        <w:t>УК-5Способен анализировать и учитывать разнообразие культур в процессе межкультурного взаимодействия</w:t>
      </w:r>
    </w:p>
    <w:p w:rsidR="00A32AE3" w:rsidRPr="0035301B" w:rsidRDefault="00A32AE3" w:rsidP="0035301B">
      <w:pPr>
        <w:pStyle w:val="Heading1"/>
        <w:spacing w:line="360" w:lineRule="auto"/>
        <w:jc w:val="both"/>
        <w:rPr>
          <w:b w:val="0"/>
          <w:bCs w:val="0"/>
          <w:sz w:val="20"/>
          <w:szCs w:val="20"/>
        </w:rPr>
      </w:pPr>
      <w:r w:rsidRPr="0035301B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>:</w:t>
      </w:r>
      <w:r w:rsidRPr="0035301B">
        <w:rPr>
          <w:b w:val="0"/>
          <w:bCs w:val="0"/>
          <w:sz w:val="20"/>
          <w:szCs w:val="20"/>
        </w:rPr>
        <w:t xml:space="preserve"> УК-5.1. Демонстрирует знания основных этапов исторического развития общества </w:t>
      </w:r>
    </w:p>
    <w:p w:rsidR="00A32AE3" w:rsidRPr="0035301B" w:rsidRDefault="00A32AE3" w:rsidP="0035301B">
      <w:pPr>
        <w:pStyle w:val="Heading1"/>
        <w:spacing w:line="360" w:lineRule="auto"/>
        <w:jc w:val="both"/>
        <w:rPr>
          <w:b w:val="0"/>
          <w:bCs w:val="0"/>
          <w:sz w:val="20"/>
          <w:szCs w:val="20"/>
        </w:rPr>
      </w:pPr>
      <w:r w:rsidRPr="0035301B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35301B">
        <w:rPr>
          <w:b w:val="0"/>
          <w:bCs w:val="0"/>
          <w:sz w:val="20"/>
          <w:szCs w:val="20"/>
        </w:rPr>
        <w:t>УК-5.2. Анализирует и учитывает роль культурно-исторического наследия в процессе межкультурного взаимодействия.</w:t>
      </w:r>
    </w:p>
    <w:p w:rsidR="00A32AE3" w:rsidRPr="0035301B" w:rsidRDefault="00A32AE3" w:rsidP="0035301B">
      <w:pPr>
        <w:pStyle w:val="Heading1"/>
        <w:spacing w:line="360" w:lineRule="auto"/>
        <w:rPr>
          <w:sz w:val="20"/>
          <w:szCs w:val="20"/>
        </w:rPr>
      </w:pPr>
      <w:r w:rsidRPr="0035301B">
        <w:rPr>
          <w:sz w:val="20"/>
          <w:szCs w:val="20"/>
        </w:rPr>
        <w:t>Планируемые результаты обучения:</w:t>
      </w:r>
    </w:p>
    <w:p w:rsidR="00A32AE3" w:rsidRPr="0035301B" w:rsidRDefault="00A32AE3" w:rsidP="0035301B">
      <w:pPr>
        <w:pStyle w:val="BodyText"/>
        <w:spacing w:line="360" w:lineRule="auto"/>
        <w:rPr>
          <w:sz w:val="20"/>
          <w:szCs w:val="20"/>
        </w:rPr>
      </w:pPr>
      <w:r w:rsidRPr="0035301B">
        <w:rPr>
          <w:sz w:val="20"/>
          <w:szCs w:val="20"/>
        </w:rPr>
        <w:t>В результате освоения дисциплины студент должен:</w:t>
      </w:r>
    </w:p>
    <w:p w:rsidR="00A32AE3" w:rsidRPr="0035301B" w:rsidRDefault="00A32AE3" w:rsidP="0035301B">
      <w:pPr>
        <w:pStyle w:val="Heading1"/>
        <w:spacing w:before="4" w:line="360" w:lineRule="auto"/>
        <w:rPr>
          <w:sz w:val="20"/>
          <w:szCs w:val="20"/>
        </w:rPr>
      </w:pPr>
      <w:r w:rsidRPr="0035301B">
        <w:rPr>
          <w:sz w:val="20"/>
          <w:szCs w:val="20"/>
        </w:rPr>
        <w:t>Знать:</w:t>
      </w:r>
    </w:p>
    <w:p w:rsidR="00A32AE3" w:rsidRPr="0035301B" w:rsidRDefault="00A32AE3" w:rsidP="0035301B">
      <w:pPr>
        <w:pStyle w:val="BodyText"/>
        <w:spacing w:line="360" w:lineRule="auto"/>
        <w:ind w:right="104"/>
        <w:jc w:val="both"/>
        <w:rPr>
          <w:sz w:val="20"/>
          <w:szCs w:val="20"/>
        </w:rPr>
      </w:pPr>
      <w:r w:rsidRPr="0035301B">
        <w:rPr>
          <w:sz w:val="20"/>
          <w:szCs w:val="20"/>
        </w:rPr>
        <w:t>основные понятия курса; особенности религиозного мировоззрения; основы вероучения и культурные традиции, базовые ценности мировых и национальных религий; нормы нравственности, выработанные традиционными религиями; основные этапы исторического развития мировых и национальных религий; специфику мировых и национальных религий, новых религиозныхдвижений.</w:t>
      </w:r>
    </w:p>
    <w:p w:rsidR="00A32AE3" w:rsidRPr="0035301B" w:rsidRDefault="00A32AE3" w:rsidP="0035301B">
      <w:pPr>
        <w:pStyle w:val="Heading1"/>
        <w:spacing w:before="3" w:line="360" w:lineRule="auto"/>
        <w:rPr>
          <w:sz w:val="20"/>
          <w:szCs w:val="20"/>
        </w:rPr>
      </w:pPr>
      <w:r w:rsidRPr="0035301B">
        <w:rPr>
          <w:sz w:val="20"/>
          <w:szCs w:val="20"/>
        </w:rPr>
        <w:t>Уметь:</w:t>
      </w:r>
    </w:p>
    <w:p w:rsidR="00A32AE3" w:rsidRPr="0035301B" w:rsidRDefault="00A32AE3" w:rsidP="0035301B">
      <w:pPr>
        <w:pStyle w:val="BodyText"/>
        <w:spacing w:line="360" w:lineRule="auto"/>
        <w:ind w:right="103"/>
        <w:jc w:val="both"/>
        <w:rPr>
          <w:sz w:val="20"/>
          <w:szCs w:val="20"/>
        </w:rPr>
      </w:pPr>
      <w:r w:rsidRPr="0035301B">
        <w:rPr>
          <w:sz w:val="20"/>
          <w:szCs w:val="20"/>
        </w:rPr>
        <w:t>классифицировать религии согласно особенностям вероучения; отличать традиционные религии от деструктивных культов; определить место религии в мировой истории, культуре; анализировать и оценивать исторические и социально значимые события и процессы; определить место человека в системе социальных связей; рационально - критически осмысливать особенности духовно-религиозной сферы жизни общества.</w:t>
      </w:r>
    </w:p>
    <w:p w:rsidR="00A32AE3" w:rsidRPr="0035301B" w:rsidRDefault="00A32AE3" w:rsidP="0035301B">
      <w:pPr>
        <w:pStyle w:val="Heading1"/>
        <w:spacing w:before="2" w:line="360" w:lineRule="auto"/>
        <w:rPr>
          <w:sz w:val="20"/>
          <w:szCs w:val="20"/>
        </w:rPr>
      </w:pPr>
      <w:r w:rsidRPr="0035301B">
        <w:rPr>
          <w:sz w:val="20"/>
          <w:szCs w:val="20"/>
        </w:rPr>
        <w:t>Владеть:</w:t>
      </w:r>
    </w:p>
    <w:p w:rsidR="00A32AE3" w:rsidRPr="0035301B" w:rsidRDefault="00A32AE3" w:rsidP="0035301B">
      <w:pPr>
        <w:pStyle w:val="BodyText"/>
        <w:spacing w:line="360" w:lineRule="auto"/>
        <w:ind w:right="103"/>
        <w:jc w:val="both"/>
        <w:rPr>
          <w:sz w:val="20"/>
          <w:szCs w:val="20"/>
        </w:rPr>
      </w:pPr>
      <w:r w:rsidRPr="0035301B">
        <w:rPr>
          <w:sz w:val="20"/>
          <w:szCs w:val="20"/>
        </w:rPr>
        <w:t>навыками толерантного восприятия социальных, культурных и религиозных различий, способностью анализировать современный процесс межрелигиозного диалога, навыками бережного отношения к историческому</w:t>
      </w:r>
    </w:p>
    <w:p w:rsidR="00A32AE3" w:rsidRPr="0035301B" w:rsidRDefault="00A32AE3" w:rsidP="0035301B">
      <w:pPr>
        <w:spacing w:line="360" w:lineRule="auto"/>
        <w:jc w:val="both"/>
        <w:rPr>
          <w:sz w:val="20"/>
          <w:szCs w:val="20"/>
        </w:rPr>
        <w:sectPr w:rsidR="00A32AE3" w:rsidRPr="0035301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32AE3" w:rsidRPr="0035301B" w:rsidRDefault="00A32AE3" w:rsidP="0035301B">
      <w:pPr>
        <w:pStyle w:val="BodyText"/>
        <w:spacing w:before="68" w:line="360" w:lineRule="auto"/>
        <w:ind w:right="102"/>
        <w:jc w:val="both"/>
        <w:rPr>
          <w:sz w:val="20"/>
          <w:szCs w:val="20"/>
        </w:rPr>
      </w:pPr>
      <w:r w:rsidRPr="0035301B">
        <w:rPr>
          <w:sz w:val="20"/>
          <w:szCs w:val="20"/>
        </w:rPr>
        <w:t>и духовному наследию, культурным традициям народов мира, памятникам культуры; способностью опереться на базовые ценности мировой духовной культуры в своем личностном общекультурном развитии; .способностью представлять современную картину мира, опираясь на религиоведческие знания; способностью вырабатывать свою мировоззренческую позицию, способностью к обобщению и анализу на основе общей культуры мышления, восприятию информации, постановке цели и выбору путей ее оптимального достижения.</w:t>
      </w:r>
    </w:p>
    <w:p w:rsidR="00A32AE3" w:rsidRPr="0035301B" w:rsidRDefault="00A32AE3" w:rsidP="0035301B">
      <w:pPr>
        <w:pStyle w:val="Heading1"/>
        <w:spacing w:before="6" w:line="360" w:lineRule="auto"/>
        <w:jc w:val="both"/>
        <w:rPr>
          <w:sz w:val="20"/>
          <w:szCs w:val="20"/>
        </w:rPr>
      </w:pPr>
      <w:r w:rsidRPr="0035301B">
        <w:rPr>
          <w:sz w:val="20"/>
          <w:szCs w:val="20"/>
        </w:rPr>
        <w:t>Содержание дисциплины:</w:t>
      </w:r>
    </w:p>
    <w:p w:rsidR="00A32AE3" w:rsidRDefault="00A32AE3" w:rsidP="0035301B">
      <w:pPr>
        <w:pStyle w:val="BodyText"/>
        <w:spacing w:line="360" w:lineRule="auto"/>
        <w:ind w:right="3735"/>
        <w:rPr>
          <w:sz w:val="20"/>
          <w:szCs w:val="20"/>
        </w:rPr>
      </w:pPr>
      <w:r w:rsidRPr="0035301B">
        <w:rPr>
          <w:sz w:val="20"/>
          <w:szCs w:val="20"/>
        </w:rPr>
        <w:t xml:space="preserve">Раздел 1. Религиоведение и теология как науки. </w:t>
      </w:r>
    </w:p>
    <w:p w:rsidR="00A32AE3" w:rsidRDefault="00A32AE3" w:rsidP="0035301B">
      <w:pPr>
        <w:pStyle w:val="BodyText"/>
        <w:spacing w:line="360" w:lineRule="auto"/>
        <w:ind w:right="3735"/>
        <w:rPr>
          <w:sz w:val="20"/>
          <w:szCs w:val="20"/>
        </w:rPr>
      </w:pPr>
      <w:r w:rsidRPr="0035301B">
        <w:rPr>
          <w:sz w:val="20"/>
          <w:szCs w:val="20"/>
        </w:rPr>
        <w:t xml:space="preserve">Раздел 2. Христианство. История Церкви </w:t>
      </w:r>
    </w:p>
    <w:p w:rsidR="00A32AE3" w:rsidRPr="0035301B" w:rsidRDefault="00A32AE3" w:rsidP="0035301B">
      <w:pPr>
        <w:pStyle w:val="BodyText"/>
        <w:spacing w:line="360" w:lineRule="auto"/>
        <w:ind w:right="3735"/>
        <w:rPr>
          <w:sz w:val="20"/>
          <w:szCs w:val="20"/>
        </w:rPr>
      </w:pPr>
      <w:r w:rsidRPr="0035301B">
        <w:rPr>
          <w:sz w:val="20"/>
          <w:szCs w:val="20"/>
        </w:rPr>
        <w:t>Раздел 3. История Церкви в</w:t>
      </w:r>
      <w:r>
        <w:rPr>
          <w:sz w:val="20"/>
          <w:szCs w:val="20"/>
        </w:rPr>
        <w:t xml:space="preserve"> </w:t>
      </w:r>
      <w:r w:rsidRPr="0035301B">
        <w:rPr>
          <w:sz w:val="20"/>
          <w:szCs w:val="20"/>
        </w:rPr>
        <w:t>России</w:t>
      </w:r>
    </w:p>
    <w:p w:rsidR="00A32AE3" w:rsidRPr="0035301B" w:rsidRDefault="00A32AE3" w:rsidP="0035301B">
      <w:pPr>
        <w:pStyle w:val="BodyText"/>
        <w:spacing w:line="360" w:lineRule="auto"/>
        <w:rPr>
          <w:sz w:val="20"/>
          <w:szCs w:val="20"/>
        </w:rPr>
      </w:pPr>
      <w:r w:rsidRPr="0035301B">
        <w:rPr>
          <w:sz w:val="20"/>
          <w:szCs w:val="20"/>
        </w:rPr>
        <w:t>Раздел 4. Православие</w:t>
      </w:r>
    </w:p>
    <w:p w:rsidR="00A32AE3" w:rsidRPr="0035301B" w:rsidRDefault="00A32AE3" w:rsidP="0035301B">
      <w:pPr>
        <w:pStyle w:val="BodyText"/>
        <w:spacing w:line="360" w:lineRule="auto"/>
        <w:rPr>
          <w:sz w:val="20"/>
          <w:szCs w:val="20"/>
        </w:rPr>
      </w:pPr>
      <w:r w:rsidRPr="0035301B">
        <w:rPr>
          <w:sz w:val="20"/>
          <w:szCs w:val="20"/>
        </w:rPr>
        <w:t>Раздел 5. Западное христианство</w:t>
      </w:r>
    </w:p>
    <w:p w:rsidR="00A32AE3" w:rsidRDefault="00A32AE3" w:rsidP="0035301B">
      <w:pPr>
        <w:pStyle w:val="BodyText"/>
        <w:spacing w:line="360" w:lineRule="auto"/>
        <w:ind w:right="3636"/>
        <w:rPr>
          <w:sz w:val="20"/>
          <w:szCs w:val="20"/>
        </w:rPr>
      </w:pPr>
      <w:r w:rsidRPr="0035301B">
        <w:rPr>
          <w:sz w:val="20"/>
          <w:szCs w:val="20"/>
        </w:rPr>
        <w:t xml:space="preserve">Раздел 6. Традиционные религии мира. Ислам </w:t>
      </w:r>
      <w:r>
        <w:rPr>
          <w:sz w:val="20"/>
          <w:szCs w:val="20"/>
        </w:rPr>
        <w:t xml:space="preserve">   </w:t>
      </w:r>
    </w:p>
    <w:p w:rsidR="00A32AE3" w:rsidRDefault="00A32AE3" w:rsidP="0035301B">
      <w:pPr>
        <w:pStyle w:val="BodyText"/>
        <w:spacing w:line="360" w:lineRule="auto"/>
        <w:ind w:right="3636"/>
        <w:rPr>
          <w:sz w:val="20"/>
          <w:szCs w:val="20"/>
        </w:rPr>
      </w:pPr>
      <w:r w:rsidRPr="0035301B">
        <w:rPr>
          <w:sz w:val="20"/>
          <w:szCs w:val="20"/>
        </w:rPr>
        <w:t xml:space="preserve">Раздел 7. Традиционные религии мира. Иудаизм </w:t>
      </w:r>
    </w:p>
    <w:p w:rsidR="00A32AE3" w:rsidRPr="0035301B" w:rsidRDefault="00A32AE3" w:rsidP="0035301B">
      <w:pPr>
        <w:pStyle w:val="BodyText"/>
        <w:spacing w:line="360" w:lineRule="auto"/>
        <w:ind w:right="3636"/>
        <w:rPr>
          <w:sz w:val="20"/>
          <w:szCs w:val="20"/>
        </w:rPr>
      </w:pPr>
      <w:r w:rsidRPr="0035301B">
        <w:rPr>
          <w:sz w:val="20"/>
          <w:szCs w:val="20"/>
        </w:rPr>
        <w:t>Раздел 8. Буддизм</w:t>
      </w:r>
    </w:p>
    <w:p w:rsidR="00A32AE3" w:rsidRPr="0035301B" w:rsidRDefault="00A32AE3" w:rsidP="0035301B">
      <w:pPr>
        <w:pStyle w:val="BodyText"/>
        <w:spacing w:line="360" w:lineRule="auto"/>
        <w:rPr>
          <w:sz w:val="20"/>
          <w:szCs w:val="20"/>
        </w:rPr>
      </w:pPr>
      <w:r w:rsidRPr="0035301B">
        <w:rPr>
          <w:sz w:val="20"/>
          <w:szCs w:val="20"/>
        </w:rPr>
        <w:t>Раздел 9. Религия в современном мире.</w:t>
      </w:r>
    </w:p>
    <w:p w:rsidR="00A32AE3" w:rsidRPr="0035301B" w:rsidRDefault="00A32AE3" w:rsidP="0035301B">
      <w:pPr>
        <w:spacing w:line="360" w:lineRule="auto"/>
        <w:ind w:left="101" w:right="104"/>
        <w:jc w:val="both"/>
        <w:rPr>
          <w:sz w:val="20"/>
          <w:szCs w:val="20"/>
        </w:rPr>
      </w:pPr>
      <w:r w:rsidRPr="0035301B">
        <w:rPr>
          <w:b/>
          <w:sz w:val="20"/>
          <w:szCs w:val="20"/>
        </w:rPr>
        <w:t>Виды учебной работы:</w:t>
      </w:r>
      <w:r>
        <w:rPr>
          <w:b/>
          <w:sz w:val="20"/>
          <w:szCs w:val="20"/>
        </w:rPr>
        <w:t xml:space="preserve"> </w:t>
      </w:r>
      <w:r w:rsidRPr="0035301B">
        <w:rPr>
          <w:sz w:val="20"/>
          <w:szCs w:val="20"/>
        </w:rPr>
        <w:t>лекции, практические занятия, самостоятельная работа.</w:t>
      </w:r>
    </w:p>
    <w:p w:rsidR="00A32AE3" w:rsidRPr="0035301B" w:rsidRDefault="00A32AE3" w:rsidP="0035301B">
      <w:pPr>
        <w:spacing w:before="1" w:line="360" w:lineRule="auto"/>
        <w:ind w:left="101" w:right="104"/>
        <w:jc w:val="both"/>
        <w:rPr>
          <w:sz w:val="20"/>
          <w:szCs w:val="20"/>
        </w:rPr>
      </w:pPr>
      <w:r w:rsidRPr="0035301B">
        <w:rPr>
          <w:b/>
          <w:sz w:val="20"/>
          <w:szCs w:val="20"/>
        </w:rPr>
        <w:t xml:space="preserve">Используемые образовательные технологии: </w:t>
      </w:r>
      <w:r w:rsidRPr="0035301B">
        <w:rPr>
          <w:sz w:val="20"/>
          <w:szCs w:val="20"/>
        </w:rPr>
        <w:t>традиционные и инновационные.</w:t>
      </w:r>
    </w:p>
    <w:p w:rsidR="00A32AE3" w:rsidRPr="0035301B" w:rsidRDefault="00A32AE3" w:rsidP="0035301B">
      <w:pPr>
        <w:spacing w:line="360" w:lineRule="auto"/>
        <w:ind w:left="101" w:right="103"/>
        <w:jc w:val="both"/>
        <w:rPr>
          <w:sz w:val="20"/>
          <w:szCs w:val="20"/>
        </w:rPr>
      </w:pPr>
      <w:r w:rsidRPr="0035301B">
        <w:rPr>
          <w:b/>
          <w:sz w:val="20"/>
          <w:szCs w:val="20"/>
        </w:rPr>
        <w:t>Формы текущего контроля успеваемости:</w:t>
      </w:r>
      <w:r>
        <w:rPr>
          <w:b/>
          <w:sz w:val="20"/>
          <w:szCs w:val="20"/>
        </w:rPr>
        <w:t xml:space="preserve"> </w:t>
      </w:r>
      <w:r w:rsidRPr="0035301B">
        <w:rPr>
          <w:sz w:val="20"/>
          <w:szCs w:val="20"/>
        </w:rPr>
        <w:t>дискуссия,</w:t>
      </w:r>
      <w:r>
        <w:rPr>
          <w:sz w:val="20"/>
          <w:szCs w:val="20"/>
        </w:rPr>
        <w:t xml:space="preserve"> </w:t>
      </w:r>
      <w:r w:rsidRPr="0035301B">
        <w:rPr>
          <w:sz w:val="20"/>
          <w:szCs w:val="20"/>
        </w:rPr>
        <w:t>опрос по практическим занятиям, собеседование, тестирование, подготовка докладов, деловая игра, контрольная работа</w:t>
      </w:r>
    </w:p>
    <w:p w:rsidR="00A32AE3" w:rsidRDefault="00A32AE3" w:rsidP="0035301B">
      <w:pPr>
        <w:tabs>
          <w:tab w:val="left" w:pos="5812"/>
        </w:tabs>
        <w:spacing w:line="360" w:lineRule="auto"/>
        <w:ind w:left="101" w:right="3754"/>
        <w:jc w:val="both"/>
        <w:rPr>
          <w:sz w:val="20"/>
          <w:szCs w:val="20"/>
        </w:rPr>
      </w:pPr>
      <w:r w:rsidRPr="0035301B">
        <w:rPr>
          <w:b/>
          <w:sz w:val="20"/>
          <w:szCs w:val="20"/>
        </w:rPr>
        <w:t>Формы промежуточной аттестации:</w:t>
      </w:r>
      <w:r>
        <w:rPr>
          <w:b/>
          <w:sz w:val="20"/>
          <w:szCs w:val="20"/>
        </w:rPr>
        <w:t xml:space="preserve"> </w:t>
      </w:r>
      <w:r w:rsidRPr="0035301B">
        <w:rPr>
          <w:sz w:val="20"/>
          <w:szCs w:val="20"/>
        </w:rPr>
        <w:t xml:space="preserve">зачет (1) </w:t>
      </w:r>
    </w:p>
    <w:p w:rsidR="00A32AE3" w:rsidRPr="0035301B" w:rsidRDefault="00A32AE3" w:rsidP="0035301B">
      <w:pPr>
        <w:tabs>
          <w:tab w:val="left" w:pos="5812"/>
        </w:tabs>
        <w:spacing w:line="360" w:lineRule="auto"/>
        <w:ind w:left="101" w:right="3754"/>
        <w:jc w:val="both"/>
        <w:rPr>
          <w:sz w:val="20"/>
          <w:szCs w:val="20"/>
        </w:rPr>
      </w:pPr>
      <w:r w:rsidRPr="0035301B">
        <w:rPr>
          <w:b/>
          <w:sz w:val="20"/>
          <w:szCs w:val="20"/>
        </w:rPr>
        <w:t>Трудоемкость дисциплины:</w:t>
      </w:r>
      <w:r>
        <w:rPr>
          <w:b/>
          <w:sz w:val="20"/>
          <w:szCs w:val="20"/>
        </w:rPr>
        <w:t xml:space="preserve"> </w:t>
      </w:r>
      <w:r w:rsidRPr="0035301B">
        <w:rPr>
          <w:sz w:val="20"/>
          <w:szCs w:val="20"/>
        </w:rPr>
        <w:t>2 ЗЕТ.</w:t>
      </w:r>
    </w:p>
    <w:sectPr w:rsidR="00A32AE3" w:rsidRPr="0035301B" w:rsidSect="001F4CEA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264"/>
    <w:rsid w:val="001B0423"/>
    <w:rsid w:val="001F4CEA"/>
    <w:rsid w:val="0035301B"/>
    <w:rsid w:val="0063545B"/>
    <w:rsid w:val="006C3DA0"/>
    <w:rsid w:val="00796099"/>
    <w:rsid w:val="009D08EC"/>
    <w:rsid w:val="00A32AE3"/>
    <w:rsid w:val="00AF0264"/>
    <w:rsid w:val="00D119DE"/>
    <w:rsid w:val="00E4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E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F4CEA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FB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1F4CE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F4CEA"/>
    <w:pPr>
      <w:ind w:left="10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1FB9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1F4CEA"/>
  </w:style>
  <w:style w:type="paragraph" w:customStyle="1" w:styleId="TableParagraph">
    <w:name w:val="Table Paragraph"/>
    <w:basedOn w:val="Normal"/>
    <w:uiPriority w:val="99"/>
    <w:rsid w:val="001F4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545</Words>
  <Characters>3111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8</cp:revision>
  <dcterms:created xsi:type="dcterms:W3CDTF">2020-09-28T08:44:00Z</dcterms:created>
  <dcterms:modified xsi:type="dcterms:W3CDTF">2021-03-21T19:14:00Z</dcterms:modified>
</cp:coreProperties>
</file>