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0E" w:rsidRPr="007F6853" w:rsidRDefault="00E65E0E" w:rsidP="007F6853">
      <w:pPr>
        <w:spacing w:before="73" w:line="360" w:lineRule="auto"/>
        <w:ind w:left="1195" w:right="1204" w:firstLine="5"/>
        <w:jc w:val="center"/>
        <w:rPr>
          <w:sz w:val="20"/>
          <w:szCs w:val="20"/>
        </w:rPr>
      </w:pPr>
      <w:r w:rsidRPr="007F6853">
        <w:rPr>
          <w:b/>
          <w:sz w:val="20"/>
          <w:szCs w:val="20"/>
        </w:rPr>
        <w:t xml:space="preserve">Аннотация рабочей программы дисциплины </w:t>
      </w:r>
      <w:r w:rsidRPr="007F6853">
        <w:rPr>
          <w:sz w:val="20"/>
          <w:szCs w:val="20"/>
        </w:rPr>
        <w:t xml:space="preserve">Специальность 23.05.03 Подвижной состав железных дорог </w:t>
      </w:r>
    </w:p>
    <w:p w:rsidR="00E65E0E" w:rsidRPr="007F6853" w:rsidRDefault="00E65E0E" w:rsidP="007F6853">
      <w:pPr>
        <w:spacing w:before="73" w:line="360" w:lineRule="auto"/>
        <w:ind w:left="1195" w:right="1204" w:firstLine="5"/>
        <w:jc w:val="center"/>
        <w:rPr>
          <w:sz w:val="20"/>
          <w:szCs w:val="20"/>
        </w:rPr>
      </w:pPr>
      <w:r w:rsidRPr="007F6853">
        <w:rPr>
          <w:sz w:val="20"/>
          <w:szCs w:val="20"/>
        </w:rPr>
        <w:t>Специализация Грузовые вагоны</w:t>
      </w:r>
    </w:p>
    <w:p w:rsidR="00E65E0E" w:rsidRPr="007F6853" w:rsidRDefault="00E65E0E" w:rsidP="007F6853">
      <w:pPr>
        <w:spacing w:line="360" w:lineRule="auto"/>
        <w:ind w:left="2552"/>
        <w:rPr>
          <w:sz w:val="20"/>
          <w:szCs w:val="20"/>
        </w:rPr>
      </w:pPr>
      <w:r w:rsidRPr="007F6853">
        <w:rPr>
          <w:sz w:val="20"/>
          <w:szCs w:val="20"/>
        </w:rPr>
        <w:t xml:space="preserve">Квалификация  </w:t>
      </w:r>
      <w:r w:rsidRPr="007F6853">
        <w:rPr>
          <w:bCs/>
          <w:sz w:val="20"/>
          <w:szCs w:val="20"/>
        </w:rPr>
        <w:t>Инженер путей сообщения</w:t>
      </w:r>
    </w:p>
    <w:p w:rsidR="00E65E0E" w:rsidRPr="007F6853" w:rsidRDefault="00E65E0E" w:rsidP="007F6853">
      <w:pPr>
        <w:spacing w:line="360" w:lineRule="auto"/>
        <w:ind w:left="2552" w:right="15"/>
        <w:rPr>
          <w:sz w:val="20"/>
          <w:szCs w:val="20"/>
        </w:rPr>
      </w:pPr>
      <w:r w:rsidRPr="007F6853">
        <w:rPr>
          <w:sz w:val="20"/>
          <w:szCs w:val="20"/>
        </w:rPr>
        <w:t>Форма  обучения   зао</w:t>
      </w:r>
      <w:r w:rsidRPr="007F6853">
        <w:rPr>
          <w:bCs/>
          <w:sz w:val="20"/>
          <w:szCs w:val="20"/>
        </w:rPr>
        <w:t xml:space="preserve">чная </w:t>
      </w:r>
    </w:p>
    <w:p w:rsidR="00E65E0E" w:rsidRPr="007F6853" w:rsidRDefault="00E65E0E" w:rsidP="007F6853">
      <w:pPr>
        <w:pStyle w:val="Heading1"/>
        <w:spacing w:before="1" w:line="360" w:lineRule="auto"/>
        <w:ind w:right="72" w:hanging="110"/>
        <w:rPr>
          <w:sz w:val="20"/>
          <w:szCs w:val="20"/>
        </w:rPr>
      </w:pPr>
      <w:bookmarkStart w:id="0" w:name="_GoBack"/>
      <w:bookmarkEnd w:id="0"/>
      <w:r w:rsidRPr="007F6853">
        <w:rPr>
          <w:sz w:val="20"/>
          <w:szCs w:val="20"/>
        </w:rPr>
        <w:t xml:space="preserve">Дисциплина: </w:t>
      </w:r>
      <w:r w:rsidRPr="007F6853">
        <w:rPr>
          <w:sz w:val="20"/>
          <w:szCs w:val="20"/>
          <w:u w:val="thick"/>
        </w:rPr>
        <w:t>Б1.О.07 Химия</w:t>
      </w:r>
    </w:p>
    <w:p w:rsidR="00E65E0E" w:rsidRPr="007F6853" w:rsidRDefault="00E65E0E" w:rsidP="007F6853">
      <w:pPr>
        <w:pStyle w:val="Heading1"/>
        <w:spacing w:before="1" w:line="360" w:lineRule="auto"/>
        <w:ind w:right="72" w:hanging="110"/>
        <w:rPr>
          <w:b w:val="0"/>
          <w:bCs w:val="0"/>
          <w:sz w:val="20"/>
          <w:szCs w:val="20"/>
        </w:rPr>
      </w:pPr>
      <w:r w:rsidRPr="007F6853">
        <w:rPr>
          <w:sz w:val="20"/>
          <w:szCs w:val="20"/>
        </w:rPr>
        <w:t>Цели освоения дисциплины:</w:t>
      </w:r>
      <w:r>
        <w:rPr>
          <w:sz w:val="20"/>
          <w:szCs w:val="20"/>
        </w:rPr>
        <w:t xml:space="preserve"> </w:t>
      </w:r>
      <w:r w:rsidRPr="007F6853">
        <w:rPr>
          <w:b w:val="0"/>
          <w:bCs w:val="0"/>
          <w:sz w:val="20"/>
          <w:szCs w:val="20"/>
        </w:rPr>
        <w:t>является  познание материального мира,  химической формы движения материи и законов ее развития и использование этих законов в своей практической деятельности, получение основных теоретических знаний по курсу химии.</w:t>
      </w:r>
    </w:p>
    <w:p w:rsidR="00E65E0E" w:rsidRPr="007F6853" w:rsidRDefault="00E65E0E" w:rsidP="007F6853">
      <w:pPr>
        <w:pStyle w:val="Heading1"/>
        <w:spacing w:before="1" w:line="360" w:lineRule="auto"/>
        <w:ind w:right="72" w:hanging="110"/>
        <w:rPr>
          <w:b w:val="0"/>
          <w:bCs w:val="0"/>
          <w:sz w:val="20"/>
          <w:szCs w:val="20"/>
        </w:rPr>
      </w:pPr>
      <w:r w:rsidRPr="007F6853">
        <w:rPr>
          <w:sz w:val="20"/>
          <w:szCs w:val="20"/>
        </w:rPr>
        <w:t xml:space="preserve">Задачи освоения дисциплины: </w:t>
      </w:r>
      <w:r w:rsidRPr="007F6853">
        <w:rPr>
          <w:b w:val="0"/>
          <w:bCs w:val="0"/>
          <w:sz w:val="20"/>
          <w:szCs w:val="20"/>
        </w:rPr>
        <w:t>получение навыков выполнения лабораторных работ; умение решать типовые задачи и писать уравнения реакций; формирование навыков химического мышления, способности к дальнейшему самообразованию и использованию полученных знаний и умений в изучении последующих дисциплин.</w:t>
      </w:r>
    </w:p>
    <w:p w:rsidR="00E65E0E" w:rsidRPr="007F6853" w:rsidRDefault="00E65E0E" w:rsidP="007F6853">
      <w:pPr>
        <w:pStyle w:val="Heading1"/>
        <w:spacing w:before="1" w:line="360" w:lineRule="auto"/>
        <w:ind w:right="72" w:hanging="110"/>
        <w:rPr>
          <w:b w:val="0"/>
          <w:sz w:val="20"/>
          <w:szCs w:val="20"/>
        </w:rPr>
      </w:pPr>
      <w:r w:rsidRPr="007F6853">
        <w:rPr>
          <w:sz w:val="20"/>
          <w:szCs w:val="20"/>
        </w:rPr>
        <w:t>Формируемые компетенции</w:t>
      </w:r>
      <w:r w:rsidRPr="007F6853">
        <w:rPr>
          <w:b w:val="0"/>
          <w:sz w:val="20"/>
          <w:szCs w:val="20"/>
        </w:rPr>
        <w:t>:</w:t>
      </w:r>
    </w:p>
    <w:p w:rsidR="00E65E0E" w:rsidRPr="007F6853" w:rsidRDefault="00E65E0E" w:rsidP="007F6853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 w:rsidRPr="007F6853">
        <w:rPr>
          <w:b w:val="0"/>
          <w:bCs w:val="0"/>
          <w:sz w:val="20"/>
          <w:szCs w:val="20"/>
        </w:rPr>
        <w:t>ОПК-1: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</w:r>
    </w:p>
    <w:p w:rsidR="00E65E0E" w:rsidRPr="007F6853" w:rsidRDefault="00E65E0E" w:rsidP="007F6853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 w:rsidRPr="007F6853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7F6853">
        <w:rPr>
          <w:b w:val="0"/>
          <w:bCs w:val="0"/>
          <w:sz w:val="20"/>
          <w:szCs w:val="20"/>
        </w:rPr>
        <w:t>ОПК-1.2. применяет методы теоретического и экспериментального исследования объектов, процессов, явлений, проводит эксперименты по заданной методике и анализирует их результаты</w:t>
      </w:r>
    </w:p>
    <w:p w:rsidR="00E65E0E" w:rsidRPr="007F6853" w:rsidRDefault="00E65E0E" w:rsidP="007F6853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 w:rsidRPr="007F6853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7F6853">
        <w:rPr>
          <w:b w:val="0"/>
          <w:bCs w:val="0"/>
          <w:sz w:val="20"/>
          <w:szCs w:val="20"/>
        </w:rPr>
        <w:t>ОПК-1.3. Знает основные понятия и законы химии, способен объяснять сущность химических явлений и процессов</w:t>
      </w:r>
    </w:p>
    <w:p w:rsidR="00E65E0E" w:rsidRPr="007F6853" w:rsidRDefault="00E65E0E" w:rsidP="007F6853">
      <w:pPr>
        <w:pStyle w:val="Heading1"/>
        <w:spacing w:line="360" w:lineRule="auto"/>
        <w:rPr>
          <w:sz w:val="20"/>
          <w:szCs w:val="20"/>
        </w:rPr>
      </w:pPr>
      <w:r w:rsidRPr="007F6853">
        <w:rPr>
          <w:sz w:val="20"/>
          <w:szCs w:val="20"/>
        </w:rPr>
        <w:t>Планируемые результаты обучения:</w:t>
      </w:r>
    </w:p>
    <w:p w:rsidR="00E65E0E" w:rsidRPr="007F6853" w:rsidRDefault="00E65E0E" w:rsidP="007F6853">
      <w:pPr>
        <w:pStyle w:val="BodyText"/>
        <w:spacing w:line="360" w:lineRule="auto"/>
        <w:rPr>
          <w:sz w:val="20"/>
          <w:szCs w:val="20"/>
        </w:rPr>
      </w:pPr>
      <w:r w:rsidRPr="007F6853">
        <w:rPr>
          <w:b/>
          <w:sz w:val="20"/>
          <w:szCs w:val="20"/>
        </w:rPr>
        <w:t xml:space="preserve">Знать: </w:t>
      </w:r>
      <w:r w:rsidRPr="007F6853">
        <w:rPr>
          <w:sz w:val="20"/>
          <w:szCs w:val="20"/>
        </w:rPr>
        <w:t>основные законы органической и неорганической химии, классификацию и свойства химических элементов, веществ и соединений, методы теоретического и экспериментального исследования, реакционную способность веществ, средства компьютерной технологии в области химии, фундаментальные константы химии, методы химической идентификации веществ, новейшие открытия химии и перспективы их использования в технике, фундаментальное единство естественных наук, незавершенность естествознания и возможности его дальнейшего развития</w:t>
      </w:r>
    </w:p>
    <w:p w:rsidR="00E65E0E" w:rsidRPr="007F6853" w:rsidRDefault="00E65E0E" w:rsidP="007F6853">
      <w:pPr>
        <w:pStyle w:val="BodyText"/>
        <w:spacing w:line="360" w:lineRule="auto"/>
        <w:ind w:right="110"/>
        <w:rPr>
          <w:sz w:val="20"/>
          <w:szCs w:val="20"/>
        </w:rPr>
      </w:pPr>
      <w:r w:rsidRPr="007F6853">
        <w:rPr>
          <w:b/>
          <w:sz w:val="20"/>
          <w:szCs w:val="20"/>
        </w:rPr>
        <w:t xml:space="preserve">Уметь: </w:t>
      </w:r>
      <w:r w:rsidRPr="007F6853">
        <w:rPr>
          <w:sz w:val="20"/>
          <w:szCs w:val="20"/>
        </w:rPr>
        <w:t>использовать основные элементарные методы химического исследования веществ и соединений</w:t>
      </w:r>
    </w:p>
    <w:p w:rsidR="00E65E0E" w:rsidRDefault="00E65E0E" w:rsidP="007F6853">
      <w:pPr>
        <w:spacing w:line="360" w:lineRule="auto"/>
        <w:ind w:left="101" w:right="2350"/>
        <w:jc w:val="both"/>
        <w:rPr>
          <w:sz w:val="20"/>
          <w:szCs w:val="20"/>
        </w:rPr>
      </w:pPr>
      <w:r w:rsidRPr="007F6853">
        <w:rPr>
          <w:b/>
          <w:sz w:val="20"/>
          <w:szCs w:val="20"/>
        </w:rPr>
        <w:t xml:space="preserve">Владеть: </w:t>
      </w:r>
      <w:r w:rsidRPr="007F6853">
        <w:rPr>
          <w:sz w:val="20"/>
          <w:szCs w:val="20"/>
        </w:rPr>
        <w:t xml:space="preserve">инструментарием для решения химических задач </w:t>
      </w:r>
    </w:p>
    <w:p w:rsidR="00E65E0E" w:rsidRPr="007F6853" w:rsidRDefault="00E65E0E" w:rsidP="007F6853">
      <w:pPr>
        <w:spacing w:line="360" w:lineRule="auto"/>
        <w:ind w:left="101" w:right="2350"/>
        <w:jc w:val="both"/>
        <w:rPr>
          <w:b/>
          <w:sz w:val="20"/>
          <w:szCs w:val="20"/>
        </w:rPr>
      </w:pPr>
      <w:r w:rsidRPr="007F6853">
        <w:rPr>
          <w:b/>
          <w:sz w:val="20"/>
          <w:szCs w:val="20"/>
        </w:rPr>
        <w:t>Содержание дисциплины:</w:t>
      </w:r>
    </w:p>
    <w:p w:rsidR="00E65E0E" w:rsidRDefault="00E65E0E" w:rsidP="007F6853">
      <w:pPr>
        <w:pStyle w:val="BodyText"/>
        <w:spacing w:line="360" w:lineRule="auto"/>
        <w:ind w:right="3922"/>
        <w:rPr>
          <w:sz w:val="20"/>
          <w:szCs w:val="20"/>
        </w:rPr>
      </w:pPr>
      <w:r w:rsidRPr="007F6853">
        <w:rPr>
          <w:sz w:val="20"/>
          <w:szCs w:val="20"/>
        </w:rPr>
        <w:t>Раздел 1. Основные понятия и законы химии.</w:t>
      </w:r>
    </w:p>
    <w:p w:rsidR="00E65E0E" w:rsidRDefault="00E65E0E" w:rsidP="007F6853">
      <w:pPr>
        <w:pStyle w:val="BodyText"/>
        <w:spacing w:line="360" w:lineRule="auto"/>
        <w:ind w:right="3922"/>
        <w:rPr>
          <w:sz w:val="20"/>
          <w:szCs w:val="20"/>
        </w:rPr>
      </w:pPr>
      <w:r w:rsidRPr="007F6853">
        <w:rPr>
          <w:sz w:val="20"/>
          <w:szCs w:val="20"/>
        </w:rPr>
        <w:t xml:space="preserve"> Раздел 2. Основы химической термодинамики </w:t>
      </w:r>
    </w:p>
    <w:p w:rsidR="00E65E0E" w:rsidRPr="007F6853" w:rsidRDefault="00E65E0E" w:rsidP="007F6853">
      <w:pPr>
        <w:pStyle w:val="BodyText"/>
        <w:spacing w:line="360" w:lineRule="auto"/>
        <w:ind w:right="3922"/>
        <w:rPr>
          <w:sz w:val="20"/>
          <w:szCs w:val="20"/>
        </w:rPr>
      </w:pPr>
      <w:r w:rsidRPr="007F6853">
        <w:rPr>
          <w:sz w:val="20"/>
          <w:szCs w:val="20"/>
        </w:rPr>
        <w:t>Раздел 3. Основы химической кинетики</w:t>
      </w:r>
    </w:p>
    <w:p w:rsidR="00E65E0E" w:rsidRPr="007F6853" w:rsidRDefault="00E65E0E" w:rsidP="007F6853">
      <w:pPr>
        <w:pStyle w:val="BodyText"/>
        <w:spacing w:line="360" w:lineRule="auto"/>
        <w:jc w:val="left"/>
        <w:rPr>
          <w:sz w:val="20"/>
          <w:szCs w:val="20"/>
        </w:rPr>
      </w:pPr>
      <w:r w:rsidRPr="007F6853">
        <w:rPr>
          <w:sz w:val="20"/>
          <w:szCs w:val="20"/>
        </w:rPr>
        <w:t>Раздел 4. Периодическая система и систематика элементов. Строение атома. Основные характеристики элементов.</w:t>
      </w:r>
    </w:p>
    <w:p w:rsidR="00E65E0E" w:rsidRDefault="00E65E0E" w:rsidP="007F6853">
      <w:pPr>
        <w:pStyle w:val="BodyText"/>
        <w:spacing w:line="360" w:lineRule="auto"/>
        <w:ind w:right="3719"/>
        <w:jc w:val="left"/>
        <w:rPr>
          <w:sz w:val="20"/>
          <w:szCs w:val="20"/>
        </w:rPr>
      </w:pPr>
      <w:r w:rsidRPr="007F6853">
        <w:rPr>
          <w:sz w:val="20"/>
          <w:szCs w:val="20"/>
        </w:rPr>
        <w:t>Раздел 5. Химическая связь и строение молекул</w:t>
      </w:r>
    </w:p>
    <w:p w:rsidR="00E65E0E" w:rsidRPr="007F6853" w:rsidRDefault="00E65E0E" w:rsidP="007F6853">
      <w:pPr>
        <w:pStyle w:val="BodyText"/>
        <w:spacing w:line="360" w:lineRule="auto"/>
        <w:ind w:right="3719"/>
        <w:jc w:val="left"/>
        <w:rPr>
          <w:sz w:val="20"/>
          <w:szCs w:val="20"/>
        </w:rPr>
      </w:pPr>
      <w:r w:rsidRPr="007F6853">
        <w:rPr>
          <w:sz w:val="20"/>
          <w:szCs w:val="20"/>
        </w:rPr>
        <w:t xml:space="preserve"> Раздел 6. Растворы</w:t>
      </w:r>
    </w:p>
    <w:p w:rsidR="00E65E0E" w:rsidRDefault="00E65E0E" w:rsidP="007F6853">
      <w:pPr>
        <w:pStyle w:val="BodyText"/>
        <w:spacing w:line="360" w:lineRule="auto"/>
        <w:ind w:right="2976"/>
        <w:jc w:val="left"/>
        <w:rPr>
          <w:sz w:val="20"/>
          <w:szCs w:val="20"/>
        </w:rPr>
      </w:pPr>
      <w:r w:rsidRPr="007F6853">
        <w:rPr>
          <w:sz w:val="20"/>
          <w:szCs w:val="20"/>
        </w:rPr>
        <w:t>Раздел 7. Окислительно-восстановительные процессы</w:t>
      </w:r>
    </w:p>
    <w:p w:rsidR="00E65E0E" w:rsidRPr="007F6853" w:rsidRDefault="00E65E0E" w:rsidP="007F6853">
      <w:pPr>
        <w:pStyle w:val="BodyText"/>
        <w:spacing w:line="360" w:lineRule="auto"/>
        <w:ind w:right="2976"/>
        <w:jc w:val="left"/>
        <w:rPr>
          <w:sz w:val="20"/>
          <w:szCs w:val="20"/>
        </w:rPr>
      </w:pPr>
      <w:r w:rsidRPr="007F6853">
        <w:rPr>
          <w:sz w:val="20"/>
          <w:szCs w:val="20"/>
        </w:rPr>
        <w:t xml:space="preserve"> Раздел 8. Электрохимические системы.</w:t>
      </w:r>
    </w:p>
    <w:p w:rsidR="00E65E0E" w:rsidRDefault="00E65E0E" w:rsidP="007F6853">
      <w:pPr>
        <w:pStyle w:val="BodyText"/>
        <w:spacing w:line="360" w:lineRule="auto"/>
        <w:ind w:right="5755"/>
        <w:jc w:val="left"/>
        <w:rPr>
          <w:sz w:val="20"/>
          <w:szCs w:val="20"/>
        </w:rPr>
      </w:pPr>
      <w:r w:rsidRPr="007F6853">
        <w:rPr>
          <w:sz w:val="20"/>
          <w:szCs w:val="20"/>
        </w:rPr>
        <w:t>Раздел 9. Дисперсные системы</w:t>
      </w:r>
    </w:p>
    <w:p w:rsidR="00E65E0E" w:rsidRPr="007F6853" w:rsidRDefault="00E65E0E" w:rsidP="007F6853">
      <w:pPr>
        <w:pStyle w:val="BodyText"/>
        <w:spacing w:line="360" w:lineRule="auto"/>
        <w:ind w:right="5755"/>
        <w:jc w:val="left"/>
        <w:rPr>
          <w:sz w:val="20"/>
          <w:szCs w:val="20"/>
        </w:rPr>
      </w:pPr>
      <w:r w:rsidRPr="007F6853">
        <w:rPr>
          <w:sz w:val="20"/>
          <w:szCs w:val="20"/>
        </w:rPr>
        <w:t xml:space="preserve"> Раздел 10. Коррозия металлов</w:t>
      </w:r>
    </w:p>
    <w:p w:rsidR="00E65E0E" w:rsidRDefault="00E65E0E" w:rsidP="007F6853">
      <w:pPr>
        <w:pStyle w:val="BodyText"/>
        <w:spacing w:before="68" w:line="360" w:lineRule="auto"/>
        <w:ind w:right="3369"/>
        <w:jc w:val="left"/>
        <w:rPr>
          <w:sz w:val="20"/>
          <w:szCs w:val="20"/>
        </w:rPr>
      </w:pPr>
      <w:r w:rsidRPr="007F6853">
        <w:rPr>
          <w:sz w:val="20"/>
          <w:szCs w:val="20"/>
        </w:rPr>
        <w:t xml:space="preserve">Раздел 11. Химическая идентификация веществ </w:t>
      </w:r>
    </w:p>
    <w:p w:rsidR="00E65E0E" w:rsidRDefault="00E65E0E" w:rsidP="007F6853">
      <w:pPr>
        <w:pStyle w:val="BodyText"/>
        <w:spacing w:before="68" w:line="360" w:lineRule="auto"/>
        <w:ind w:right="3369"/>
        <w:jc w:val="left"/>
        <w:rPr>
          <w:sz w:val="20"/>
          <w:szCs w:val="20"/>
        </w:rPr>
      </w:pPr>
      <w:r w:rsidRPr="007F6853">
        <w:rPr>
          <w:sz w:val="20"/>
          <w:szCs w:val="20"/>
        </w:rPr>
        <w:t xml:space="preserve">Раздел 12. Высокомолекулярные соединения </w:t>
      </w:r>
    </w:p>
    <w:p w:rsidR="00E65E0E" w:rsidRDefault="00E65E0E" w:rsidP="007F6853">
      <w:pPr>
        <w:pStyle w:val="BodyText"/>
        <w:spacing w:before="68" w:line="360" w:lineRule="auto"/>
        <w:ind w:right="3369"/>
        <w:jc w:val="left"/>
        <w:rPr>
          <w:sz w:val="20"/>
          <w:szCs w:val="20"/>
        </w:rPr>
      </w:pPr>
      <w:r w:rsidRPr="007F6853">
        <w:rPr>
          <w:sz w:val="20"/>
          <w:szCs w:val="20"/>
        </w:rPr>
        <w:t xml:space="preserve">Раздел 13. Выполнение контрольной работы </w:t>
      </w:r>
    </w:p>
    <w:p w:rsidR="00E65E0E" w:rsidRPr="007F6853" w:rsidRDefault="00E65E0E" w:rsidP="007F6853">
      <w:pPr>
        <w:pStyle w:val="BodyText"/>
        <w:spacing w:before="68" w:line="360" w:lineRule="auto"/>
        <w:ind w:right="3369"/>
        <w:jc w:val="left"/>
        <w:rPr>
          <w:sz w:val="20"/>
          <w:szCs w:val="20"/>
        </w:rPr>
      </w:pPr>
      <w:r w:rsidRPr="007F6853">
        <w:rPr>
          <w:sz w:val="20"/>
          <w:szCs w:val="20"/>
        </w:rPr>
        <w:t>Раздел 14. Подготовка к занятиям</w:t>
      </w:r>
    </w:p>
    <w:p w:rsidR="00E65E0E" w:rsidRPr="007F6853" w:rsidRDefault="00E65E0E" w:rsidP="007F6853">
      <w:pPr>
        <w:tabs>
          <w:tab w:val="left" w:pos="1013"/>
          <w:tab w:val="left" w:pos="2244"/>
          <w:tab w:val="left" w:pos="4392"/>
          <w:tab w:val="left" w:pos="6271"/>
          <w:tab w:val="left" w:pos="7459"/>
        </w:tabs>
        <w:spacing w:before="1" w:line="360" w:lineRule="auto"/>
        <w:ind w:left="101" w:right="10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7F6853">
        <w:rPr>
          <w:b/>
          <w:sz w:val="20"/>
          <w:szCs w:val="20"/>
        </w:rPr>
        <w:t>работы: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лекции, </w:t>
      </w:r>
      <w:r w:rsidRPr="007F6853">
        <w:rPr>
          <w:sz w:val="20"/>
          <w:szCs w:val="20"/>
        </w:rPr>
        <w:t>лабораторные</w:t>
      </w:r>
      <w:r>
        <w:rPr>
          <w:sz w:val="20"/>
          <w:szCs w:val="20"/>
        </w:rPr>
        <w:t xml:space="preserve"> </w:t>
      </w:r>
      <w:r w:rsidRPr="007F6853">
        <w:rPr>
          <w:sz w:val="20"/>
          <w:szCs w:val="20"/>
        </w:rPr>
        <w:t>и практические занятия,</w:t>
      </w:r>
      <w:r>
        <w:rPr>
          <w:sz w:val="20"/>
          <w:szCs w:val="20"/>
        </w:rPr>
        <w:t xml:space="preserve"> </w:t>
      </w:r>
      <w:r w:rsidRPr="007F6853">
        <w:rPr>
          <w:spacing w:val="-1"/>
          <w:sz w:val="20"/>
          <w:szCs w:val="20"/>
        </w:rPr>
        <w:t xml:space="preserve">самостоятельная </w:t>
      </w:r>
      <w:r w:rsidRPr="007F6853">
        <w:rPr>
          <w:sz w:val="20"/>
          <w:szCs w:val="20"/>
        </w:rPr>
        <w:t>работа.</w:t>
      </w:r>
    </w:p>
    <w:p w:rsidR="00E65E0E" w:rsidRPr="007F6853" w:rsidRDefault="00E65E0E" w:rsidP="007F6853">
      <w:pPr>
        <w:spacing w:line="360" w:lineRule="auto"/>
        <w:ind w:left="101" w:right="105"/>
        <w:jc w:val="both"/>
        <w:rPr>
          <w:sz w:val="20"/>
          <w:szCs w:val="20"/>
        </w:rPr>
      </w:pPr>
      <w:r w:rsidRPr="007F6853">
        <w:rPr>
          <w:b/>
          <w:sz w:val="20"/>
          <w:szCs w:val="20"/>
        </w:rPr>
        <w:t xml:space="preserve">Используемые образовательные технологии: </w:t>
      </w:r>
      <w:r w:rsidRPr="007F6853">
        <w:rPr>
          <w:sz w:val="20"/>
          <w:szCs w:val="20"/>
        </w:rPr>
        <w:t>традиционные и инновационные.</w:t>
      </w:r>
    </w:p>
    <w:p w:rsidR="00E65E0E" w:rsidRPr="007F6853" w:rsidRDefault="00E65E0E" w:rsidP="007F6853">
      <w:pPr>
        <w:spacing w:line="360" w:lineRule="auto"/>
        <w:ind w:left="101" w:right="104"/>
        <w:jc w:val="both"/>
        <w:rPr>
          <w:sz w:val="20"/>
          <w:szCs w:val="20"/>
        </w:rPr>
      </w:pPr>
      <w:r w:rsidRPr="007F6853">
        <w:rPr>
          <w:b/>
          <w:sz w:val="20"/>
          <w:szCs w:val="20"/>
        </w:rPr>
        <w:t xml:space="preserve">Формы текущего контроля успеваемости: </w:t>
      </w:r>
      <w:r w:rsidRPr="007F6853">
        <w:rPr>
          <w:sz w:val="20"/>
          <w:szCs w:val="20"/>
        </w:rPr>
        <w:t>опрос по теории,</w:t>
      </w:r>
      <w:r>
        <w:rPr>
          <w:sz w:val="20"/>
          <w:szCs w:val="20"/>
        </w:rPr>
        <w:t xml:space="preserve"> </w:t>
      </w:r>
      <w:r w:rsidRPr="007F6853">
        <w:rPr>
          <w:sz w:val="20"/>
          <w:szCs w:val="20"/>
        </w:rPr>
        <w:t>тестирование, отчеты по лабораторным</w:t>
      </w:r>
      <w:r>
        <w:rPr>
          <w:sz w:val="20"/>
          <w:szCs w:val="20"/>
        </w:rPr>
        <w:t xml:space="preserve"> </w:t>
      </w:r>
      <w:r w:rsidRPr="007F6853">
        <w:rPr>
          <w:sz w:val="20"/>
          <w:szCs w:val="20"/>
        </w:rPr>
        <w:t>и практическим работам, контрольная работа, разбор и анализ конкретных ситуаций.</w:t>
      </w:r>
    </w:p>
    <w:p w:rsidR="00E65E0E" w:rsidRPr="007F6853" w:rsidRDefault="00E65E0E" w:rsidP="007F6853">
      <w:pPr>
        <w:spacing w:line="360" w:lineRule="auto"/>
        <w:ind w:left="101" w:right="72"/>
        <w:jc w:val="both"/>
        <w:rPr>
          <w:sz w:val="20"/>
          <w:szCs w:val="20"/>
        </w:rPr>
      </w:pPr>
      <w:r w:rsidRPr="007F6853">
        <w:rPr>
          <w:b/>
          <w:sz w:val="20"/>
          <w:szCs w:val="20"/>
        </w:rPr>
        <w:t>Формы промежуточной аттестации: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з</w:t>
      </w:r>
      <w:r w:rsidRPr="007F6853">
        <w:rPr>
          <w:bCs/>
          <w:sz w:val="20"/>
          <w:szCs w:val="20"/>
        </w:rPr>
        <w:t>ачет с оценкой (1).</w:t>
      </w:r>
    </w:p>
    <w:p w:rsidR="00E65E0E" w:rsidRPr="007F6853" w:rsidRDefault="00E65E0E" w:rsidP="007F6853">
      <w:pPr>
        <w:spacing w:line="360" w:lineRule="auto"/>
        <w:ind w:left="101" w:right="72"/>
        <w:jc w:val="both"/>
        <w:rPr>
          <w:sz w:val="20"/>
          <w:szCs w:val="20"/>
        </w:rPr>
      </w:pPr>
      <w:r w:rsidRPr="007F6853">
        <w:rPr>
          <w:b/>
          <w:sz w:val="20"/>
          <w:szCs w:val="20"/>
        </w:rPr>
        <w:t>Трудоемкость дисциплины: 3</w:t>
      </w:r>
      <w:r w:rsidRPr="007F6853">
        <w:rPr>
          <w:sz w:val="20"/>
          <w:szCs w:val="20"/>
        </w:rPr>
        <w:t xml:space="preserve"> ЗЕТ.</w:t>
      </w:r>
    </w:p>
    <w:sectPr w:rsidR="00E65E0E" w:rsidRPr="007F6853" w:rsidSect="00181561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F2"/>
    <w:rsid w:val="00181561"/>
    <w:rsid w:val="00283175"/>
    <w:rsid w:val="002D082D"/>
    <w:rsid w:val="007016EA"/>
    <w:rsid w:val="007F6853"/>
    <w:rsid w:val="00996242"/>
    <w:rsid w:val="009B23B3"/>
    <w:rsid w:val="00CB007E"/>
    <w:rsid w:val="00D56CFB"/>
    <w:rsid w:val="00E65E0E"/>
    <w:rsid w:val="00E8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6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1561"/>
    <w:pPr>
      <w:ind w:left="10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39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8156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81561"/>
    <w:pPr>
      <w:ind w:left="101" w:right="105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0397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81561"/>
  </w:style>
  <w:style w:type="paragraph" w:customStyle="1" w:styleId="TableParagraph">
    <w:name w:val="Table Paragraph"/>
    <w:basedOn w:val="Normal"/>
    <w:uiPriority w:val="99"/>
    <w:rsid w:val="00181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447</Words>
  <Characters>2549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7</cp:revision>
  <dcterms:created xsi:type="dcterms:W3CDTF">2020-09-26T21:24:00Z</dcterms:created>
  <dcterms:modified xsi:type="dcterms:W3CDTF">2021-03-21T20:38:00Z</dcterms:modified>
</cp:coreProperties>
</file>