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0C4A6C">
        <w:rPr>
          <w:rFonts w:ascii="Times New Roman" w:hAnsi="Times New Roman"/>
          <w:sz w:val="24"/>
        </w:rPr>
        <w:t>8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</w:p>
    <w:p w:rsidR="00C36EC2" w:rsidRPr="00170BDE" w:rsidRDefault="00641CC7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bookmarkStart w:id="0" w:name="_GoBack"/>
      <w:r w:rsidRPr="00170BDE">
        <w:rPr>
          <w:rFonts w:ascii="Times New Roman" w:hAnsi="Times New Roman"/>
          <w:spacing w:val="-2"/>
          <w:sz w:val="24"/>
        </w:rPr>
        <w:t>23.02.06 Техническая эксплуатация</w:t>
      </w:r>
    </w:p>
    <w:p w:rsidR="00825D5A" w:rsidRDefault="00641CC7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170BDE">
        <w:rPr>
          <w:rFonts w:ascii="Times New Roman" w:hAnsi="Times New Roman"/>
          <w:spacing w:val="-2"/>
          <w:sz w:val="24"/>
        </w:rPr>
        <w:t xml:space="preserve"> подвижного состава железных дорог</w:t>
      </w:r>
    </w:p>
    <w:bookmarkEnd w:id="0"/>
    <w:p w:rsidR="00170BDE" w:rsidRPr="00170BDE" w:rsidRDefault="00170BDE" w:rsidP="00825D5A">
      <w:pPr>
        <w:spacing w:after="0"/>
        <w:jc w:val="right"/>
        <w:rPr>
          <w:rFonts w:ascii="Times New Roman" w:hAnsi="Times New Roman"/>
          <w:sz w:val="28"/>
        </w:rPr>
      </w:pPr>
    </w:p>
    <w:p w:rsidR="00825D5A" w:rsidRPr="00170BDE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170BDE">
        <w:rPr>
          <w:rFonts w:ascii="Times New Roman" w:hAnsi="Times New Roman"/>
          <w:b/>
          <w:sz w:val="24"/>
        </w:rPr>
        <w:t>УЧЕБНО</w:t>
      </w:r>
      <w:r w:rsidR="00170BDE" w:rsidRPr="00170BDE">
        <w:rPr>
          <w:rFonts w:ascii="Times New Roman" w:hAnsi="Times New Roman"/>
          <w:b/>
          <w:sz w:val="24"/>
        </w:rPr>
        <w:t>Й</w:t>
      </w:r>
      <w:r w:rsidR="00170BDE">
        <w:rPr>
          <w:rFonts w:ascii="Times New Roman" w:hAnsi="Times New Roman"/>
          <w:b/>
          <w:sz w:val="24"/>
        </w:rPr>
        <w:t xml:space="preserve"> ДИСЦИПЛИНЫ</w:t>
      </w:r>
    </w:p>
    <w:p w:rsidR="00825D5A" w:rsidRPr="00463984" w:rsidRDefault="00C9564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ОУД.08</w:t>
      </w:r>
      <w:r w:rsidR="00641CC7">
        <w:rPr>
          <w:rFonts w:ascii="Times New Roman" w:hAnsi="Times New Roman"/>
          <w:b/>
          <w:sz w:val="24"/>
        </w:rPr>
        <w:t xml:space="preserve"> ИНФОРМАТИКА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825D5A" w:rsidRPr="00C249CB" w:rsidRDefault="00641CC7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 xml:space="preserve">23.02.06 </w:t>
      </w:r>
      <w:r w:rsidRPr="00641CC7">
        <w:rPr>
          <w:rFonts w:ascii="Times New Roman" w:hAnsi="Times New Roman"/>
          <w:b/>
          <w:spacing w:val="-2"/>
          <w:sz w:val="24"/>
        </w:rPr>
        <w:t>Техническая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337321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ПАСПОРТ РАБОЧЕЙ ПРОГРАММЫ </w:t>
      </w:r>
      <w:r w:rsidR="0033732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Default="00C9564F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ОУД.08</w:t>
      </w:r>
      <w:r w:rsidR="00641CC7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25D5A" w:rsidRDefault="00825D5A" w:rsidP="00641CC7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 w:rsidR="007604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>специальности СПО</w:t>
      </w:r>
      <w:r w:rsidR="00641CC7" w:rsidRPr="00641CC7"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</w:p>
    <w:p w:rsidR="00825D5A" w:rsidRPr="00330211" w:rsidRDefault="00825D5A" w:rsidP="00825D5A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2F07D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2F07D5"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</w:p>
    <w:p w:rsidR="00170BDE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BD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275 Осмотрщик-ремонтник вагонов;</w:t>
      </w:r>
    </w:p>
    <w:p w:rsidR="00170BDE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 </w:t>
      </w:r>
    </w:p>
    <w:p w:rsidR="00170BDE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16269 Осмотрщик вагонов; </w:t>
      </w:r>
    </w:p>
    <w:p w:rsidR="00170BDE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16783 Поездной электромеханик; </w:t>
      </w:r>
    </w:p>
    <w:p w:rsidR="00170BDE" w:rsidRPr="00336C68" w:rsidRDefault="00170BDE" w:rsidP="00170BD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17334 Проводник пассажирского вагона.</w:t>
      </w: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 w:rsidR="00337321">
        <w:rPr>
          <w:rFonts w:ascii="Times New Roman" w:hAnsi="Times New Roman"/>
          <w:b/>
          <w:sz w:val="24"/>
          <w:szCs w:val="24"/>
        </w:rPr>
        <w:t>учебной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337321">
        <w:rPr>
          <w:rFonts w:ascii="Times New Roman" w:hAnsi="Times New Roman"/>
          <w:sz w:val="24"/>
          <w:szCs w:val="24"/>
        </w:rPr>
        <w:t>ая дисциплина</w:t>
      </w:r>
      <w:r w:rsidR="00C9564F">
        <w:rPr>
          <w:rFonts w:ascii="Times New Roman" w:hAnsi="Times New Roman"/>
          <w:sz w:val="24"/>
          <w:szCs w:val="24"/>
        </w:rPr>
        <w:t>ОУД.08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>
        <w:rPr>
          <w:rFonts w:ascii="Times New Roman" w:hAnsi="Times New Roman"/>
          <w:sz w:val="24"/>
          <w:szCs w:val="24"/>
        </w:rPr>
        <w:t>предметов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>
        <w:rPr>
          <w:rFonts w:ascii="Times New Roman" w:hAnsi="Times New Roman"/>
          <w:sz w:val="24"/>
          <w:szCs w:val="24"/>
        </w:rPr>
        <w:t>данный учебный предмет 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</w:t>
      </w:r>
      <w:r w:rsidR="0033732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1.3.1</w:t>
      </w:r>
      <w:r w:rsidRPr="00825D5A">
        <w:rPr>
          <w:rFonts w:ascii="Times New Roman" w:hAnsi="Times New Roman"/>
          <w:sz w:val="24"/>
          <w:szCs w:val="24"/>
        </w:rPr>
        <w:t>Цель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технологии(ИКТ),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и использования методов информатики и средств ИКТ при изучении различных учебных предметов;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</w:t>
      </w:r>
      <w:r w:rsidR="0076046A">
        <w:rPr>
          <w:rFonts w:ascii="Times New Roman" w:hAnsi="Times New Roman" w:cs="Times New Roman"/>
          <w:sz w:val="24"/>
          <w:szCs w:val="24"/>
        </w:rPr>
        <w:t>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просматривать, создавать, редактировать, сохранять записи в базах данных, получать необходимую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деловой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 w:rsidR="0076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 xml:space="preserve">1.3.3Планируемые результаты освоения 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02">
              <w:rPr>
                <w:rFonts w:ascii="Times New Roman" w:hAnsi="Times New Roman"/>
                <w:sz w:val="24"/>
                <w:szCs w:val="24"/>
              </w:rPr>
              <w:t>ОК 1. Выбирать способы решения</w:t>
            </w:r>
            <w:r w:rsidR="007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 w:rsidR="007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 w:rsidR="0076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ою использовании информационных технологий в </w:t>
            </w:r>
            <w:r w:rsidR="002A3DFF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</w:t>
            </w:r>
            <w:r w:rsidR="00F56B4F">
              <w:rPr>
                <w:rFonts w:ascii="Times New Roman" w:hAnsi="Times New Roman"/>
                <w:sz w:val="24"/>
                <w:szCs w:val="24"/>
              </w:rPr>
              <w:lastRenderedPageBreak/>
              <w:t>осознанию своего места в поликультурных мире;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читательское культуры как 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и познания мира;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распознавания и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Python, Java,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6F25DF" w:rsidTr="006F25DF">
        <w:tc>
          <w:tcPr>
            <w:tcW w:w="3473" w:type="dxa"/>
          </w:tcPr>
          <w:p w:rsidR="00825D5A" w:rsidRPr="00337321" w:rsidRDefault="00835F50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2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444EB7" w:rsidRPr="00337321">
              <w:rPr>
                <w:rFonts w:ascii="Times New Roman" w:hAnsi="Times New Roman"/>
                <w:sz w:val="24"/>
                <w:szCs w:val="24"/>
              </w:rPr>
              <w:t xml:space="preserve"> 2.1 Планировать и организовывать производственные работы коллективом исполнителей</w:t>
            </w:r>
          </w:p>
        </w:tc>
        <w:tc>
          <w:tcPr>
            <w:tcW w:w="3474" w:type="dxa"/>
            <w:shd w:val="clear" w:color="auto" w:fill="auto"/>
          </w:tcPr>
          <w:p w:rsidR="00825D5A" w:rsidRPr="00337321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21">
              <w:rPr>
                <w:rFonts w:ascii="Times New Roman" w:hAnsi="Times New Roman"/>
                <w:sz w:val="24"/>
                <w:szCs w:val="24"/>
              </w:rPr>
              <w:t>- владеть навыками  планирования работы коллектива исполнителей</w:t>
            </w:r>
          </w:p>
        </w:tc>
        <w:tc>
          <w:tcPr>
            <w:tcW w:w="3474" w:type="dxa"/>
            <w:shd w:val="clear" w:color="auto" w:fill="auto"/>
          </w:tcPr>
          <w:p w:rsidR="00825D5A" w:rsidRPr="00337321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21">
              <w:rPr>
                <w:rFonts w:ascii="Times New Roman" w:hAnsi="Times New Roman"/>
                <w:sz w:val="24"/>
                <w:szCs w:val="24"/>
              </w:rPr>
              <w:t>-уметь ставить производственные задачи коллективу исполнителей;</w:t>
            </w:r>
          </w:p>
          <w:p w:rsidR="006F25DF" w:rsidRPr="00337321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21">
              <w:rPr>
                <w:rFonts w:ascii="Times New Roman" w:hAnsi="Times New Roman"/>
                <w:sz w:val="24"/>
                <w:szCs w:val="24"/>
              </w:rPr>
              <w:t>-уметь делегировать обязанности коллективу исполнителей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337321">
        <w:rPr>
          <w:rFonts w:ascii="Times New Roman" w:hAnsi="Times New Roman"/>
          <w:sz w:val="24"/>
          <w:szCs w:val="24"/>
        </w:rPr>
        <w:t>учебной дисциплины</w:t>
      </w:r>
      <w:r w:rsidRPr="00585B24">
        <w:rPr>
          <w:rFonts w:ascii="Times New Roman" w:hAnsi="Times New Roman"/>
          <w:sz w:val="24"/>
          <w:szCs w:val="24"/>
        </w:rPr>
        <w:t xml:space="preserve">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 w:rsidR="0076046A"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="00337321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Объем </w:t>
      </w:r>
      <w:r w:rsidR="00337321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 w:rsidR="003373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учебной дисциплины</w:t>
            </w:r>
          </w:p>
        </w:tc>
        <w:tc>
          <w:tcPr>
            <w:tcW w:w="1844" w:type="dxa"/>
          </w:tcPr>
          <w:p w:rsidR="00825D5A" w:rsidRPr="00585B24" w:rsidRDefault="00EA3F99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216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EA3F99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835F50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835F50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DC0CA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A3F99" w:rsidRPr="00E25F37" w:rsidTr="00825D5A">
        <w:trPr>
          <w:trHeight w:val="340"/>
        </w:trPr>
        <w:tc>
          <w:tcPr>
            <w:tcW w:w="7941" w:type="dxa"/>
          </w:tcPr>
          <w:p w:rsidR="00EA3F99" w:rsidRPr="00EA3F99" w:rsidRDefault="00EA3F99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EA3F99" w:rsidRPr="00EA3F99" w:rsidRDefault="00EA3F99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a8"/>
        <w:sectPr w:rsidR="00825D5A" w:rsidSect="0025197A">
          <w:footerReference w:type="default" r:id="rId8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76046A" w:rsidRDefault="0076046A" w:rsidP="0076046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</w:p>
    <w:p w:rsidR="0076046A" w:rsidRDefault="0076046A" w:rsidP="0076046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76046A" w:rsidTr="009E5C04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6046A" w:rsidTr="009E5C04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AB269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825D5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D712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«Кодирование видеоинформации, аудиоинформации»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Подходы к измерению информации (содержательный, алфавитный, вероятностный).</w:t>
            </w:r>
            <w:r w:rsidRPr="008D73F4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измерения информации. Информационные объекты различных видов. Передача и хранение информации. Архив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8D73F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доклад «Методы архивации информации»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Определение объемов различных носителей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определение объемов различного вида информации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 и цифровое представление информации. Устройство компьютера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10FC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различных системах счисления. Представление числовых данных: общие принципы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представления данных, форматы представления чисел.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C3D20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Системы счисления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Представление вещественного числа в системе счисления с любым основанием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010F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текстовых, графических, звуковых и видеоданных. Кодирование данных произвольного вида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 Арифметические действия в разных СС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понятия алгебры логики. Графический метод алгебры логики. Операции над множествами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 Построение таблицы истинности логического выражения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«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 компьютеров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их классификация. Работа в локальной сети. Топологии локальных сетей. Обмен данными. Глобальная сеть Интернет.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-адресация. Правовые основы работы в сети Интернет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№8 </w:t>
            </w:r>
            <w:r w:rsidRPr="00FA6BD8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572C35">
              <w:rPr>
                <w:rFonts w:ascii="Times New Roman" w:hAnsi="Times New Roman"/>
                <w:bCs/>
                <w:sz w:val="24"/>
                <w:szCs w:val="24"/>
              </w:rPr>
              <w:t>Службы и сервисы Интернета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«Электронная коммерция»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Службы Интернета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 Поиск в Интернете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17D32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доклады: «Цифровые сервисы государственных услуг»,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Достоверность информации в Интернете»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Сетевое хранение данных и цифрового контента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Облачные хранилища данных. Разделение прав доступа в облачных хранилищах. Коллективная работа над документами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17D32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«Соблюдение мер безопасности, предотвращающих незаконное распространение персональных данных», с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оставить таблицу «Сравнительная таблица облачных хранилищ данных»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17D32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«Тренды в развитии цифровых технологий; риски и прогнозы использования цифровых технологий при решении профессиональных задач»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информации в текстовых процессорах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 Создание текстовых документов на компьютере (вставка графических объектов, таблиц)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032D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Виды программного обеспечения для обработки текстовой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8 Создание текстовых документов на компьютере (создание и редактирование математических формул)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сообщение «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>Автоматическое формирование списка иллюстраций, сносок и цитат, списка используемой литературы и таблиц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создания структурированных текстовых документов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 Многостраничные документы. Структура документа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70F6B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370F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Выполнить рецензирование (проверка на наличие ошибок в соответствии с заданием) работы своего одногруппника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 Гипертекстовые документы. Совместная работа над документом.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0909FD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09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Компьютерная графика и её виды. Форматы мультимедийных файлов. Графические редакторы. Программы по записи и редактирования звука. Программы редактирования видео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 и мультимедиа. Технология обработки графических объектов</w:t>
            </w:r>
          </w:p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11 Создание растрового изображения 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Работа с многослойными изображениями.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50D0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Pr="000909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222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эмблему группы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Pr="000909F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векторными графическими объектами в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Inkscape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.Группировка и трансформация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№17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Виды компьютерных  презентаций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Основные этапы разработки презентации. Шаблоны.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профессиональной информации в виде презентаций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13 </w:t>
            </w:r>
            <w:r w:rsidRPr="008145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компьютерной презентации.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«Анимация в презентации»,«Композиция объектов презентации»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Интерактивные и мультимедийные объекты на слайде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Принцип мультимедиа. Интерактивное представление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№19 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>Язык разметки НТML. Веб-сайты и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Гипертекстовое представление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 Создание веб-страницы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 </w:t>
            </w:r>
            <w:r w:rsidRPr="00814559">
              <w:rPr>
                <w:rFonts w:ascii="Times New Roman" w:hAnsi="Times New Roman"/>
                <w:bCs/>
                <w:sz w:val="24"/>
                <w:szCs w:val="24"/>
              </w:rPr>
              <w:t>Заполнить таблицу «Сравнение вариантов хостинга»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16 Оформление гипертекстовой страницы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№21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Создать личную веб-страницу. Подготовиться к контрольной работе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130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560E1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8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44A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Контрольная</w:t>
            </w:r>
            <w:r w:rsidRPr="00F560E1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создание моделей различного вида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Списки, графы, деревья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564728" w:rsidRDefault="0076046A" w:rsidP="00394E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№23 </w:t>
            </w:r>
            <w:r w:rsidRPr="00564728">
              <w:rPr>
                <w:rFonts w:ascii="Times New Roman" w:hAnsi="Times New Roman"/>
                <w:bCs/>
                <w:sz w:val="24"/>
                <w:szCs w:val="24"/>
              </w:rPr>
              <w:t>Построить граф классификации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</w:t>
            </w:r>
            <w:r w:rsidR="00394E78">
              <w:rPr>
                <w:rFonts w:ascii="Times New Roman" w:hAnsi="Times New Roman"/>
                <w:bCs/>
                <w:sz w:val="24"/>
                <w:szCs w:val="24"/>
              </w:rPr>
              <w:t>вагонов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зависимости от вида тяги  и вида движения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Решение задач, связанных с анализом графов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№24 </w:t>
            </w:r>
            <w:r w:rsidRPr="00EF12DE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Теория игр</w:t>
            </w:r>
            <w:r w:rsidRPr="00EF12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18 Алгоритмы моделирования кратчайших путей между вершинами. Элементы теории игр (выигрышная стратегия)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D522AF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№25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алгоритма. Свойства алгоритма. Способы записи алгоритма. Основные алгоритмические структуры.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 алгоритма и основные алгоритмические структуры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19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линейной и разветвляющейся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алгоритмы с вложенным ветвлением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20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циклической 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Составить алгоритм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перевода десятичного натурального числа в k-ичную систему счисления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№28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«СУБД»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21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 данных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Моя 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9126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22 Формирование запросов и создание отчетов в базе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 </w:t>
            </w:r>
            <w:r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5864">
              <w:rPr>
                <w:rFonts w:ascii="Times New Roman" w:hAnsi="Times New Roman"/>
                <w:bCs/>
                <w:sz w:val="24"/>
                <w:szCs w:val="24"/>
              </w:rPr>
              <w:t>Табличный процессор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Приемы ввода, редактирования, форматирования в табличном процессоре. Адресация. Сортировка, фильтрация, условное форматирование.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информации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23 Ввод и редактирование данных в табличном процессоре. Форматирование ячеек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  <w:r w:rsidRPr="00BD71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«Электронные таблицы»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24 Формулы и функции в электронных таблицах. Встроенные функции и их использование.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 </w:t>
            </w:r>
            <w:r w:rsidRPr="008F3067">
              <w:rPr>
                <w:rFonts w:ascii="Times New Roman" w:hAnsi="Times New Roman"/>
                <w:bCs/>
                <w:sz w:val="24"/>
                <w:szCs w:val="24"/>
              </w:rPr>
              <w:t>Решение вычислительных задач из различных предметных областей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25 Визуализация данных в электронных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33C3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26 Моделирование в электронных таблицах (на примерах задач из профессиональной области)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B14C63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 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2214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журнала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332805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Аналитика и визуализация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3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 в язык программирования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33280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среда программирования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input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>. Типы данных.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3280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№35 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программу, которая считывает целое число и выводит следующее и предыдущее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3280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№36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расчета веса поезда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Pr="00921B8F">
              <w:rPr>
                <w:rFonts w:ascii="Times New Roman" w:hAnsi="Times New Roman"/>
                <w:bCs/>
                <w:sz w:val="24"/>
                <w:szCs w:val="24"/>
              </w:rPr>
              <w:t>Основные алгоритмические конструкции на 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33280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логического выражения и операций. Проверка условия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Синтаксисинструкций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elif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767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range</w:t>
            </w:r>
            <w:r w:rsidRPr="00332805">
              <w:rPr>
                <w:rFonts w:ascii="Times New Roman" w:hAnsi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Синтаксис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цикла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5F63AB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№37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определения наибольшего числа из двух заданных и программу вычисления суммы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Реализация разветвляющихся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№38 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F63AB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определения наибольшего по длине поезда.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29 Реализация циклических алгоритмов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A5F3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№39 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расчета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пассажирских и грузовых поездов, проходящих на участке дороги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 за промежуток времени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списками и словарями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1823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списка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 Функции и методы списков. Понятие словаря. Отличие словарей от списков. Создание словаря. Методы словарей.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823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№40 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>Составить программу, которая находит общ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иезатратыдизельного топлива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сутки при экипировке локомотивов на ТО-2</w:t>
            </w:r>
            <w:r w:rsidRPr="009043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1823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30 Создание и считывание списков. Применение списков и словарей в реальных задачах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17EE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</w:t>
            </w:r>
            <w:r w:rsidRPr="00444EB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расшифровщик используемых аббревиатур в локомотивном хозяйстве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Массивы. Задачи поиска элемента с заданными свойствами.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</w:t>
            </w:r>
            <w:r w:rsidRPr="00CC68C9">
              <w:rPr>
                <w:rFonts w:ascii="Times New Roman" w:hAnsi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используемых скоростей движения поезда на заданном участке допустимым скоростям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Аналитика данных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данных, больших данных. 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Kaggle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Объекты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DataFrame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№43 </w:t>
            </w:r>
            <w:r w:rsidR="009E5C04">
              <w:rPr>
                <w:rFonts w:ascii="Times New Roman" w:hAnsi="Times New Roman"/>
                <w:bCs/>
                <w:sz w:val="24"/>
                <w:szCs w:val="24"/>
              </w:rPr>
              <w:t>Ознакомиться с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</w:t>
            </w:r>
            <w:r w:rsidR="009E5C0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Kaggle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 Наборы данных. Получение общей информации о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№44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Получить данные из DataFrame по условию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33 Индексация по условиям и изменение данных в таблицах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№45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Изменить данные столбца DataFrame по условию (по многим условиям)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данных на практических примерах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160">
              <w:rPr>
                <w:rFonts w:ascii="Times New Roman" w:hAnsi="Times New Roman"/>
                <w:sz w:val="24"/>
                <w:szCs w:val="24"/>
              </w:rPr>
              <w:lastRenderedPageBreak/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статистики, описательной статистики. Описательный анализ данных. Основные описательные статистические величины (частота, среднее арифметическое, медиана, мода, размах, стандартное отклонение).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№46 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>Составить таблицу «Основные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описательные статистические величины»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3C22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34 Функции описательной статистики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Практика вычисления описательных статистических величин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PythonPandas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C22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№47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Загрузит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 xml:space="preserve"> данные и выполнит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C33A9E">
              <w:rPr>
                <w:rFonts w:ascii="Times New Roman" w:hAnsi="Times New Roman"/>
                <w:bCs/>
                <w:sz w:val="24"/>
                <w:szCs w:val="24"/>
              </w:rPr>
              <w:t>описательный анализ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8C40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3C22B8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визуализации данных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3C22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визуализации данных для анализа. Понятие научной графики. Библиотека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Понятие рисунка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виды графиков (гистограммы, диаграммы рассеяния, диаграмма размаха, линейный график, круговая диаграмма, тепловые карта). Основные графические команды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Matplotlib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18016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№48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 xml:space="preserve"> Составить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сравнительную </w:t>
            </w:r>
            <w:r w:rsidRPr="00D26031">
              <w:rPr>
                <w:rFonts w:ascii="Times New Roman" w:hAnsi="Times New Roman"/>
                <w:bCs/>
                <w:sz w:val="24"/>
                <w:szCs w:val="24"/>
              </w:rPr>
              <w:t>таблицу 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Построение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9F081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Построить двумерный график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36 Комбинирование диаграмм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776A4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Построить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два графика в одних координатах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8C40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работа «Анализ больших данных в профессиональной сфере»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776A4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этапов процесса анализа данных. Подготовка данных. Исследование и визуализация данных. Построение предсказательной модели.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результатов анализа.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776A4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№51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Подобрать набор данных на https://www.kaggle.com/ в профессиональной сфере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Реализация основных этапов процесса анализа данных на примере набора данных из профессиональной сферы.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776A4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№52 </w:t>
            </w:r>
            <w:r w:rsidRPr="009F081A">
              <w:rPr>
                <w:rFonts w:ascii="Times New Roman" w:hAnsi="Times New Roman"/>
                <w:bCs/>
                <w:sz w:val="24"/>
                <w:szCs w:val="24"/>
              </w:rPr>
              <w:t>Выполнить исследование и визуализацию данных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Прикладной модуль2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6571A5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 трехмерного моделирования 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DLT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Окно документа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автоматизированного проектирования: история, назначение, примеры. КОМПАС – КОМПлекс Автоматизированных Систем. Запуск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Интерфейс системы.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№53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сообщения с примерами о применении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КОМПАС-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деятельности, в быту и в обучении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8C40B8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приемы создания геометрических тел (многогранники, тела вращения, эскизы, группы геометрических тел)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F415D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 и тела вращения: виды многогранников, элементы многогранника, примеры геометрических тел, ограниченных плоскими поверхностями, элементы тел вращения (очерковая образующая, ось вращения, поверхность вращения, основание). Основные приемы построения многогранников и тел вращения.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№54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Составить кроссворд расширений различных типов файлов, в том числе и в КОМПАС-3D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38 Построение геометрических примитивов (отрезков, прямоугольников, окружности)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№55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Познакомиться с изменением масштаба в КОМПАС 3D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39 Построение эскизов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№56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эскизов объектов (геометрических тел и тел вращения)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Построение многогранников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6571A5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№57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трехмерную модель пятиугольной пирамиды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41 Построение тел вращения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415D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№58 </w:t>
            </w:r>
            <w:r w:rsidRPr="007655B4">
              <w:rPr>
                <w:rFonts w:ascii="Times New Roman" w:hAnsi="Times New Roman"/>
                <w:bCs/>
                <w:sz w:val="24"/>
                <w:szCs w:val="24"/>
              </w:rPr>
              <w:t>Построить тела вращения тор (вращением) и цилиндр/конус (выдавливанием)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Создание группы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EB546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Построить модель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AC793C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Редактирование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моделей. Отсечение части детали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AC793C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понятия «редактирование», задачи редактирования эскизов,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моделей, основные способы редактирования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EB546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Выполнить редактирование созданной модели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43 Создание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с элементами закругления (скругления)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415D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№61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модель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закругления и фасками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 44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 ребрами жесткости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EB546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№62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модель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ребрами жесткости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45Создание 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по плоскому чертежу посредством операции «вращения»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EB5466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№63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Создать 3D модель по чертежу с помощью операции вращения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46 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Отсечение части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7878DB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№64</w:t>
            </w: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ить </w:t>
            </w:r>
            <w:r w:rsidRPr="00915176">
              <w:rPr>
                <w:rFonts w:ascii="Times New Roman" w:hAnsi="Times New Roman"/>
                <w:bCs/>
                <w:sz w:val="24"/>
                <w:szCs w:val="24"/>
              </w:rPr>
              <w:t>рассечение детали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D20417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6571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моделей простейших объектов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47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проектной работы «Создание авторских 3d моделей»: выбор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для создания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№65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48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№66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49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№67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проектной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50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Выполнение проектной работы «Создание авторских 3d моделей»: создание модели объекта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№68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проектной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51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редактирование и демонстрация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№69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 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проектной работы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046A" w:rsidRPr="0025197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52</w:t>
            </w:r>
            <w:r w:rsidRPr="00F867C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проектной работы «Создание авторских 3d моделей»:представление выполненной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F867C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№70 </w:t>
            </w:r>
            <w:r w:rsidRPr="00D20417">
              <w:rPr>
                <w:rFonts w:ascii="Times New Roman" w:hAnsi="Times New Roman"/>
                <w:bCs/>
                <w:sz w:val="24"/>
                <w:szCs w:val="24"/>
              </w:rPr>
              <w:t>Подготовка  к дифференцированному зачету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Pr="00C73CE0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Pr="009771D2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(2 семестр)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B269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76046A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76046A" w:rsidTr="009E5C04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46A" w:rsidRDefault="0076046A" w:rsidP="009E5C0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C200E4" w:rsidRDefault="0076046A" w:rsidP="009E5C0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Pr="00E64950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46A" w:rsidRDefault="0076046A" w:rsidP="009E5C0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33732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>Учебн</w:t>
      </w:r>
      <w:r w:rsidR="00337321">
        <w:rPr>
          <w:rFonts w:ascii="Times New Roman" w:hAnsi="Times New Roman"/>
          <w:bCs/>
          <w:spacing w:val="-2"/>
          <w:sz w:val="24"/>
        </w:rPr>
        <w:t xml:space="preserve">ая дисциплина </w:t>
      </w:r>
      <w:r w:rsidR="00C9564F">
        <w:rPr>
          <w:rFonts w:ascii="Times New Roman" w:hAnsi="Times New Roman"/>
          <w:bCs/>
          <w:spacing w:val="-2"/>
          <w:sz w:val="24"/>
        </w:rPr>
        <w:t>реализуется в учебном кабинете Информатика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F25DF" w:rsidRPr="006F25DF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825D5A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 w:rsidR="00D1746B">
        <w:rPr>
          <w:rFonts w:ascii="Times New Roman" w:hAnsi="Times New Roman" w:cs="Times New Roman"/>
          <w:sz w:val="24"/>
        </w:rPr>
        <w:t xml:space="preserve">Лицензионное </w:t>
      </w:r>
      <w:r w:rsidR="00D1746B" w:rsidRPr="006F25DF">
        <w:rPr>
          <w:rFonts w:ascii="Times New Roman" w:hAnsi="Times New Roman" w:cs="Times New Roman"/>
          <w:sz w:val="24"/>
        </w:rPr>
        <w:t>антив</w:t>
      </w:r>
      <w:r w:rsidR="00D1746B">
        <w:rPr>
          <w:rFonts w:ascii="Times New Roman" w:hAnsi="Times New Roman" w:cs="Times New Roman"/>
          <w:sz w:val="24"/>
        </w:rPr>
        <w:t xml:space="preserve">ирусное </w:t>
      </w:r>
      <w:r>
        <w:rPr>
          <w:rFonts w:ascii="Times New Roman" w:hAnsi="Times New Roman" w:cs="Times New Roman"/>
          <w:sz w:val="24"/>
        </w:rPr>
        <w:t>программное обеспечение.</w:t>
      </w:r>
    </w:p>
    <w:p w:rsidR="006F25DF" w:rsidRPr="00610412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6F25DF" w:rsidRP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Pr="00170BDE" w:rsidRDefault="00071AE0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Гаврилов, М. В.  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(Профессиональное образование). — ISBN 978-5-534-15930-1. — Текст : электронный // Образовательная </w:t>
      </w:r>
      <w:r w:rsidRPr="00170BDE">
        <w:rPr>
          <w:rFonts w:ascii="Times New Roman" w:hAnsi="Times New Roman" w:cs="Times New Roman"/>
          <w:color w:val="000000"/>
          <w:sz w:val="24"/>
        </w:rPr>
        <w:t>платформа Юрайт [сайт]. — URL: https://urait.ru/bcode/510331 (дата обращения: 02.04.2023).</w:t>
      </w:r>
    </w:p>
    <w:p w:rsidR="00E32F96" w:rsidRPr="00170BDE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>Информатика. 10 класс. Базовый уровень. : учебник / А. В. Алешина, А. С. Крикунов, С. Б. Пересветов [и др.]. — Москва : КноРус, 2021. — 243 с. — ISBN 978-5-406-08249-2. — URL: https://book.ru/book/941162 (дата обращения: 07.04.2023).</w:t>
      </w:r>
    </w:p>
    <w:p w:rsidR="00E32F96" w:rsidRPr="00170BDE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0BDE">
        <w:rPr>
          <w:rFonts w:ascii="Times New Roman" w:hAnsi="Times New Roman" w:cs="Times New Roman"/>
          <w:color w:val="000000"/>
          <w:sz w:val="24"/>
        </w:rPr>
        <w:t>Алешина, А. В., Информатика. 11 класс. Базовый уровень. : учебник / А. В. Алешина, А. Л. Булгаков, А. С. Крикунов, М. А. Кузнецова. — Москва : КноРус, 2021. — 271 с. — ISBN 978-5-406-08250-8. — URL: https://book.ru/book/941161 (дата обращения: 07.04.2023).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Python : учебное пособие для среднего профессионального образования / С. А. Чернышев. — Москва : Издательство Юрайт, 2023. — 286 с. — (Профессиональное образование). — ISBN 978-5-534-15160-2. — Текст :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>электронный // Образовательная платформа Юрайт [сайт]. — URL: https://urait.ru/bcode/519953 (дата обращения: 02.04.2023).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>Бучельникова, Т. А. Основы 3D моделирования в программе Компас : учебно-методическое пособие / Т. А. Бучельникова. — Тюмень : ГАУ Северного Зауралья, 2021. — 60 с. — Текст : электронный // Лань : электронно-библиотечная система. — URL: https://e.lanbook.com/book/179203 (дата обращения: 02.04.2023).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E32F96" w:rsidRPr="00E32F96" w:rsidRDefault="00742B4C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0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и ИКТ. Тренировочные варианты для подготовки к ЕГЭ-2020 - ЯндексРепетитор</w:t>
        </w:r>
      </w:hyperlink>
    </w:p>
    <w:p w:rsidR="00E32F96" w:rsidRPr="00E32F96" w:rsidRDefault="00742B4C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класс. Видеоуроки - ЯндексРепетитор</w:t>
        </w:r>
      </w:hyperlink>
    </w:p>
    <w:p w:rsidR="00E32F96" w:rsidRPr="00E32F96" w:rsidRDefault="00742B4C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класс. Видеоуроки - ЯндексРепетитор</w:t>
        </w:r>
      </w:hyperlink>
    </w:p>
    <w:p w:rsidR="00E32F96" w:rsidRPr="00E32F96" w:rsidRDefault="00742B4C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E32F96" w:rsidRPr="00E32F96" w:rsidRDefault="00742B4C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E32F96" w:rsidRPr="00E32F96" w:rsidRDefault="00742B4C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 - Медиапортал. Портал образовательных и методических медиаматериалов</w:t>
        </w:r>
      </w:hyperlink>
    </w:p>
    <w:p w:rsidR="00E32F96" w:rsidRPr="00E32F96" w:rsidRDefault="00742B4C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 - Медиапортал. Портал образовательных и методических медиаматериалов</w:t>
        </w:r>
      </w:hyperlink>
    </w:p>
    <w:p w:rsidR="00E32F96" w:rsidRPr="00E32F96" w:rsidRDefault="00742B4C" w:rsidP="00E32F96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 w:anchor="/course/96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Введение в программирование на языке Python. V1.7 - Онлайн-курсы Образовательного центра Сириус</w:t>
        </w:r>
      </w:hyperlink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КОНТРОЛЬ И ОЦЕНКА РЕЗУЛЬТАТОВ ОСВОЕНИЯ </w:t>
      </w:r>
      <w:r w:rsidR="0033732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825D5A" w:rsidRPr="004C712E" w:rsidRDefault="00921B8F" w:rsidP="00E32F96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2F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  <w:p w:rsidR="00825D5A" w:rsidRPr="004C712E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Pr="004C712E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Default="00921B8F" w:rsidP="00921B8F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921B8F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Pr="00921B8F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1939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81939" w:rsidRPr="00481939" w:rsidRDefault="00481939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, ПК 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Прикладной модуль </w:t>
            </w:r>
            <w:r w:rsidR="00A86A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81939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86AE7" w:rsidRDefault="00481939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ОК.01, 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81939" w:rsidRDefault="00A86AE7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Р2, Р3, Прикладной модуль 1, Прикладной модуль 2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A86AE7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дифференцированного зачеты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8"/>
      <w:footerReference w:type="default" r:id="rId1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4C" w:rsidRPr="004C712E" w:rsidRDefault="00742B4C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742B4C" w:rsidRPr="004C712E" w:rsidRDefault="00742B4C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04" w:rsidRDefault="009E5C0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9E5C04" w:rsidRDefault="00742B4C">
        <w:pPr>
          <w:pStyle w:val="a8"/>
          <w:jc w:val="right"/>
        </w:pPr>
      </w:p>
    </w:sdtContent>
  </w:sdt>
  <w:p w:rsidR="009E5C04" w:rsidRDefault="009E5C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04" w:rsidRDefault="009E5C04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E5C04" w:rsidRDefault="009E5C04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04" w:rsidRDefault="009E5C04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18B4">
      <w:rPr>
        <w:rStyle w:val="af0"/>
        <w:noProof/>
      </w:rPr>
      <w:t>28</w:t>
    </w:r>
    <w:r>
      <w:rPr>
        <w:rStyle w:val="af0"/>
      </w:rPr>
      <w:fldChar w:fldCharType="end"/>
    </w:r>
  </w:p>
  <w:p w:rsidR="009E5C04" w:rsidRDefault="009E5C04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4C" w:rsidRPr="004C712E" w:rsidRDefault="00742B4C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742B4C" w:rsidRPr="004C712E" w:rsidRDefault="00742B4C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6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1260"/>
    <w:rsid w:val="000420C3"/>
    <w:rsid w:val="0006798C"/>
    <w:rsid w:val="00071AE0"/>
    <w:rsid w:val="00077E2F"/>
    <w:rsid w:val="000909FD"/>
    <w:rsid w:val="000B5B53"/>
    <w:rsid w:val="000C4A6C"/>
    <w:rsid w:val="000D48A8"/>
    <w:rsid w:val="000D50A6"/>
    <w:rsid w:val="000F7591"/>
    <w:rsid w:val="001032D4"/>
    <w:rsid w:val="00103B02"/>
    <w:rsid w:val="00117EE7"/>
    <w:rsid w:val="0013666F"/>
    <w:rsid w:val="001430CE"/>
    <w:rsid w:val="00156A92"/>
    <w:rsid w:val="00170BDE"/>
    <w:rsid w:val="00180160"/>
    <w:rsid w:val="001823E0"/>
    <w:rsid w:val="0019567F"/>
    <w:rsid w:val="001B048A"/>
    <w:rsid w:val="001B4917"/>
    <w:rsid w:val="001B49F0"/>
    <w:rsid w:val="001B519F"/>
    <w:rsid w:val="001D1916"/>
    <w:rsid w:val="001E2C66"/>
    <w:rsid w:val="001F52B0"/>
    <w:rsid w:val="002028EA"/>
    <w:rsid w:val="00214615"/>
    <w:rsid w:val="002148DD"/>
    <w:rsid w:val="00215FE2"/>
    <w:rsid w:val="00245922"/>
    <w:rsid w:val="0025197A"/>
    <w:rsid w:val="0027165E"/>
    <w:rsid w:val="00297A6C"/>
    <w:rsid w:val="002A3DFF"/>
    <w:rsid w:val="002C1E8E"/>
    <w:rsid w:val="002C5AD3"/>
    <w:rsid w:val="002E403E"/>
    <w:rsid w:val="002F3B8D"/>
    <w:rsid w:val="0032529E"/>
    <w:rsid w:val="00330211"/>
    <w:rsid w:val="00332805"/>
    <w:rsid w:val="003333F1"/>
    <w:rsid w:val="00337321"/>
    <w:rsid w:val="00363AA4"/>
    <w:rsid w:val="00370F6B"/>
    <w:rsid w:val="00382EB4"/>
    <w:rsid w:val="003947E1"/>
    <w:rsid w:val="00394E78"/>
    <w:rsid w:val="003A53FE"/>
    <w:rsid w:val="003A5F38"/>
    <w:rsid w:val="003A7D58"/>
    <w:rsid w:val="003C22B8"/>
    <w:rsid w:val="003F13D1"/>
    <w:rsid w:val="0041552E"/>
    <w:rsid w:val="00440979"/>
    <w:rsid w:val="00444EB7"/>
    <w:rsid w:val="00450F79"/>
    <w:rsid w:val="00455F01"/>
    <w:rsid w:val="00481939"/>
    <w:rsid w:val="00494AA5"/>
    <w:rsid w:val="004A474C"/>
    <w:rsid w:val="004B7DED"/>
    <w:rsid w:val="004C14DF"/>
    <w:rsid w:val="004D7AC9"/>
    <w:rsid w:val="004F4A5B"/>
    <w:rsid w:val="0051060B"/>
    <w:rsid w:val="00520921"/>
    <w:rsid w:val="0052746A"/>
    <w:rsid w:val="005320C2"/>
    <w:rsid w:val="005342E8"/>
    <w:rsid w:val="00536931"/>
    <w:rsid w:val="00564728"/>
    <w:rsid w:val="005717DB"/>
    <w:rsid w:val="00572C35"/>
    <w:rsid w:val="0057333A"/>
    <w:rsid w:val="00585B24"/>
    <w:rsid w:val="00597DCA"/>
    <w:rsid w:val="005B16D4"/>
    <w:rsid w:val="005C7762"/>
    <w:rsid w:val="005D5AB7"/>
    <w:rsid w:val="005E4869"/>
    <w:rsid w:val="005F63AB"/>
    <w:rsid w:val="006010FC"/>
    <w:rsid w:val="00617D32"/>
    <w:rsid w:val="006278BF"/>
    <w:rsid w:val="00641CC7"/>
    <w:rsid w:val="0065124C"/>
    <w:rsid w:val="006546C5"/>
    <w:rsid w:val="006571A5"/>
    <w:rsid w:val="0068060D"/>
    <w:rsid w:val="006A4EA9"/>
    <w:rsid w:val="006D7C1D"/>
    <w:rsid w:val="006F25DF"/>
    <w:rsid w:val="00710E83"/>
    <w:rsid w:val="00730FA8"/>
    <w:rsid w:val="0073743A"/>
    <w:rsid w:val="0074201E"/>
    <w:rsid w:val="00742B4C"/>
    <w:rsid w:val="00743246"/>
    <w:rsid w:val="0076046A"/>
    <w:rsid w:val="007655B4"/>
    <w:rsid w:val="00767D7C"/>
    <w:rsid w:val="0077210E"/>
    <w:rsid w:val="007724C4"/>
    <w:rsid w:val="00776A4C"/>
    <w:rsid w:val="007878DB"/>
    <w:rsid w:val="007A5864"/>
    <w:rsid w:val="007B655D"/>
    <w:rsid w:val="007D78C8"/>
    <w:rsid w:val="00804D50"/>
    <w:rsid w:val="008125FD"/>
    <w:rsid w:val="00814559"/>
    <w:rsid w:val="0081652F"/>
    <w:rsid w:val="00817366"/>
    <w:rsid w:val="00820CFE"/>
    <w:rsid w:val="00821100"/>
    <w:rsid w:val="00821DE4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9621D"/>
    <w:rsid w:val="008C40B8"/>
    <w:rsid w:val="008D73F4"/>
    <w:rsid w:val="00904376"/>
    <w:rsid w:val="00911BDF"/>
    <w:rsid w:val="00915176"/>
    <w:rsid w:val="00921B8F"/>
    <w:rsid w:val="009307D6"/>
    <w:rsid w:val="00977EBA"/>
    <w:rsid w:val="00983932"/>
    <w:rsid w:val="009B76E5"/>
    <w:rsid w:val="009D4849"/>
    <w:rsid w:val="009E5C04"/>
    <w:rsid w:val="009E75A4"/>
    <w:rsid w:val="009F081A"/>
    <w:rsid w:val="00A0058D"/>
    <w:rsid w:val="00A34724"/>
    <w:rsid w:val="00A375BA"/>
    <w:rsid w:val="00A41562"/>
    <w:rsid w:val="00A62B8B"/>
    <w:rsid w:val="00A65AA9"/>
    <w:rsid w:val="00A826F5"/>
    <w:rsid w:val="00A86AE7"/>
    <w:rsid w:val="00A86BEA"/>
    <w:rsid w:val="00AA319D"/>
    <w:rsid w:val="00AA3209"/>
    <w:rsid w:val="00AB269A"/>
    <w:rsid w:val="00AB5DBB"/>
    <w:rsid w:val="00AB734F"/>
    <w:rsid w:val="00AC793C"/>
    <w:rsid w:val="00AE5B0B"/>
    <w:rsid w:val="00B14C63"/>
    <w:rsid w:val="00B2605A"/>
    <w:rsid w:val="00B37F61"/>
    <w:rsid w:val="00B4549E"/>
    <w:rsid w:val="00B46C1B"/>
    <w:rsid w:val="00B66A19"/>
    <w:rsid w:val="00B72874"/>
    <w:rsid w:val="00B92850"/>
    <w:rsid w:val="00BA44A8"/>
    <w:rsid w:val="00BB251F"/>
    <w:rsid w:val="00BB69F2"/>
    <w:rsid w:val="00BC6833"/>
    <w:rsid w:val="00BD7125"/>
    <w:rsid w:val="00BE7440"/>
    <w:rsid w:val="00BF6611"/>
    <w:rsid w:val="00C06742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516C2"/>
    <w:rsid w:val="00C51E3F"/>
    <w:rsid w:val="00C579D4"/>
    <w:rsid w:val="00C67654"/>
    <w:rsid w:val="00C77F5C"/>
    <w:rsid w:val="00C9126C"/>
    <w:rsid w:val="00C94F0C"/>
    <w:rsid w:val="00C9564F"/>
    <w:rsid w:val="00CB0B36"/>
    <w:rsid w:val="00CC1E26"/>
    <w:rsid w:val="00CC68C9"/>
    <w:rsid w:val="00CC7F8E"/>
    <w:rsid w:val="00CD110B"/>
    <w:rsid w:val="00CF7352"/>
    <w:rsid w:val="00D1746B"/>
    <w:rsid w:val="00D20417"/>
    <w:rsid w:val="00D26031"/>
    <w:rsid w:val="00D33AA1"/>
    <w:rsid w:val="00D522AF"/>
    <w:rsid w:val="00D718B4"/>
    <w:rsid w:val="00D740B3"/>
    <w:rsid w:val="00D842E7"/>
    <w:rsid w:val="00DC0CA2"/>
    <w:rsid w:val="00DC1FEE"/>
    <w:rsid w:val="00DC3D20"/>
    <w:rsid w:val="00E32F96"/>
    <w:rsid w:val="00E416A1"/>
    <w:rsid w:val="00E447D2"/>
    <w:rsid w:val="00E52214"/>
    <w:rsid w:val="00E60067"/>
    <w:rsid w:val="00E64950"/>
    <w:rsid w:val="00E77520"/>
    <w:rsid w:val="00E91C4B"/>
    <w:rsid w:val="00EA2ADA"/>
    <w:rsid w:val="00EA3F99"/>
    <w:rsid w:val="00EA5AD6"/>
    <w:rsid w:val="00EB5466"/>
    <w:rsid w:val="00ED6723"/>
    <w:rsid w:val="00ED7658"/>
    <w:rsid w:val="00EE5E3F"/>
    <w:rsid w:val="00EF11E8"/>
    <w:rsid w:val="00EF12DE"/>
    <w:rsid w:val="00EF4C87"/>
    <w:rsid w:val="00EF5128"/>
    <w:rsid w:val="00F0173B"/>
    <w:rsid w:val="00F13764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869E7"/>
    <w:rsid w:val="00F96F57"/>
    <w:rsid w:val="00FA3AFC"/>
    <w:rsid w:val="00FA6BD8"/>
    <w:rsid w:val="00FC0DA3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B6E4-F5BE-4954-9670-07A2444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Plain Text"/>
    <w:basedOn w:val="a"/>
    <w:link w:val="af4"/>
    <w:rsid w:val="00170B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170B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acticum.yandex.ru/catalog/data-analysis/start/free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tutor/uroki/klass-11/informatika/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portal.rcokoit.ru/bysubjectcode/220&amp;5&amp;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tutor/uroki/klass-10/informat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portal.rcokoit.ru/bysubjectcode/219&amp;5&amp;11" TargetMode="External"/><Relationship Id="rId10" Type="http://schemas.openxmlformats.org/officeDocument/2006/relationships/hyperlink" Target="https://yandex.ru/tutor/subject/?subject_id=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academy.yandex.ru/intens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A01B-EDD3-4176-9CED-3DB0881E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4037</TotalTime>
  <Pages>28</Pages>
  <Words>7177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Администратор</cp:lastModifiedBy>
  <cp:revision>41</cp:revision>
  <dcterms:created xsi:type="dcterms:W3CDTF">2023-03-17T10:51:00Z</dcterms:created>
  <dcterms:modified xsi:type="dcterms:W3CDTF">2023-07-04T05:36:00Z</dcterms:modified>
</cp:coreProperties>
</file>