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7"/>
        <w:ind w:left="5387" w:firstLine="0"/>
      </w:pPr>
      <w:r>
        <w:rPr>
          <w:b/>
          <w:bCs/>
          <w:color w:val="000000"/>
          <w:sz w:val="24"/>
          <w:szCs w:val="24"/>
        </w:rPr>
        <w:t xml:space="preserve">Приложение №  </w:t>
      </w:r>
      <w:r>
        <w:rPr>
          <w:b/>
          <w:bCs/>
          <w:sz w:val="24"/>
          <w:szCs w:val="24"/>
        </w:rPr>
        <w:t xml:space="preserve">9.3.36</w:t>
      </w:r>
      <w:r/>
    </w:p>
    <w:p>
      <w:pPr>
        <w:pStyle w:val="797"/>
        <w:ind w:left="5387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к  ППССЗ  по специальности 23.02.06  Техническая эксплуатация подвижного состава железных дорог</w:t>
      </w:r>
      <w:r/>
    </w:p>
    <w:p>
      <w:pPr>
        <w:pStyle w:val="797"/>
        <w:ind w:left="5387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направление подготовки: вагоны</w:t>
      </w:r>
      <w:r/>
    </w:p>
    <w:p>
      <w:pPr>
        <w:pStyle w:val="797"/>
        <w:ind w:left="5387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</w:r>
      <w:r/>
    </w:p>
    <w:p>
      <w:pPr>
        <w:pStyle w:val="70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</w:r>
      <w:r/>
    </w:p>
    <w:p>
      <w:pPr>
        <w:pStyle w:val="700"/>
        <w:rPr>
          <w:bCs/>
          <w:color w:val="000000"/>
        </w:rPr>
      </w:pPr>
      <w:r>
        <w:rPr>
          <w:bCs/>
          <w:color w:val="000000"/>
        </w:rPr>
      </w:r>
      <w:r/>
    </w:p>
    <w:p>
      <w:pPr>
        <w:pStyle w:val="700"/>
      </w:pPr>
      <w:r/>
      <w:r/>
    </w:p>
    <w:p>
      <w:pPr>
        <w:pStyle w:val="700"/>
      </w:pPr>
      <w:r/>
      <w:r/>
    </w:p>
    <w:p>
      <w:pPr>
        <w:pStyle w:val="700"/>
      </w:pPr>
      <w:r/>
      <w:r/>
    </w:p>
    <w:p>
      <w:pPr>
        <w:pStyle w:val="700"/>
      </w:pPr>
      <w:r/>
      <w:r/>
    </w:p>
    <w:p>
      <w:pPr>
        <w:pStyle w:val="700"/>
      </w:pPr>
      <w:r/>
      <w:r/>
    </w:p>
    <w:p>
      <w:pPr>
        <w:pStyle w:val="700"/>
      </w:pPr>
      <w:r/>
      <w:r/>
    </w:p>
    <w:p>
      <w:pPr>
        <w:pStyle w:val="700"/>
      </w:pPr>
      <w:r/>
      <w:r/>
    </w:p>
    <w:p>
      <w:pPr>
        <w:pStyle w:val="700"/>
      </w:pPr>
      <w:r/>
      <w:r/>
    </w:p>
    <w:p>
      <w:pPr>
        <w:pStyle w:val="700"/>
      </w:pPr>
      <w:r/>
      <w:r/>
    </w:p>
    <w:p>
      <w:pPr>
        <w:pStyle w:val="700"/>
        <w:jc w:val="center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</w:t>
      </w:r>
      <w:r/>
    </w:p>
    <w:p>
      <w:pPr>
        <w:pStyle w:val="70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Пм.03 участие в конструкторско-технологической деятельности (вагоны)</w:t>
      </w:r>
      <w:r/>
    </w:p>
    <w:p>
      <w:pPr>
        <w:pStyle w:val="700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</w:r>
      <w:r/>
    </w:p>
    <w:p>
      <w:pPr>
        <w:pStyle w:val="700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Базовая подготовка</w:t>
      </w:r>
      <w:r/>
    </w:p>
    <w:p>
      <w:pPr>
        <w:pStyle w:val="700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среднего профессионального образования</w:t>
      </w:r>
      <w:r/>
    </w:p>
    <w:p>
      <w:pPr>
        <w:pStyle w:val="700"/>
        <w:jc w:val="center"/>
        <w:spacing w:before="240" w:after="0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Год начала подготовки 2023</w:t>
      </w:r>
      <w:r/>
    </w:p>
    <w:p>
      <w:pPr>
        <w:pStyle w:val="700"/>
        <w:jc w:val="center"/>
        <w:spacing w:line="360" w:lineRule="auto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</w:r>
      <w:r/>
    </w:p>
    <w:p>
      <w:pPr>
        <w:pStyle w:val="700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/>
    </w:p>
    <w:p>
      <w:pPr>
        <w:pStyle w:val="700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/>
    </w:p>
    <w:p>
      <w:pPr>
        <w:pStyle w:val="700"/>
        <w:spacing w:line="360" w:lineRule="auto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0"/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0"/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0"/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0"/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0"/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0"/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0"/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0"/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0"/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0"/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0"/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0"/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0"/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0"/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0"/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0"/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0"/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0"/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0"/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0"/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0"/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0"/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0"/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0"/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0"/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0"/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0"/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0"/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0"/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0"/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0"/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0"/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0"/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0"/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84"/>
        <w:ind w:firstLine="720"/>
        <w:jc w:val="center"/>
        <w:spacing w:before="0" w:after="0" w:line="240" w:lineRule="auto"/>
        <w:widowControl w:val="off"/>
      </w:pPr>
      <w:r>
        <w:rPr>
          <w:b/>
          <w:caps/>
          <w:sz w:val="28"/>
          <w:szCs w:val="28"/>
        </w:rPr>
        <w:t xml:space="preserve">1. паспорт рабочей  ПРОГРАММЫ  ПРОФЕССИОНАЛЬНОГО МОДУЛЯ  ПМ.03. УЧАСТИЕ В КОНСТРУКТОРСКО-ТЕХНОЛОГИЧЕСКОЙ ДЕЯТЕЛЬНОСТИ </w:t>
      </w:r>
      <w:r>
        <w:rPr>
          <w:b/>
          <w:color w:val="000000"/>
          <w:sz w:val="28"/>
          <w:szCs w:val="28"/>
        </w:rPr>
        <w:t xml:space="preserve">(вагоны)</w:t>
      </w:r>
      <w:r/>
    </w:p>
    <w:p>
      <w:pPr>
        <w:pStyle w:val="700"/>
        <w:ind w:right="-185" w:firstLine="0"/>
        <w:jc w:val="center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700"/>
        <w:ind w:right="-185" w:firstLine="0"/>
        <w:jc w:val="both"/>
        <w:spacing w:line="360" w:lineRule="auto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 Область применения рабочей программы</w:t>
      </w:r>
      <w:r/>
    </w:p>
    <w:p>
      <w:pPr>
        <w:pStyle w:val="700"/>
        <w:ind w:firstLine="709"/>
        <w:jc w:val="both"/>
        <w:spacing w:line="360" w:lineRule="auto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sz w:val="28"/>
          <w:szCs w:val="28"/>
        </w:rPr>
        <w:t xml:space="preserve">Рабочая программа профессионального модуля является частью основной профессиональной образовательной программы среднего профессионального образования в соответствии с ФГОС СПО по специальности 23.02.06 </w:t>
      </w:r>
      <w:r>
        <w:rPr>
          <w:color w:val="000000"/>
          <w:sz w:val="28"/>
          <w:szCs w:val="28"/>
        </w:rPr>
        <w:t xml:space="preserve">Техническая эксплуатация подвижного состава железных дорог  (вагоны) </w:t>
      </w:r>
      <w:r>
        <w:rPr>
          <w:sz w:val="28"/>
          <w:szCs w:val="28"/>
        </w:rPr>
        <w:t xml:space="preserve">в части освоения основного вида профессиональной деятельности </w:t>
      </w:r>
      <w:bookmarkStart w:id="0" w:name="OLE_LINK7"/>
      <w:r/>
      <w:bookmarkStart w:id="1" w:name="OLE_LINK8"/>
      <w:r>
        <w:rPr>
          <w:sz w:val="28"/>
          <w:szCs w:val="28"/>
        </w:rPr>
        <w:t xml:space="preserve">«</w:t>
      </w:r>
      <w:bookmarkEnd w:id="0"/>
      <w:r/>
      <w:bookmarkEnd w:id="1"/>
      <w:r>
        <w:rPr>
          <w:sz w:val="28"/>
          <w:szCs w:val="28"/>
        </w:rPr>
        <w:t xml:space="preserve">Участие в конструкторско-технологической деятельности (вагоны)»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соответствующих профессиональных компетенций (ПК):</w:t>
      </w:r>
      <w:r/>
    </w:p>
    <w:p>
      <w:pPr>
        <w:pStyle w:val="700"/>
        <w:ind w:firstLine="709"/>
        <w:jc w:val="both"/>
        <w:spacing w:line="360" w:lineRule="auto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</w:rPr>
      </w:pPr>
      <w:r>
        <w:rPr>
          <w:sz w:val="28"/>
        </w:rPr>
        <w:t xml:space="preserve">ПК 3.1  Оформлять техническую и технологическую документации.</w:t>
      </w:r>
      <w:r/>
    </w:p>
    <w:p>
      <w:pPr>
        <w:pStyle w:val="700"/>
        <w:ind w:firstLine="709"/>
        <w:jc w:val="both"/>
        <w:spacing w:line="360" w:lineRule="auto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</w:rPr>
      </w:pPr>
      <w:r>
        <w:rPr>
          <w:sz w:val="28"/>
        </w:rPr>
        <w:t xml:space="preserve">ПК 3.2 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  <w:r/>
    </w:p>
    <w:p>
      <w:pPr>
        <w:pStyle w:val="700"/>
        <w:ind w:right="-185" w:firstLine="709"/>
        <w:jc w:val="both"/>
        <w:spacing w:line="360" w:lineRule="auto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sz w:val="28"/>
          <w:szCs w:val="28"/>
        </w:rPr>
        <w:t xml:space="preserve">Рабочая программа профессионального модуля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дополнительном профессиональном образовании по программам профессиональной подготовки и переподготовки рабочих для  железнодорожного транспорта по профессиям:</w:t>
      </w:r>
      <w:r/>
    </w:p>
    <w:p>
      <w:pPr>
        <w:pStyle w:val="700"/>
        <w:ind w:right="-185" w:firstLine="709"/>
        <w:jc w:val="both"/>
        <w:spacing w:line="360" w:lineRule="auto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15859 Оператор по обслуживанию и ремонту вагонов и контейнеров;</w:t>
      </w:r>
      <w:r/>
    </w:p>
    <w:p>
      <w:pPr>
        <w:pStyle w:val="700"/>
        <w:ind w:right="-185" w:firstLine="709"/>
        <w:jc w:val="both"/>
        <w:spacing w:line="360" w:lineRule="auto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16275 Осмотрщик-ремонтник вагонов;</w:t>
      </w:r>
      <w:r/>
    </w:p>
    <w:p>
      <w:pPr>
        <w:pStyle w:val="700"/>
        <w:ind w:right="-185" w:firstLine="709"/>
        <w:jc w:val="both"/>
        <w:spacing w:line="360" w:lineRule="auto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17334 Проводник пассажирского вагона;</w:t>
      </w:r>
      <w:r/>
    </w:p>
    <w:p>
      <w:pPr>
        <w:pStyle w:val="700"/>
        <w:ind w:right="-185" w:firstLine="709"/>
        <w:jc w:val="both"/>
        <w:spacing w:line="360" w:lineRule="auto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18540 Слесарь по ремонту подвижного состава.</w:t>
      </w:r>
      <w:r/>
    </w:p>
    <w:p>
      <w:pPr>
        <w:pStyle w:val="700"/>
        <w:ind w:right="-185" w:firstLine="0"/>
        <w:jc w:val="both"/>
        <w:spacing w:line="360" w:lineRule="auto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  <w:r/>
    </w:p>
    <w:p>
      <w:pPr>
        <w:pStyle w:val="700"/>
        <w:ind w:right="-185" w:firstLine="0"/>
        <w:jc w:val="both"/>
        <w:spacing w:line="360" w:lineRule="auto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b/>
          <w:sz w:val="28"/>
          <w:szCs w:val="28"/>
        </w:rPr>
        <w:t xml:space="preserve">1.2. Место профессионального модуля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структуре основной профессиональной образовательной программы: </w:t>
      </w:r>
      <w:r>
        <w:rPr>
          <w:sz w:val="28"/>
          <w:szCs w:val="28"/>
        </w:rPr>
        <w:t xml:space="preserve">профессиональный цикл.</w:t>
      </w:r>
      <w:r/>
    </w:p>
    <w:p>
      <w:pPr>
        <w:pStyle w:val="700"/>
        <w:jc w:val="both"/>
        <w:spacing w:line="360" w:lineRule="auto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00"/>
        <w:jc w:val="both"/>
        <w:spacing w:line="360" w:lineRule="auto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</w:t>
      </w:r>
      <w:r/>
    </w:p>
    <w:p>
      <w:pPr>
        <w:pStyle w:val="700"/>
        <w:jc w:val="both"/>
        <w:spacing w:line="360" w:lineRule="auto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0"/>
        <w:ind w:firstLine="709"/>
        <w:jc w:val="both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/>
    </w:p>
    <w:p>
      <w:pPr>
        <w:pStyle w:val="700"/>
        <w:ind w:firstLine="709"/>
        <w:jc w:val="both"/>
        <w:spacing w:line="360" w:lineRule="auto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иметь практический опыт: </w:t>
      </w:r>
      <w:r/>
    </w:p>
    <w:p>
      <w:pPr>
        <w:pStyle w:val="700"/>
        <w:ind w:firstLine="709"/>
        <w:jc w:val="both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ПО.1 оформления технической и технологической документации; </w:t>
      </w:r>
      <w:r/>
    </w:p>
    <w:p>
      <w:pPr>
        <w:pStyle w:val="700"/>
        <w:ind w:firstLine="709"/>
        <w:jc w:val="both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ПО.2 разработки технологических процессов на ремонт деталей, узлов; </w:t>
      </w:r>
      <w:r/>
    </w:p>
    <w:p>
      <w:pPr>
        <w:pStyle w:val="700"/>
        <w:ind w:firstLine="709"/>
        <w:jc w:val="both"/>
        <w:spacing w:line="360" w:lineRule="auto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уметь: </w:t>
      </w:r>
      <w:r/>
    </w:p>
    <w:p>
      <w:pPr>
        <w:pStyle w:val="700"/>
        <w:ind w:firstLine="709"/>
        <w:jc w:val="both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У.1выбирать необходимую техническую и технологическую документацию; </w:t>
      </w:r>
      <w:r/>
    </w:p>
    <w:p>
      <w:pPr>
        <w:pStyle w:val="700"/>
        <w:ind w:firstLine="709"/>
        <w:jc w:val="both"/>
        <w:spacing w:line="360" w:lineRule="auto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знать: </w:t>
      </w:r>
      <w:r/>
    </w:p>
    <w:p>
      <w:pPr>
        <w:pStyle w:val="700"/>
        <w:ind w:firstLine="709"/>
        <w:jc w:val="both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З.1 техническую и технологическую документацию, применяемую при ремонте, обслуживании и эксплуатации подвижного состава; </w:t>
      </w:r>
      <w:r/>
    </w:p>
    <w:p>
      <w:pPr>
        <w:pStyle w:val="700"/>
        <w:ind w:firstLine="709"/>
        <w:jc w:val="both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З.2 типовые технологические процессы на ремонт деталей и узлов подвижного состава. </w:t>
      </w:r>
      <w:r/>
    </w:p>
    <w:p>
      <w:pPr>
        <w:pStyle w:val="700"/>
        <w:spacing w:line="360" w:lineRule="auto"/>
      </w:pPr>
      <w:r>
        <w:rPr>
          <w:color w:val="000000"/>
          <w:sz w:val="28"/>
          <w:szCs w:val="28"/>
        </w:rPr>
        <w:t xml:space="preserve">1</w:t>
      </w:r>
      <w:r>
        <w:rPr>
          <w:sz w:val="28"/>
          <w:szCs w:val="28"/>
        </w:rPr>
        <w:t xml:space="preserve">.3.1 студент должен сформировать личностные результаты:</w:t>
      </w:r>
      <w:r/>
    </w:p>
    <w:p>
      <w:pPr>
        <w:pStyle w:val="70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-ЛР 13 может объяснить свои профессиональные мотивы, цели и убеждения;</w:t>
      </w:r>
      <w:r/>
    </w:p>
    <w:p>
      <w:pPr>
        <w:pStyle w:val="70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-ЛР 19 демонстрирует личностные качества, необходимые для эффективной профессиональной деятельности;</w:t>
      </w:r>
      <w:r/>
    </w:p>
    <w:p>
      <w:pPr>
        <w:pStyle w:val="70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-ЛР 25 демонстрирует интерес к инновациям в производственной деятельности;</w:t>
      </w:r>
      <w:r/>
    </w:p>
    <w:p>
      <w:pPr>
        <w:pStyle w:val="70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-ЛР 27 осознает потребность непрерывного образования;</w:t>
      </w:r>
      <w:r/>
    </w:p>
    <w:p>
      <w:pPr>
        <w:pStyle w:val="70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-ЛР 30  выражает готовность рассматривать противоречивую или неполную информацию, не отклоняя ее автоматически и не делая поспешных и преждевременных выводов</w:t>
      </w:r>
      <w:r/>
    </w:p>
    <w:p>
      <w:pPr>
        <w:pStyle w:val="700"/>
        <w:jc w:val="both"/>
        <w:spacing w:line="360" w:lineRule="auto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Количество часов на освоении рабочей программы профессионального модуля в соответствии с рабочим учебным планом (РУП):</w:t>
      </w:r>
      <w:r/>
    </w:p>
    <w:p>
      <w:pPr>
        <w:pStyle w:val="700"/>
        <w:jc w:val="both"/>
        <w:spacing w:line="360" w:lineRule="auto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00"/>
        <w:ind w:firstLine="709"/>
        <w:jc w:val="both"/>
        <w:spacing w:line="360" w:lineRule="auto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sz w:val="28"/>
          <w:szCs w:val="28"/>
        </w:rPr>
        <w:t xml:space="preserve">максимальной учебной нагрузки студента </w:t>
      </w:r>
      <w:r>
        <w:rPr>
          <w:sz w:val="28"/>
          <w:szCs w:val="28"/>
          <w:u w:val="single"/>
        </w:rPr>
        <w:t xml:space="preserve">153 </w:t>
      </w:r>
      <w:r>
        <w:rPr>
          <w:sz w:val="28"/>
          <w:szCs w:val="28"/>
        </w:rPr>
        <w:t xml:space="preserve">часа, в том числе:</w:t>
      </w:r>
      <w:r/>
    </w:p>
    <w:p>
      <w:pPr>
        <w:pStyle w:val="700"/>
        <w:ind w:firstLine="709"/>
        <w:jc w:val="both"/>
        <w:spacing w:line="360" w:lineRule="auto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sz w:val="28"/>
          <w:szCs w:val="28"/>
        </w:rPr>
        <w:t xml:space="preserve">- обязательной аудиторной учебной нагрузки обучающегося </w:t>
      </w:r>
      <w:r>
        <w:rPr>
          <w:sz w:val="28"/>
          <w:szCs w:val="28"/>
          <w:u w:val="single"/>
        </w:rPr>
        <w:t xml:space="preserve">102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часа,</w:t>
      </w:r>
      <w:r/>
    </w:p>
    <w:p>
      <w:pPr>
        <w:pStyle w:val="700"/>
        <w:ind w:firstLine="709"/>
        <w:jc w:val="both"/>
        <w:spacing w:line="360" w:lineRule="auto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sz w:val="28"/>
          <w:szCs w:val="28"/>
        </w:rPr>
        <w:t xml:space="preserve">- самостоятельной работы обучающегося </w:t>
      </w:r>
      <w:r>
        <w:rPr>
          <w:sz w:val="28"/>
          <w:szCs w:val="28"/>
          <w:u w:val="single"/>
        </w:rPr>
        <w:t xml:space="preserve">51</w:t>
      </w:r>
      <w:r>
        <w:rPr>
          <w:sz w:val="28"/>
          <w:szCs w:val="28"/>
        </w:rPr>
        <w:t xml:space="preserve"> час,</w:t>
      </w:r>
      <w:r/>
    </w:p>
    <w:p>
      <w:pPr>
        <w:pStyle w:val="700"/>
        <w:ind w:firstLine="709"/>
        <w:jc w:val="both"/>
        <w:spacing w:line="360" w:lineRule="auto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sz w:val="28"/>
          <w:szCs w:val="28"/>
        </w:rPr>
        <w:t xml:space="preserve">- производственной практики – по профилю специальности -  </w:t>
      </w:r>
      <w:r>
        <w:rPr>
          <w:sz w:val="28"/>
          <w:szCs w:val="28"/>
          <w:u w:val="single"/>
        </w:rPr>
        <w:t xml:space="preserve">36</w:t>
      </w:r>
      <w:r>
        <w:rPr>
          <w:sz w:val="28"/>
          <w:szCs w:val="28"/>
        </w:rPr>
        <w:t xml:space="preserve"> часов.</w:t>
      </w:r>
      <w:r>
        <w:rPr>
          <w:color w:val="0000ff"/>
          <w:sz w:val="28"/>
          <w:szCs w:val="28"/>
        </w:rPr>
        <w:t xml:space="preserve"> </w:t>
      </w:r>
      <w:r/>
    </w:p>
    <w:p>
      <w:pPr>
        <w:pStyle w:val="700"/>
        <w:ind w:firstLine="720"/>
        <w:jc w:val="both"/>
        <w:spacing w:line="360" w:lineRule="auto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Формы контроля по семестрам: </w:t>
      </w:r>
      <w:r/>
    </w:p>
    <w:p>
      <w:pPr>
        <w:pStyle w:val="700"/>
        <w:ind w:firstLine="720"/>
        <w:jc w:val="both"/>
        <w:spacing w:line="360" w:lineRule="auto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МДК.03.01</w:t>
      </w:r>
      <w:r>
        <w:rPr>
          <w:b/>
          <w:color w:val="0000ff"/>
          <w:sz w:val="28"/>
          <w:szCs w:val="28"/>
        </w:rPr>
        <w:t xml:space="preserve"> </w:t>
      </w:r>
      <w:r/>
    </w:p>
    <w:p>
      <w:pPr>
        <w:pStyle w:val="700"/>
        <w:ind w:firstLine="720"/>
        <w:jc w:val="both"/>
        <w:spacing w:line="360" w:lineRule="auto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–6 семестр;</w:t>
      </w:r>
      <w:r/>
    </w:p>
    <w:p>
      <w:pPr>
        <w:pStyle w:val="700"/>
        <w:ind w:firstLine="720"/>
        <w:jc w:val="both"/>
        <w:spacing w:line="360" w:lineRule="auto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Дифференцированный зачёт, курсовой проект – 7 семестр.</w:t>
      </w:r>
      <w:r/>
    </w:p>
    <w:p>
      <w:pPr>
        <w:pStyle w:val="700"/>
        <w:tabs>
          <w:tab w:val="clear" w:pos="708" w:leader="none"/>
          <w:tab w:val="left" w:pos="921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b/>
          <w:sz w:val="28"/>
          <w:szCs w:val="28"/>
        </w:rPr>
        <w:tab/>
        <w:t xml:space="preserve">ПМ.03 </w:t>
      </w:r>
      <w:r>
        <w:rPr>
          <w:sz w:val="28"/>
          <w:szCs w:val="28"/>
        </w:rPr>
        <w:t xml:space="preserve">– экзамен квалификационный</w:t>
      </w:r>
      <w:r>
        <w:rPr>
          <w:b/>
          <w:sz w:val="28"/>
          <w:szCs w:val="28"/>
        </w:rPr>
        <w:tab/>
        <w:t xml:space="preserve"> - </w:t>
      </w:r>
      <w:r>
        <w:rPr>
          <w:sz w:val="28"/>
          <w:szCs w:val="28"/>
        </w:rPr>
        <w:t xml:space="preserve">8 семестр</w:t>
      </w:r>
      <w:r/>
    </w:p>
    <w:p>
      <w:pPr>
        <w:pStyle w:val="700"/>
        <w:tabs>
          <w:tab w:val="clear" w:pos="708" w:leader="none"/>
          <w:tab w:val="left" w:pos="921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ab/>
        <w:tab/>
        <w:tab/>
      </w:r>
      <w:r>
        <w:br w:type="page" w:clear="all"/>
      </w:r>
      <w:r/>
    </w:p>
    <w:p>
      <w:pPr>
        <w:pStyle w:val="701"/>
        <w:ind w:left="0" w:right="0" w:firstLine="0"/>
        <w:jc w:val="center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b/>
          <w:caps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РЕЗУЛЬТАТЫ ОСВОЕНИЯ ПРОФЕССИОНАЛЬНОГО МОДУЛЯ</w:t>
      </w:r>
      <w:r/>
    </w:p>
    <w:p>
      <w:pPr>
        <w:pStyle w:val="70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00"/>
        <w:ind w:right="-185" w:firstLine="709"/>
        <w:jc w:val="both"/>
        <w:spacing w:line="360" w:lineRule="auto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ВД.1 «Участие в конструкторско-технологической деятельности</w:t>
      </w:r>
      <w:r>
        <w:rPr>
          <w:color w:val="000000"/>
          <w:sz w:val="28"/>
          <w:szCs w:val="28"/>
        </w:rPr>
        <w:t xml:space="preserve"> (вагоны)</w:t>
      </w:r>
      <w:r>
        <w:rPr>
          <w:sz w:val="28"/>
          <w:szCs w:val="28"/>
        </w:rPr>
        <w:t xml:space="preserve">», в том числе профессиональными (ПК) и общими (ОК) компетенциями:</w:t>
      </w:r>
      <w:r/>
    </w:p>
    <w:p>
      <w:pPr>
        <w:pStyle w:val="700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4850" w:type="pct"/>
        <w:tblInd w:w="-15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34"/>
        <w:gridCol w:w="11"/>
        <w:gridCol w:w="8242"/>
        <w:gridCol w:w="60"/>
      </w:tblGrid>
      <w:tr>
        <w:trPr>
          <w:trHeight w:val="651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034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Код</w:t>
            </w:r>
            <w:r/>
          </w:p>
        </w:tc>
        <w:tc>
          <w:tcPr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tcW w:w="8253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результата обучения</w:t>
            </w:r>
            <w:r/>
          </w:p>
        </w:tc>
        <w:tc>
          <w:tcPr>
            <w:tcMar>
              <w:left w:w="0" w:type="dxa"/>
              <w:right w:w="0" w:type="dxa"/>
            </w:tcMar>
            <w:tcW w:w="60" w:type="dxa"/>
            <w:textDirection w:val="lrTb"/>
            <w:noWrap w:val="false"/>
          </w:tcPr>
          <w:p>
            <w:pPr>
              <w:pStyle w:val="700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tcW w:w="1034" w:type="dxa"/>
            <w:textDirection w:val="lrTb"/>
            <w:noWrap w:val="false"/>
          </w:tcPr>
          <w:p>
            <w:pPr>
              <w:pStyle w:val="700"/>
              <w:jc w:val="both"/>
              <w:spacing w:line="360" w:lineRule="auto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ПК 3.1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W w:w="8253" w:type="dxa"/>
            <w:textDirection w:val="lrTb"/>
            <w:noWrap w:val="false"/>
          </w:tcPr>
          <w:p>
            <w:pPr>
              <w:pStyle w:val="700"/>
              <w:jc w:val="both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Оформлять техническую и технологическую документации.</w:t>
            </w:r>
            <w:r/>
          </w:p>
          <w:p>
            <w:pPr>
              <w:pStyle w:val="700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Mar>
              <w:left w:w="0" w:type="dxa"/>
              <w:right w:w="0" w:type="dxa"/>
            </w:tcMar>
            <w:tcW w:w="60" w:type="dxa"/>
            <w:textDirection w:val="lrTb"/>
            <w:noWrap w:val="false"/>
          </w:tcPr>
          <w:p>
            <w:pPr>
              <w:pStyle w:val="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tcW w:w="1034" w:type="dxa"/>
            <w:textDirection w:val="lrTb"/>
            <w:noWrap w:val="false"/>
          </w:tcPr>
          <w:p>
            <w:pPr>
              <w:pStyle w:val="700"/>
              <w:jc w:val="both"/>
              <w:spacing w:line="360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3.2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W w:w="8253" w:type="dxa"/>
            <w:textDirection w:val="lrTb"/>
            <w:noWrap w:val="false"/>
          </w:tcPr>
          <w:p>
            <w:pPr>
              <w:pStyle w:val="700"/>
              <w:ind w:left="89" w:hanging="89"/>
              <w:tabs>
                <w:tab w:val="left" w:pos="0" w:leader="none"/>
                <w:tab w:val="clear" w:pos="708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Разрабатывать технологические процессы на ремонт отдельных деталей и узлов подвижного состава  железных дорог в соответствии с нормативной документацией.</w:t>
            </w:r>
            <w:r/>
          </w:p>
        </w:tc>
        <w:tc>
          <w:tcPr>
            <w:tcMar>
              <w:left w:w="0" w:type="dxa"/>
              <w:right w:w="0" w:type="dxa"/>
            </w:tcMar>
            <w:tcW w:w="60" w:type="dxa"/>
            <w:textDirection w:val="lrTb"/>
            <w:noWrap w:val="false"/>
          </w:tcPr>
          <w:p>
            <w:pPr>
              <w:pStyle w:val="700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W w:w="1045" w:type="dxa"/>
            <w:textDirection w:val="lrTb"/>
            <w:noWrap w:val="false"/>
          </w:tcPr>
          <w:p>
            <w:pPr>
              <w:pStyle w:val="700"/>
              <w:ind w:left="-180" w:firstLine="180"/>
              <w:jc w:val="both"/>
              <w:spacing w:line="360" w:lineRule="auto"/>
              <w:widowControl w:val="off"/>
              <w:rPr>
                <w:sz w:val="28"/>
                <w:szCs w:val="28"/>
              </w:rPr>
            </w:pPr>
            <w:r/>
            <w:bookmarkStart w:id="2" w:name="OLE_LINK1"/>
            <w:r/>
            <w:bookmarkStart w:id="3" w:name="OLE_LINK2"/>
            <w:r/>
            <w:bookmarkEnd w:id="2"/>
            <w:r/>
            <w:bookmarkEnd w:id="3"/>
            <w:r>
              <w:rPr>
                <w:sz w:val="28"/>
              </w:rPr>
              <w:t xml:space="preserve">ОК 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W w:w="8302" w:type="dxa"/>
            <w:textDirection w:val="lrTb"/>
            <w:noWrap w:val="false"/>
          </w:tcPr>
          <w:p>
            <w:pPr>
              <w:pStyle w:val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Выбирать способы решения задач профессиональной деятельности применительно к различным контекстам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W w:w="1045" w:type="dxa"/>
            <w:textDirection w:val="lrTb"/>
            <w:noWrap w:val="false"/>
          </w:tcPr>
          <w:p>
            <w:pPr>
              <w:pStyle w:val="700"/>
              <w:ind w:left="-180" w:firstLine="180"/>
              <w:jc w:val="both"/>
              <w:spacing w:line="360" w:lineRule="auto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ОК 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W w:w="8302" w:type="dxa"/>
            <w:textDirection w:val="lrTb"/>
            <w:noWrap w:val="false"/>
          </w:tcPr>
          <w:p>
            <w:pPr>
              <w:pStyle w:val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W w:w="1045" w:type="dxa"/>
            <w:textDirection w:val="lrTb"/>
            <w:noWrap w:val="false"/>
          </w:tcPr>
          <w:p>
            <w:pPr>
              <w:pStyle w:val="700"/>
              <w:ind w:left="-180" w:firstLine="180"/>
              <w:jc w:val="both"/>
              <w:spacing w:line="360" w:lineRule="auto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ОК 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W w:w="8302" w:type="dxa"/>
            <w:textDirection w:val="lrTb"/>
            <w:noWrap w:val="false"/>
          </w:tcPr>
          <w:p>
            <w:pPr>
              <w:pStyle w:val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W w:w="1045" w:type="dxa"/>
            <w:textDirection w:val="lrTb"/>
            <w:noWrap w:val="false"/>
          </w:tcPr>
          <w:p>
            <w:pPr>
              <w:pStyle w:val="700"/>
              <w:ind w:left="-180" w:firstLine="180"/>
              <w:jc w:val="both"/>
              <w:spacing w:line="360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ОК 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W w:w="8302" w:type="dxa"/>
            <w:textDirection w:val="lrTb"/>
            <w:noWrap w:val="false"/>
          </w:tcPr>
          <w:p>
            <w:pPr>
              <w:pStyle w:val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 взаимодействовать и работать в коллективе и команде</w:t>
            </w:r>
            <w:r/>
          </w:p>
        </w:tc>
      </w:tr>
      <w:tr>
        <w:trPr>
          <w:trHeight w:val="1122"/>
        </w:trPr>
        <w:tc>
          <w:tcPr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W w:w="1045" w:type="dxa"/>
            <w:textDirection w:val="lrTb"/>
            <w:noWrap w:val="false"/>
          </w:tcPr>
          <w:p>
            <w:pPr>
              <w:pStyle w:val="700"/>
              <w:ind w:left="-180" w:firstLine="180"/>
              <w:jc w:val="both"/>
              <w:spacing w:line="360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ОК 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W w:w="8302" w:type="dxa"/>
            <w:textDirection w:val="lrTb"/>
            <w:noWrap w:val="false"/>
          </w:tcPr>
          <w:p>
            <w:pPr>
              <w:pStyle w:val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/>
          </w:p>
          <w:p>
            <w:pPr>
              <w:pStyle w:val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W w:w="1045" w:type="dxa"/>
            <w:textDirection w:val="lrTb"/>
            <w:noWrap w:val="false"/>
          </w:tcPr>
          <w:p>
            <w:pPr>
              <w:pStyle w:val="700"/>
              <w:ind w:left="-180" w:firstLine="180"/>
              <w:jc w:val="both"/>
              <w:spacing w:line="360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ОК 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W w:w="8302" w:type="dxa"/>
            <w:textDirection w:val="lrTb"/>
            <w:noWrap w:val="false"/>
          </w:tcPr>
          <w:p>
            <w:pPr>
              <w:pStyle w:val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</w:t>
            </w:r>
            <w:r>
              <w:rPr>
                <w:sz w:val="28"/>
                <w:szCs w:val="28"/>
              </w:rPr>
              <w:t xml:space="preserve">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W w:w="1045" w:type="dxa"/>
            <w:textDirection w:val="lrTb"/>
            <w:noWrap w:val="false"/>
          </w:tcPr>
          <w:p>
            <w:pPr>
              <w:pStyle w:val="700"/>
              <w:ind w:left="-180" w:firstLine="180"/>
              <w:jc w:val="both"/>
              <w:spacing w:line="360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ОК 7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W w:w="8302" w:type="dxa"/>
            <w:textDirection w:val="lrTb"/>
            <w:noWrap w:val="false"/>
          </w:tcPr>
          <w:p>
            <w:pPr>
              <w:pStyle w:val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W w:w="1045" w:type="dxa"/>
            <w:textDirection w:val="lrTb"/>
            <w:noWrap w:val="false"/>
          </w:tcPr>
          <w:p>
            <w:pPr>
              <w:pStyle w:val="700"/>
              <w:ind w:left="-180" w:firstLine="180"/>
              <w:jc w:val="both"/>
              <w:spacing w:line="360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ОК 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W w:w="8302" w:type="dxa"/>
            <w:textDirection w:val="lrTb"/>
            <w:noWrap w:val="false"/>
          </w:tcPr>
          <w:p>
            <w:pPr>
              <w:pStyle w:val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W w:w="1045" w:type="dxa"/>
            <w:textDirection w:val="lrTb"/>
            <w:noWrap w:val="false"/>
          </w:tcPr>
          <w:p>
            <w:pPr>
              <w:pStyle w:val="700"/>
              <w:ind w:left="-180" w:firstLine="180"/>
              <w:jc w:val="both"/>
              <w:spacing w:line="360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ОК 9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W w:w="8302" w:type="dxa"/>
            <w:textDirection w:val="lrTb"/>
            <w:noWrap w:val="false"/>
          </w:tcPr>
          <w:p>
            <w:pPr>
              <w:pStyle w:val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Пользоваться профессиональной документацией на государственном и иностранном языках</w:t>
            </w:r>
            <w:r/>
          </w:p>
        </w:tc>
      </w:tr>
    </w:tbl>
    <w:p>
      <w:pPr>
        <w:sectPr>
          <w:footerReference w:type="default" r:id="rId9"/>
          <w:footnotePr/>
          <w:endnotePr/>
          <w:type w:val="nextPage"/>
          <w:pgSz w:w="11906" w:h="16838" w:orient="portrait"/>
          <w:pgMar w:top="1134" w:right="851" w:bottom="992" w:left="1418" w:header="0" w:footer="709" w:gutter="0"/>
          <w:cols w:num="1" w:sep="0" w:space="1701" w:equalWidth="1"/>
          <w:docGrid w:linePitch="360"/>
        </w:sectPr>
      </w:pPr>
      <w:r/>
      <w:r/>
    </w:p>
    <w:p>
      <w:pPr>
        <w:pStyle w:val="700"/>
        <w:jc w:val="center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СТРУКТУРА И СОДЕРЖАНИЕ ПРОФЕССИОНАЛЬНОГО МОДУЛЯ</w:t>
      </w:r>
      <w:r/>
    </w:p>
    <w:p>
      <w:pPr>
        <w:pStyle w:val="700"/>
        <w:jc w:val="center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3.1.1 Тематический план профессионального модуля. Базовая подготовка</w:t>
      </w:r>
      <w:r/>
    </w:p>
    <w:p>
      <w:pPr>
        <w:pStyle w:val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5150" w:type="pct"/>
        <w:tblInd w:w="-187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045"/>
        <w:gridCol w:w="3846"/>
        <w:gridCol w:w="1159"/>
        <w:gridCol w:w="839"/>
        <w:gridCol w:w="1528"/>
        <w:gridCol w:w="1145"/>
        <w:gridCol w:w="830"/>
        <w:gridCol w:w="1208"/>
        <w:gridCol w:w="1017"/>
        <w:gridCol w:w="1973"/>
      </w:tblGrid>
      <w:tr>
        <w:trPr>
          <w:trHeight w:val="435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tcW w:w="2045" w:type="dxa"/>
            <w:vAlign w:val="center"/>
            <w:vMerge w:val="restart"/>
            <w:textDirection w:val="lrTb"/>
            <w:noWrap w:val="false"/>
          </w:tcPr>
          <w:p>
            <w:pPr>
              <w:pStyle w:val="780"/>
              <w:ind w:left="0" w:right="0" w:firstLine="0"/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Коды профессиональных компетенций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tcW w:w="3846" w:type="dxa"/>
            <w:vAlign w:val="center"/>
            <w:vMerge w:val="restart"/>
            <w:textDirection w:val="lrTb"/>
            <w:noWrap w:val="false"/>
          </w:tcPr>
          <w:p>
            <w:pPr>
              <w:pStyle w:val="780"/>
              <w:ind w:left="0" w:right="0" w:firstLine="0"/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Наименования разделов </w:t>
            </w:r>
            <w:r/>
          </w:p>
          <w:p>
            <w:pPr>
              <w:pStyle w:val="780"/>
              <w:ind w:left="0" w:right="0" w:firstLine="0"/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профессионального модуля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tcW w:w="1159" w:type="dxa"/>
            <w:vAlign w:val="center"/>
            <w:vMerge w:val="restart"/>
            <w:textDirection w:val="lrTb"/>
            <w:noWrap w:val="false"/>
          </w:tcPr>
          <w:p>
            <w:pPr>
              <w:pStyle w:val="780"/>
              <w:ind w:left="0" w:right="0" w:firstLine="0"/>
              <w:jc w:val="center"/>
              <w:widowControl w:val="o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Всего часов</w:t>
            </w:r>
            <w:r/>
          </w:p>
          <w:p>
            <w:pPr>
              <w:pStyle w:val="780"/>
              <w:ind w:left="0" w:right="0" w:firstLine="0"/>
              <w:jc w:val="center"/>
              <w:widowControl w:val="off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(макс. учебная нагрузка и практики)</w:t>
            </w:r>
            <w:r/>
          </w:p>
        </w:tc>
        <w:tc>
          <w:tcPr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tcW w:w="5550" w:type="dxa"/>
            <w:vAlign w:val="center"/>
            <w:textDirection w:val="lrTb"/>
            <w:noWrap w:val="false"/>
          </w:tcPr>
          <w:p>
            <w:pPr>
              <w:pStyle w:val="779"/>
              <w:jc w:val="center"/>
              <w:spacing w:before="0" w:after="0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Объем времени, отведенный на освоение </w:t>
            </w:r>
            <w:r/>
          </w:p>
          <w:p>
            <w:pPr>
              <w:pStyle w:val="779"/>
              <w:jc w:val="center"/>
              <w:spacing w:before="0" w:after="0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междисциплинарных курсов</w:t>
            </w:r>
            <w:r/>
          </w:p>
        </w:tc>
        <w:tc>
          <w:tcPr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tcW w:w="2990" w:type="dxa"/>
            <w:vAlign w:val="center"/>
            <w:textDirection w:val="lrTb"/>
            <w:noWrap w:val="false"/>
          </w:tcPr>
          <w:p>
            <w:pPr>
              <w:pStyle w:val="780"/>
              <w:ind w:left="0" w:right="0" w:firstLine="0"/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Практика </w:t>
            </w:r>
            <w:r/>
          </w:p>
        </w:tc>
      </w:tr>
      <w:tr>
        <w:trPr>
          <w:trHeight w:val="435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tcW w:w="2045" w:type="dxa"/>
            <w:vAlign w:val="center"/>
            <w:vMerge w:val="continue"/>
            <w:textDirection w:val="lrTb"/>
            <w:noWrap w:val="false"/>
          </w:tcPr>
          <w:p>
            <w:pPr>
              <w:pStyle w:val="780"/>
              <w:ind w:left="0" w:right="0" w:firstLine="0"/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tcW w:w="3846" w:type="dxa"/>
            <w:vAlign w:val="center"/>
            <w:vMerge w:val="continue"/>
            <w:textDirection w:val="lrTb"/>
            <w:noWrap w:val="false"/>
          </w:tcPr>
          <w:p>
            <w:pPr>
              <w:pStyle w:val="780"/>
              <w:ind w:left="0" w:right="0" w:firstLine="0"/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tcW w:w="1159" w:type="dxa"/>
            <w:vAlign w:val="center"/>
            <w:vMerge w:val="continue"/>
            <w:textDirection w:val="lrTb"/>
            <w:noWrap w:val="false"/>
          </w:tcPr>
          <w:p>
            <w:pPr>
              <w:pStyle w:val="780"/>
              <w:ind w:left="0" w:right="0" w:firstLine="0"/>
              <w:jc w:val="center"/>
              <w:widowControl w:val="o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3512" w:type="dxa"/>
            <w:vAlign w:val="center"/>
            <w:textDirection w:val="lrTb"/>
            <w:noWrap w:val="false"/>
          </w:tcPr>
          <w:p>
            <w:pPr>
              <w:pStyle w:val="779"/>
              <w:jc w:val="center"/>
              <w:spacing w:before="0" w:after="0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Обязательная аудиторная учебная нагрузка обучающегося</w:t>
            </w:r>
            <w:r/>
          </w:p>
        </w:tc>
        <w:tc>
          <w:tcPr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2038" w:type="dxa"/>
            <w:vAlign w:val="center"/>
            <w:textDirection w:val="lrTb"/>
            <w:noWrap w:val="false"/>
          </w:tcPr>
          <w:p>
            <w:pPr>
              <w:pStyle w:val="779"/>
              <w:jc w:val="center"/>
              <w:spacing w:before="0" w:after="0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Самостоятельная работа обучающегося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tcW w:w="1017" w:type="dxa"/>
            <w:vAlign w:val="center"/>
            <w:vMerge w:val="restart"/>
            <w:textDirection w:val="lrTb"/>
            <w:noWrap w:val="false"/>
          </w:tcPr>
          <w:p>
            <w:pPr>
              <w:pStyle w:val="780"/>
              <w:ind w:left="0" w:right="0" w:firstLine="0"/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Учебная,</w:t>
            </w:r>
            <w:r/>
          </w:p>
          <w:p>
            <w:pPr>
              <w:pStyle w:val="780"/>
              <w:ind w:left="0" w:right="0" w:firstLine="0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часов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tcW w:w="1973" w:type="dxa"/>
            <w:vAlign w:val="center"/>
            <w:vMerge w:val="restart"/>
            <w:textDirection w:val="lrTb"/>
            <w:noWrap w:val="false"/>
          </w:tcPr>
          <w:p>
            <w:pPr>
              <w:pStyle w:val="780"/>
              <w:ind w:left="0" w:right="0" w:firstLine="0"/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Производственная ПП 03.01 (по профилю специальности),</w:t>
            </w:r>
            <w:r/>
          </w:p>
          <w:p>
            <w:pPr>
              <w:pStyle w:val="780"/>
              <w:ind w:left="72" w:right="0" w:firstLine="0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часов</w:t>
            </w:r>
            <w:r/>
          </w:p>
          <w:p>
            <w:pPr>
              <w:pStyle w:val="780"/>
              <w:ind w:left="72" w:right="0" w:hanging="283"/>
              <w:jc w:val="center"/>
              <w:widowControl w:val="off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(если предусмотрена рассредоточенная практика)</w:t>
            </w:r>
            <w:r/>
          </w:p>
        </w:tc>
      </w:tr>
      <w:tr>
        <w:trPr>
          <w:trHeight w:val="1517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tcW w:w="2045" w:type="dxa"/>
            <w:vAlign w:val="center"/>
            <w:vMerge w:val="continue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tcW w:w="3846" w:type="dxa"/>
            <w:vAlign w:val="center"/>
            <w:vMerge w:val="continue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tcW w:w="1159" w:type="dxa"/>
            <w:vAlign w:val="center"/>
            <w:vMerge w:val="continue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tcW w:w="839" w:type="dxa"/>
            <w:vAlign w:val="center"/>
            <w:vMerge w:val="restart"/>
            <w:textDirection w:val="lrTb"/>
            <w:noWrap w:val="false"/>
          </w:tcPr>
          <w:p>
            <w:pPr>
              <w:pStyle w:val="779"/>
              <w:jc w:val="center"/>
              <w:spacing w:before="0" w:after="0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Всего,</w:t>
            </w:r>
            <w:r/>
          </w:p>
          <w:p>
            <w:pPr>
              <w:pStyle w:val="779"/>
              <w:jc w:val="center"/>
              <w:spacing w:before="280" w:after="0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часов</w:t>
            </w:r>
            <w:r/>
          </w:p>
        </w:tc>
        <w:tc>
          <w:tcPr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</w:tcBorders>
            <w:tcW w:w="2673" w:type="dxa"/>
            <w:vAlign w:val="center"/>
            <w:textDirection w:val="lrTb"/>
            <w:noWrap w:val="false"/>
          </w:tcPr>
          <w:p>
            <w:pPr>
              <w:pStyle w:val="780"/>
              <w:ind w:left="0" w:right="0" w:firstLine="0"/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Практическое обучение</w:t>
            </w:r>
            <w:r/>
          </w:p>
        </w:tc>
        <w:tc>
          <w:tcPr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2038" w:type="dxa"/>
            <w:vAlign w:val="center"/>
            <w:textDirection w:val="lrTb"/>
            <w:noWrap w:val="false"/>
          </w:tcPr>
          <w:p>
            <w:pPr>
              <w:pStyle w:val="780"/>
              <w:ind w:left="0" w:right="0" w:firstLine="0"/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tcW w:w="1017" w:type="dxa"/>
            <w:vAlign w:val="center"/>
            <w:vMerge w:val="continue"/>
            <w:textDirection w:val="lrTb"/>
            <w:noWrap w:val="false"/>
          </w:tcPr>
          <w:p>
            <w:pPr>
              <w:pStyle w:val="780"/>
              <w:ind w:left="0" w:right="0" w:firstLine="0"/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tcW w:w="1973" w:type="dxa"/>
            <w:vAlign w:val="center"/>
            <w:vMerge w:val="continue"/>
            <w:textDirection w:val="lrTb"/>
            <w:noWrap w:val="false"/>
          </w:tcPr>
          <w:p>
            <w:pPr>
              <w:pStyle w:val="780"/>
              <w:ind w:left="72" w:right="0" w:firstLine="0"/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1517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tcW w:w="2045" w:type="dxa"/>
            <w:vAlign w:val="center"/>
            <w:vMerge w:val="continue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tcW w:w="3846" w:type="dxa"/>
            <w:vAlign w:val="center"/>
            <w:vMerge w:val="continue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tcW w:w="1159" w:type="dxa"/>
            <w:vAlign w:val="center"/>
            <w:vMerge w:val="continue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tcW w:w="839" w:type="dxa"/>
            <w:vAlign w:val="center"/>
            <w:vMerge w:val="continue"/>
            <w:textDirection w:val="lrTb"/>
            <w:noWrap w:val="false"/>
          </w:tcPr>
          <w:p>
            <w:pPr>
              <w:pStyle w:val="779"/>
              <w:jc w:val="center"/>
              <w:spacing w:before="0" w:after="0"/>
              <w:widowControl w:val="off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4" w:space="0"/>
              <w:bottom w:val="single" w:color="000000" w:sz="12" w:space="0"/>
            </w:tcBorders>
            <w:tcW w:w="1528" w:type="dxa"/>
            <w:vAlign w:val="center"/>
            <w:textDirection w:val="lrTb"/>
            <w:noWrap w:val="false"/>
          </w:tcPr>
          <w:p>
            <w:pPr>
              <w:pStyle w:val="779"/>
              <w:jc w:val="center"/>
              <w:spacing w:before="0" w:after="0"/>
              <w:widowControl w:val="off"/>
            </w:pPr>
            <w:r>
              <w:rPr>
                <w:b/>
                <w:sz w:val="18"/>
                <w:szCs w:val="18"/>
              </w:rPr>
              <w:t xml:space="preserve">в т.ч. лабораторные работы и практические занятия, </w:t>
            </w:r>
            <w:r>
              <w:rPr>
                <w:sz w:val="18"/>
                <w:szCs w:val="18"/>
              </w:rPr>
              <w:t xml:space="preserve">часов</w:t>
            </w:r>
            <w:r/>
          </w:p>
        </w:tc>
        <w:tc>
          <w:tcPr>
            <w:tcBorders>
              <w:top w:val="single" w:color="000000" w:sz="12" w:space="0"/>
              <w:left w:val="single" w:color="000000" w:sz="4" w:space="0"/>
              <w:bottom w:val="single" w:color="000000" w:sz="12" w:space="0"/>
            </w:tcBorders>
            <w:tcW w:w="1145" w:type="dxa"/>
            <w:vAlign w:val="center"/>
            <w:textDirection w:val="lrTb"/>
            <w:noWrap w:val="false"/>
          </w:tcPr>
          <w:p>
            <w:pPr>
              <w:pStyle w:val="780"/>
              <w:ind w:left="0" w:right="0" w:firstLine="0"/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 т.ч., курсовая работа (проект),</w:t>
            </w:r>
            <w:r/>
          </w:p>
          <w:p>
            <w:pPr>
              <w:pStyle w:val="780"/>
              <w:ind w:left="0" w:right="0" w:firstLine="0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часов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pStyle w:val="779"/>
              <w:jc w:val="center"/>
              <w:spacing w:before="0" w:after="0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Всего,</w:t>
            </w:r>
            <w:r/>
          </w:p>
          <w:p>
            <w:pPr>
              <w:pStyle w:val="779"/>
              <w:jc w:val="center"/>
              <w:spacing w:before="0" w:after="0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часов</w:t>
            </w:r>
            <w:r/>
          </w:p>
        </w:tc>
        <w:tc>
          <w:tcPr>
            <w:tcBorders>
              <w:top w:val="single" w:color="000000" w:sz="12" w:space="0"/>
              <w:left w:val="single" w:color="000000" w:sz="4" w:space="0"/>
              <w:bottom w:val="single" w:color="000000" w:sz="12" w:space="0"/>
            </w:tcBorders>
            <w:tcW w:w="1208" w:type="dxa"/>
            <w:vAlign w:val="center"/>
            <w:textDirection w:val="lrTb"/>
            <w:noWrap w:val="false"/>
          </w:tcPr>
          <w:p>
            <w:pPr>
              <w:pStyle w:val="780"/>
              <w:ind w:left="0" w:right="0" w:firstLine="0"/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 т.ч., курсовая работа (проект),</w:t>
            </w:r>
            <w:r/>
          </w:p>
          <w:p>
            <w:pPr>
              <w:pStyle w:val="780"/>
              <w:ind w:left="0" w:right="0" w:firstLine="0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часов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tcW w:w="1017" w:type="dxa"/>
            <w:vAlign w:val="center"/>
            <w:vMerge w:val="continue"/>
            <w:textDirection w:val="lrTb"/>
            <w:noWrap w:val="false"/>
          </w:tcPr>
          <w:p>
            <w:pPr>
              <w:pStyle w:val="780"/>
              <w:ind w:left="0" w:right="0" w:firstLine="0"/>
              <w:jc w:val="center"/>
              <w:widowControl w:val="off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tcW w:w="1973" w:type="dxa"/>
            <w:vAlign w:val="center"/>
            <w:vMerge w:val="continue"/>
            <w:textDirection w:val="lrTb"/>
            <w:noWrap w:val="false"/>
          </w:tcPr>
          <w:p>
            <w:pPr>
              <w:pStyle w:val="780"/>
              <w:ind w:left="72" w:right="0" w:firstLine="0"/>
              <w:jc w:val="center"/>
              <w:widowControl w:val="off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  <w:r/>
          </w:p>
        </w:tc>
      </w:tr>
      <w:tr>
        <w:trPr>
          <w:trHeight w:val="173"/>
        </w:trPr>
        <w:tc>
          <w:tcPr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  <w:tcW w:w="2045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  <w:tcW w:w="3846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  <w:tcW w:w="1159" w:type="dxa"/>
            <w:vAlign w:val="center"/>
            <w:textDirection w:val="lrTb"/>
            <w:noWrap w:val="false"/>
          </w:tcPr>
          <w:p>
            <w:pPr>
              <w:pStyle w:val="779"/>
              <w:jc w:val="center"/>
              <w:spacing w:before="0" w:after="0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  <w:tcW w:w="839" w:type="dxa"/>
            <w:vAlign w:val="center"/>
            <w:textDirection w:val="lrTb"/>
            <w:noWrap w:val="false"/>
          </w:tcPr>
          <w:p>
            <w:pPr>
              <w:pStyle w:val="779"/>
              <w:jc w:val="center"/>
              <w:spacing w:before="0" w:after="0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</w:t>
            </w:r>
            <w:r/>
          </w:p>
        </w:tc>
        <w:tc>
          <w:tcPr>
            <w:tcBorders>
              <w:top w:val="single" w:color="000000" w:sz="12" w:space="0"/>
              <w:left w:val="single" w:color="000000" w:sz="6" w:space="0"/>
              <w:bottom w:val="single" w:color="000000" w:sz="12" w:space="0"/>
            </w:tcBorders>
            <w:tcW w:w="1528" w:type="dxa"/>
            <w:vAlign w:val="center"/>
            <w:textDirection w:val="lrTb"/>
            <w:noWrap w:val="false"/>
          </w:tcPr>
          <w:p>
            <w:pPr>
              <w:pStyle w:val="779"/>
              <w:jc w:val="center"/>
              <w:spacing w:before="0" w:after="0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</w:t>
            </w:r>
            <w:r/>
          </w:p>
        </w:tc>
        <w:tc>
          <w:tcPr>
            <w:tcBorders>
              <w:top w:val="single" w:color="000000" w:sz="12" w:space="0"/>
              <w:left w:val="single" w:color="000000" w:sz="6" w:space="0"/>
              <w:bottom w:val="single" w:color="000000" w:sz="12" w:space="0"/>
            </w:tcBorders>
            <w:tcW w:w="1145" w:type="dxa"/>
            <w:vAlign w:val="center"/>
            <w:textDirection w:val="lrTb"/>
            <w:noWrap w:val="false"/>
          </w:tcPr>
          <w:p>
            <w:pPr>
              <w:pStyle w:val="779"/>
              <w:jc w:val="center"/>
              <w:spacing w:before="0" w:after="0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pStyle w:val="779"/>
              <w:jc w:val="center"/>
              <w:spacing w:before="0" w:after="0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</w:t>
            </w:r>
            <w:r/>
          </w:p>
        </w:tc>
        <w:tc>
          <w:tcPr>
            <w:tcBorders>
              <w:top w:val="single" w:color="000000" w:sz="12" w:space="0"/>
              <w:left w:val="single" w:color="000000" w:sz="4" w:space="0"/>
              <w:bottom w:val="single" w:color="000000" w:sz="12" w:space="0"/>
            </w:tcBorders>
            <w:tcW w:w="1208" w:type="dxa"/>
            <w:vAlign w:val="center"/>
            <w:textDirection w:val="lrTb"/>
            <w:noWrap w:val="false"/>
          </w:tcPr>
          <w:p>
            <w:pPr>
              <w:pStyle w:val="780"/>
              <w:ind w:left="0" w:right="0" w:firstLine="0"/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  <w:tcW w:w="1017" w:type="dxa"/>
            <w:vAlign w:val="center"/>
            <w:textDirection w:val="lrTb"/>
            <w:noWrap w:val="false"/>
          </w:tcPr>
          <w:p>
            <w:pPr>
              <w:pStyle w:val="780"/>
              <w:ind w:left="0" w:right="0" w:firstLine="0"/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pStyle w:val="780"/>
              <w:ind w:left="0" w:right="0" w:firstLine="0"/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</w:t>
            </w:r>
            <w:r/>
          </w:p>
        </w:tc>
      </w:tr>
      <w:tr>
        <w:trPr>
          <w:trHeight w:val="1145"/>
        </w:trPr>
        <w:tc>
          <w:tcPr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tcW w:w="2045" w:type="dxa"/>
            <w:textDirection w:val="lrTb"/>
            <w:noWrap w:val="false"/>
          </w:tcPr>
          <w:p>
            <w:pPr>
              <w:pStyle w:val="700"/>
            </w:pPr>
            <w:r>
              <w:rPr>
                <w:b/>
              </w:rPr>
              <w:t xml:space="preserve">ПК </w:t>
            </w:r>
            <w:r>
              <w:rPr>
                <w:b/>
                <w:lang w:val="en-US"/>
              </w:rPr>
              <w:t xml:space="preserve">3</w:t>
            </w:r>
            <w:r>
              <w:rPr>
                <w:b/>
              </w:rPr>
              <w:t xml:space="preserve">.</w:t>
            </w:r>
            <w:r>
              <w:rPr>
                <w:b/>
                <w:lang w:val="en-US"/>
              </w:rPr>
              <w:t xml:space="preserve">1</w:t>
            </w:r>
            <w:r/>
          </w:p>
          <w:p>
            <w:pPr>
              <w:pStyle w:val="700"/>
              <w:rPr>
                <w:b/>
              </w:rPr>
            </w:pPr>
            <w:r>
              <w:rPr>
                <w:b/>
              </w:rPr>
              <w:t xml:space="preserve">ПК 3.2</w:t>
            </w:r>
            <w:r/>
          </w:p>
        </w:tc>
        <w:tc>
          <w:tcPr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tcW w:w="3846" w:type="dxa"/>
            <w:textDirection w:val="lrTb"/>
            <w:noWrap w:val="false"/>
          </w:tcPr>
          <w:p>
            <w:pPr>
              <w:pStyle w:val="700"/>
              <w:rPr>
                <w:b/>
              </w:rPr>
            </w:pPr>
            <w:r>
              <w:rPr>
                <w:b/>
              </w:rPr>
              <w:t xml:space="preserve">Раздел 1.   Применение конструкторско-технической и технологической документации при ремонте, обслуживании и эксплуатации вагонов</w:t>
            </w:r>
            <w:r/>
          </w:p>
        </w:tc>
        <w:tc>
          <w:tcPr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tcW w:w="1159" w:type="dxa"/>
            <w:vAlign w:val="center"/>
            <w:textDirection w:val="lrTb"/>
            <w:noWrap w:val="false"/>
          </w:tcPr>
          <w:p>
            <w:pPr>
              <w:pStyle w:val="780"/>
              <w:ind w:left="0" w:right="0" w:firstLine="0"/>
              <w:jc w:val="center"/>
              <w:widowControl w:val="off"/>
            </w:pPr>
            <w:r>
              <w:t xml:space="preserve">153</w:t>
            </w:r>
            <w:r/>
          </w:p>
        </w:tc>
        <w:tc>
          <w:tcPr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tcW w:w="839" w:type="dxa"/>
            <w:vAlign w:val="center"/>
            <w:textDirection w:val="lrTb"/>
            <w:noWrap w:val="false"/>
          </w:tcPr>
          <w:p>
            <w:pPr>
              <w:pStyle w:val="780"/>
              <w:ind w:left="0" w:right="0" w:firstLine="0"/>
              <w:jc w:val="center"/>
              <w:widowControl w:val="off"/>
            </w:pPr>
            <w:r>
              <w:t xml:space="preserve">102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28" w:type="dxa"/>
            <w:vAlign w:val="center"/>
            <w:textDirection w:val="lrTb"/>
            <w:noWrap w:val="false"/>
          </w:tcPr>
          <w:p>
            <w:pPr>
              <w:pStyle w:val="780"/>
              <w:ind w:left="0" w:right="0" w:firstLine="0"/>
              <w:jc w:val="center"/>
              <w:widowControl w:val="off"/>
            </w:pPr>
            <w:r>
              <w:t xml:space="preserve">30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45" w:type="dxa"/>
            <w:vAlign w:val="center"/>
            <w:textDirection w:val="lrTb"/>
            <w:noWrap w:val="false"/>
          </w:tcPr>
          <w:p>
            <w:pPr>
              <w:pStyle w:val="780"/>
              <w:ind w:left="0" w:right="0" w:firstLine="0"/>
              <w:jc w:val="center"/>
              <w:widowControl w:val="off"/>
            </w:pPr>
            <w:r>
              <w:t xml:space="preserve">30</w:t>
            </w:r>
            <w:r/>
          </w:p>
        </w:tc>
        <w:tc>
          <w:tcPr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pStyle w:val="780"/>
              <w:ind w:left="0" w:right="0" w:firstLine="0"/>
              <w:jc w:val="center"/>
              <w:widowControl w:val="off"/>
            </w:pPr>
            <w:r>
              <w:t xml:space="preserve">51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08" w:type="dxa"/>
            <w:vAlign w:val="center"/>
            <w:textDirection w:val="lrTb"/>
            <w:noWrap w:val="false"/>
          </w:tcPr>
          <w:p>
            <w:pPr>
              <w:pStyle w:val="780"/>
              <w:ind w:left="0" w:right="0" w:firstLine="0"/>
              <w:jc w:val="center"/>
              <w:widowControl w:val="off"/>
            </w:pPr>
            <w:r>
              <w:t xml:space="preserve">15</w:t>
            </w:r>
            <w:r/>
          </w:p>
        </w:tc>
        <w:tc>
          <w:tcPr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tcW w:w="1017" w:type="dxa"/>
            <w:vAlign w:val="center"/>
            <w:textDirection w:val="lrTb"/>
            <w:noWrap w:val="false"/>
          </w:tcPr>
          <w:p>
            <w:pPr>
              <w:pStyle w:val="780"/>
              <w:ind w:left="0" w:right="0" w:firstLine="0"/>
              <w:jc w:val="center"/>
              <w:widowControl w:val="off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pStyle w:val="780"/>
              <w:ind w:left="0" w:right="0" w:firstLine="0"/>
              <w:jc w:val="center"/>
              <w:widowControl w:val="off"/>
            </w:pPr>
            <w: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  <w:tcW w:w="2045" w:type="dxa"/>
            <w:textDirection w:val="lrTb"/>
            <w:noWrap w:val="false"/>
          </w:tcPr>
          <w:p>
            <w:pPr>
              <w:pStyle w:val="70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  <w:tcW w:w="3846" w:type="dxa"/>
            <w:textDirection w:val="lrTb"/>
            <w:noWrap w:val="false"/>
          </w:tcPr>
          <w:p>
            <w:pPr>
              <w:pStyle w:val="700"/>
              <w:jc w:val="both"/>
            </w:pPr>
            <w:r>
              <w:rPr>
                <w:b/>
              </w:rPr>
              <w:t xml:space="preserve">Производственная практика (</w:t>
            </w:r>
            <w:r>
              <w:rPr>
                <w:b/>
                <w:i/>
              </w:rPr>
              <w:t xml:space="preserve">по профилю специальности</w:t>
            </w:r>
            <w:r>
              <w:rPr>
                <w:b/>
              </w:rPr>
              <w:t xml:space="preserve">)</w:t>
            </w:r>
            <w:r>
              <w:t xml:space="preserve">, часов </w:t>
            </w:r>
            <w:r>
              <w:rPr>
                <w:rFonts w:eastAsia="Calibri"/>
                <w:i/>
              </w:rPr>
              <w:t xml:space="preserve">(</w:t>
            </w:r>
            <w:r>
              <w:rPr>
                <w:i/>
              </w:rPr>
              <w:t xml:space="preserve">концентрированная практика</w:t>
            </w:r>
            <w:r>
              <w:rPr>
                <w:rFonts w:eastAsia="Calibri"/>
                <w:i/>
              </w:rPr>
              <w:t xml:space="preserve">)</w:t>
            </w:r>
            <w:r/>
          </w:p>
        </w:tc>
        <w:tc>
          <w:tcPr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  <w:tcW w:w="1159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</w:pPr>
            <w:r>
              <w:t xml:space="preserve">36</w:t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  <w:tcW w:w="839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</w:pPr>
            <w:r/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  <w:tcW w:w="1528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</w:pPr>
            <w:r/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  <w:tcW w:w="1145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</w:pPr>
            <w:r/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</w:pPr>
            <w:r/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  <w:tcW w:w="1208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</w:pPr>
            <w:r/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  <w:tcW w:w="1017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</w:pPr>
            <w:r>
              <w:t xml:space="preserve">36</w:t>
            </w:r>
            <w:r/>
          </w:p>
        </w:tc>
      </w:tr>
      <w:tr>
        <w:trPr>
          <w:trHeight w:val="46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2045" w:type="dxa"/>
            <w:textDirection w:val="lrTb"/>
            <w:noWrap w:val="false"/>
          </w:tcPr>
          <w:p>
            <w:pPr>
              <w:pStyle w:val="780"/>
              <w:ind w:left="0" w:right="0" w:firstLine="0"/>
              <w:widowControl w:val="off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3846" w:type="dxa"/>
            <w:textDirection w:val="lrTb"/>
            <w:noWrap w:val="false"/>
          </w:tcPr>
          <w:p>
            <w:pPr>
              <w:pStyle w:val="780"/>
              <w:ind w:left="0" w:right="0" w:firstLine="0"/>
              <w:jc w:val="both"/>
              <w:widowControl w:val="off"/>
              <w:rPr>
                <w:b/>
              </w:rPr>
            </w:pPr>
            <w:r>
              <w:rPr>
                <w:b/>
              </w:rPr>
              <w:t xml:space="preserve">Всего: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159" w:type="dxa"/>
            <w:textDirection w:val="lrTb"/>
            <w:noWrap w:val="false"/>
          </w:tcPr>
          <w:p>
            <w:pPr>
              <w:pStyle w:val="700"/>
              <w:jc w:val="center"/>
              <w:rPr>
                <w:b/>
              </w:rPr>
            </w:pPr>
            <w:r>
              <w:rPr>
                <w:b/>
              </w:rPr>
              <w:t xml:space="preserve">189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839" w:type="dxa"/>
            <w:textDirection w:val="lrTb"/>
            <w:noWrap w:val="false"/>
          </w:tcPr>
          <w:p>
            <w:pPr>
              <w:pStyle w:val="700"/>
              <w:jc w:val="center"/>
            </w:pPr>
            <w:r>
              <w:t xml:space="preserve">102</w:t>
            </w:r>
            <w:r/>
          </w:p>
        </w:tc>
        <w:tc>
          <w:tcPr>
            <w:tcBorders>
              <w:top w:val="single" w:color="000000" w:sz="12" w:space="0"/>
              <w:left w:val="single" w:color="000000" w:sz="4" w:space="0"/>
              <w:bottom w:val="single" w:color="000000" w:sz="12" w:space="0"/>
            </w:tcBorders>
            <w:tcW w:w="1528" w:type="dxa"/>
            <w:textDirection w:val="lrTb"/>
            <w:noWrap w:val="false"/>
          </w:tcPr>
          <w:p>
            <w:pPr>
              <w:pStyle w:val="700"/>
              <w:jc w:val="center"/>
            </w:pPr>
            <w:r>
              <w:t xml:space="preserve">30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145" w:type="dxa"/>
            <w:textDirection w:val="lrTb"/>
            <w:noWrap w:val="false"/>
          </w:tcPr>
          <w:p>
            <w:pPr>
              <w:pStyle w:val="700"/>
              <w:jc w:val="center"/>
            </w:pPr>
            <w:r>
              <w:t xml:space="preserve">30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830" w:type="dxa"/>
            <w:textDirection w:val="lrTb"/>
            <w:noWrap w:val="false"/>
          </w:tcPr>
          <w:p>
            <w:pPr>
              <w:pStyle w:val="700"/>
              <w:jc w:val="center"/>
            </w:pPr>
            <w:r>
              <w:t xml:space="preserve">51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208" w:type="dxa"/>
            <w:textDirection w:val="lrTb"/>
            <w:noWrap w:val="false"/>
          </w:tcPr>
          <w:p>
            <w:pPr>
              <w:pStyle w:val="700"/>
              <w:jc w:val="center"/>
            </w:pPr>
            <w:r>
              <w:t xml:space="preserve">15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017" w:type="dxa"/>
            <w:textDirection w:val="lrTb"/>
            <w:noWrap w:val="false"/>
          </w:tcPr>
          <w:p>
            <w:pPr>
              <w:pStyle w:val="700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1973" w:type="dxa"/>
            <w:textDirection w:val="lrTb"/>
            <w:noWrap w:val="false"/>
          </w:tcPr>
          <w:p>
            <w:pPr>
              <w:pStyle w:val="700"/>
              <w:jc w:val="center"/>
            </w:pPr>
            <w:r>
              <w:t xml:space="preserve">36</w:t>
            </w:r>
            <w:r/>
          </w:p>
        </w:tc>
      </w:tr>
    </w:tbl>
    <w:p>
      <w:pPr>
        <w:pStyle w:val="700"/>
        <w:jc w:val="center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3.1.2 Тематический план профессионального модуля. Базовая подготовка (заочная форма)</w:t>
      </w:r>
      <w:r/>
    </w:p>
    <w:p>
      <w:pPr>
        <w:pStyle w:val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5150" w:type="pct"/>
        <w:tblInd w:w="-187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045"/>
        <w:gridCol w:w="3846"/>
        <w:gridCol w:w="1159"/>
        <w:gridCol w:w="839"/>
        <w:gridCol w:w="1528"/>
        <w:gridCol w:w="1145"/>
        <w:gridCol w:w="830"/>
        <w:gridCol w:w="1208"/>
        <w:gridCol w:w="1017"/>
        <w:gridCol w:w="1973"/>
      </w:tblGrid>
      <w:tr>
        <w:trPr>
          <w:trHeight w:val="435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tcW w:w="2045" w:type="dxa"/>
            <w:vAlign w:val="center"/>
            <w:vMerge w:val="restart"/>
            <w:textDirection w:val="lrTb"/>
            <w:noWrap w:val="false"/>
          </w:tcPr>
          <w:p>
            <w:pPr>
              <w:pStyle w:val="780"/>
              <w:ind w:left="0" w:right="0" w:firstLine="0"/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Коды профессиональных компетенций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tcW w:w="3846" w:type="dxa"/>
            <w:vAlign w:val="center"/>
            <w:vMerge w:val="restart"/>
            <w:textDirection w:val="lrTb"/>
            <w:noWrap w:val="false"/>
          </w:tcPr>
          <w:p>
            <w:pPr>
              <w:pStyle w:val="780"/>
              <w:ind w:left="0" w:right="0" w:firstLine="0"/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Наименования разделов </w:t>
            </w:r>
            <w:r/>
          </w:p>
          <w:p>
            <w:pPr>
              <w:pStyle w:val="780"/>
              <w:ind w:left="0" w:right="0" w:firstLine="0"/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профессионального модуля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tcW w:w="1159" w:type="dxa"/>
            <w:vAlign w:val="center"/>
            <w:vMerge w:val="restart"/>
            <w:textDirection w:val="lrTb"/>
            <w:noWrap w:val="false"/>
          </w:tcPr>
          <w:p>
            <w:pPr>
              <w:pStyle w:val="780"/>
              <w:ind w:left="0" w:right="0" w:firstLine="0"/>
              <w:jc w:val="center"/>
              <w:widowControl w:val="o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Всего часов</w:t>
            </w:r>
            <w:r/>
          </w:p>
          <w:p>
            <w:pPr>
              <w:pStyle w:val="780"/>
              <w:ind w:left="0" w:right="0" w:firstLine="0"/>
              <w:jc w:val="center"/>
              <w:widowControl w:val="off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(макс. учебная нагрузка и практики)</w:t>
            </w:r>
            <w:r/>
          </w:p>
        </w:tc>
        <w:tc>
          <w:tcPr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tcW w:w="5550" w:type="dxa"/>
            <w:vAlign w:val="center"/>
            <w:textDirection w:val="lrTb"/>
            <w:noWrap w:val="false"/>
          </w:tcPr>
          <w:p>
            <w:pPr>
              <w:pStyle w:val="779"/>
              <w:jc w:val="center"/>
              <w:spacing w:before="0" w:after="0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Объем времени, отведенный на освоение </w:t>
            </w:r>
            <w:r/>
          </w:p>
          <w:p>
            <w:pPr>
              <w:pStyle w:val="779"/>
              <w:jc w:val="center"/>
              <w:spacing w:before="0" w:after="0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междисциплинарных курсов</w:t>
            </w:r>
            <w:r/>
          </w:p>
        </w:tc>
        <w:tc>
          <w:tcPr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tcW w:w="2990" w:type="dxa"/>
            <w:vAlign w:val="center"/>
            <w:textDirection w:val="lrTb"/>
            <w:noWrap w:val="false"/>
          </w:tcPr>
          <w:p>
            <w:pPr>
              <w:pStyle w:val="780"/>
              <w:ind w:left="0" w:right="0" w:firstLine="0"/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Практика </w:t>
            </w:r>
            <w:r/>
          </w:p>
        </w:tc>
      </w:tr>
      <w:tr>
        <w:trPr>
          <w:trHeight w:val="435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tcW w:w="2045" w:type="dxa"/>
            <w:vAlign w:val="center"/>
            <w:vMerge w:val="continue"/>
            <w:textDirection w:val="lrTb"/>
            <w:noWrap w:val="false"/>
          </w:tcPr>
          <w:p>
            <w:pPr>
              <w:pStyle w:val="780"/>
              <w:ind w:left="0" w:right="0" w:firstLine="0"/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tcW w:w="3846" w:type="dxa"/>
            <w:vAlign w:val="center"/>
            <w:vMerge w:val="continue"/>
            <w:textDirection w:val="lrTb"/>
            <w:noWrap w:val="false"/>
          </w:tcPr>
          <w:p>
            <w:pPr>
              <w:pStyle w:val="780"/>
              <w:ind w:left="0" w:right="0" w:firstLine="0"/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tcW w:w="1159" w:type="dxa"/>
            <w:vAlign w:val="center"/>
            <w:vMerge w:val="continue"/>
            <w:textDirection w:val="lrTb"/>
            <w:noWrap w:val="false"/>
          </w:tcPr>
          <w:p>
            <w:pPr>
              <w:pStyle w:val="780"/>
              <w:ind w:left="0" w:right="0" w:firstLine="0"/>
              <w:jc w:val="center"/>
              <w:widowControl w:val="o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3512" w:type="dxa"/>
            <w:vAlign w:val="center"/>
            <w:textDirection w:val="lrTb"/>
            <w:noWrap w:val="false"/>
          </w:tcPr>
          <w:p>
            <w:pPr>
              <w:pStyle w:val="779"/>
              <w:jc w:val="center"/>
              <w:spacing w:before="0" w:after="0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Обязательная аудиторная учебная нагрузка обучающегося</w:t>
            </w:r>
            <w:r/>
          </w:p>
        </w:tc>
        <w:tc>
          <w:tcPr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2038" w:type="dxa"/>
            <w:vAlign w:val="center"/>
            <w:textDirection w:val="lrTb"/>
            <w:noWrap w:val="false"/>
          </w:tcPr>
          <w:p>
            <w:pPr>
              <w:pStyle w:val="779"/>
              <w:jc w:val="center"/>
              <w:spacing w:before="0" w:after="0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Самостоятельная работа обучающегося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tcW w:w="1017" w:type="dxa"/>
            <w:vAlign w:val="center"/>
            <w:vMerge w:val="restart"/>
            <w:textDirection w:val="lrTb"/>
            <w:noWrap w:val="false"/>
          </w:tcPr>
          <w:p>
            <w:pPr>
              <w:pStyle w:val="780"/>
              <w:ind w:left="0" w:right="0" w:firstLine="0"/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Учебная,</w:t>
            </w:r>
            <w:r/>
          </w:p>
          <w:p>
            <w:pPr>
              <w:pStyle w:val="780"/>
              <w:ind w:left="0" w:right="0" w:firstLine="0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часов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tcW w:w="1973" w:type="dxa"/>
            <w:vAlign w:val="center"/>
            <w:vMerge w:val="restart"/>
            <w:textDirection w:val="lrTb"/>
            <w:noWrap w:val="false"/>
          </w:tcPr>
          <w:p>
            <w:pPr>
              <w:pStyle w:val="780"/>
              <w:ind w:left="0" w:right="0" w:firstLine="0"/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Производственная ПП 03.01 (по профилю специальности),</w:t>
            </w:r>
            <w:r/>
          </w:p>
          <w:p>
            <w:pPr>
              <w:pStyle w:val="780"/>
              <w:ind w:left="72" w:right="0" w:firstLine="0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часов</w:t>
            </w:r>
            <w:r/>
          </w:p>
          <w:p>
            <w:pPr>
              <w:pStyle w:val="780"/>
              <w:ind w:left="72" w:right="0" w:hanging="283"/>
              <w:jc w:val="center"/>
              <w:widowControl w:val="off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(если предусмотрена рассредоточенная практика)</w:t>
            </w:r>
            <w:r/>
          </w:p>
        </w:tc>
      </w:tr>
      <w:tr>
        <w:trPr>
          <w:trHeight w:val="1517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tcW w:w="2045" w:type="dxa"/>
            <w:vAlign w:val="center"/>
            <w:vMerge w:val="continue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tcW w:w="3846" w:type="dxa"/>
            <w:vAlign w:val="center"/>
            <w:vMerge w:val="continue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tcW w:w="1159" w:type="dxa"/>
            <w:vAlign w:val="center"/>
            <w:vMerge w:val="continue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tcW w:w="839" w:type="dxa"/>
            <w:vAlign w:val="center"/>
            <w:vMerge w:val="restart"/>
            <w:textDirection w:val="lrTb"/>
            <w:noWrap w:val="false"/>
          </w:tcPr>
          <w:p>
            <w:pPr>
              <w:pStyle w:val="779"/>
              <w:jc w:val="center"/>
              <w:spacing w:before="0" w:after="0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Всего,</w:t>
            </w:r>
            <w:r/>
          </w:p>
          <w:p>
            <w:pPr>
              <w:pStyle w:val="779"/>
              <w:jc w:val="center"/>
              <w:spacing w:before="280" w:after="0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часов</w:t>
            </w:r>
            <w:r/>
          </w:p>
        </w:tc>
        <w:tc>
          <w:tcPr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</w:tcBorders>
            <w:tcW w:w="2673" w:type="dxa"/>
            <w:vAlign w:val="center"/>
            <w:textDirection w:val="lrTb"/>
            <w:noWrap w:val="false"/>
          </w:tcPr>
          <w:p>
            <w:pPr>
              <w:pStyle w:val="780"/>
              <w:ind w:left="0" w:right="0" w:firstLine="0"/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Практическое обучение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tcW w:w="830" w:type="dxa"/>
            <w:vAlign w:val="center"/>
            <w:vMerge w:val="restart"/>
            <w:textDirection w:val="lrTb"/>
            <w:noWrap w:val="false"/>
          </w:tcPr>
          <w:p>
            <w:pPr>
              <w:pStyle w:val="779"/>
              <w:jc w:val="center"/>
              <w:spacing w:before="0" w:after="0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Всего,</w:t>
            </w:r>
            <w:r/>
          </w:p>
          <w:p>
            <w:pPr>
              <w:pStyle w:val="779"/>
              <w:jc w:val="center"/>
              <w:spacing w:before="280" w:after="0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часов</w:t>
            </w:r>
            <w:r/>
          </w:p>
        </w:tc>
        <w:tc>
          <w:tcPr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tcW w:w="1208" w:type="dxa"/>
            <w:vAlign w:val="center"/>
            <w:vMerge w:val="restart"/>
            <w:textDirection w:val="lrTb"/>
            <w:noWrap w:val="false"/>
          </w:tcPr>
          <w:p>
            <w:pPr>
              <w:pStyle w:val="780"/>
              <w:ind w:left="0" w:right="0" w:firstLine="0"/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 т.ч., курсовая работа (проект),</w:t>
            </w:r>
            <w:r/>
          </w:p>
          <w:p>
            <w:pPr>
              <w:pStyle w:val="780"/>
              <w:ind w:left="0" w:right="0" w:hanging="283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часов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tcW w:w="1017" w:type="dxa"/>
            <w:vAlign w:val="center"/>
            <w:vMerge w:val="continue"/>
            <w:textDirection w:val="lrTb"/>
            <w:noWrap w:val="false"/>
          </w:tcPr>
          <w:p>
            <w:pPr>
              <w:pStyle w:val="780"/>
              <w:ind w:left="0" w:right="0" w:firstLine="0"/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tcW w:w="1973" w:type="dxa"/>
            <w:vAlign w:val="center"/>
            <w:vMerge w:val="continue"/>
            <w:textDirection w:val="lrTb"/>
            <w:noWrap w:val="false"/>
          </w:tcPr>
          <w:p>
            <w:pPr>
              <w:pStyle w:val="780"/>
              <w:ind w:left="72" w:right="0" w:firstLine="0"/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1517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tcW w:w="2045" w:type="dxa"/>
            <w:vAlign w:val="center"/>
            <w:vMerge w:val="continue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tcW w:w="3846" w:type="dxa"/>
            <w:vAlign w:val="center"/>
            <w:vMerge w:val="continue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tcW w:w="1159" w:type="dxa"/>
            <w:vAlign w:val="center"/>
            <w:vMerge w:val="continue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tcW w:w="839" w:type="dxa"/>
            <w:vAlign w:val="center"/>
            <w:vMerge w:val="continue"/>
            <w:textDirection w:val="lrTb"/>
            <w:noWrap w:val="false"/>
          </w:tcPr>
          <w:p>
            <w:pPr>
              <w:pStyle w:val="779"/>
              <w:jc w:val="center"/>
              <w:spacing w:before="0" w:after="0"/>
              <w:widowControl w:val="off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4" w:space="0"/>
              <w:bottom w:val="single" w:color="000000" w:sz="12" w:space="0"/>
            </w:tcBorders>
            <w:tcW w:w="1528" w:type="dxa"/>
            <w:vAlign w:val="center"/>
            <w:textDirection w:val="lrTb"/>
            <w:noWrap w:val="false"/>
          </w:tcPr>
          <w:p>
            <w:pPr>
              <w:pStyle w:val="779"/>
              <w:jc w:val="center"/>
              <w:spacing w:before="0" w:after="0"/>
              <w:widowControl w:val="off"/>
            </w:pPr>
            <w:r>
              <w:rPr>
                <w:b/>
                <w:sz w:val="18"/>
                <w:szCs w:val="18"/>
              </w:rPr>
              <w:t xml:space="preserve">в т.ч. лабораторные работы и практические занятия, </w:t>
            </w:r>
            <w:r>
              <w:rPr>
                <w:sz w:val="18"/>
                <w:szCs w:val="18"/>
              </w:rPr>
              <w:t xml:space="preserve">часов</w:t>
            </w:r>
            <w:r/>
          </w:p>
        </w:tc>
        <w:tc>
          <w:tcPr>
            <w:tcBorders>
              <w:top w:val="single" w:color="000000" w:sz="12" w:space="0"/>
              <w:left w:val="single" w:color="000000" w:sz="4" w:space="0"/>
              <w:bottom w:val="single" w:color="000000" w:sz="12" w:space="0"/>
            </w:tcBorders>
            <w:tcW w:w="1145" w:type="dxa"/>
            <w:vAlign w:val="center"/>
            <w:textDirection w:val="lrTb"/>
            <w:noWrap w:val="false"/>
          </w:tcPr>
          <w:p>
            <w:pPr>
              <w:pStyle w:val="780"/>
              <w:ind w:left="0" w:right="0" w:firstLine="0"/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 т.ч., курсовая работа (проект),</w:t>
            </w:r>
            <w:r/>
          </w:p>
          <w:p>
            <w:pPr>
              <w:pStyle w:val="780"/>
              <w:ind w:left="0" w:right="0" w:firstLine="0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часов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tcW w:w="830" w:type="dxa"/>
            <w:vAlign w:val="center"/>
            <w:vMerge w:val="continue"/>
            <w:textDirection w:val="lrTb"/>
            <w:noWrap w:val="false"/>
          </w:tcPr>
          <w:p>
            <w:pPr>
              <w:pStyle w:val="779"/>
              <w:jc w:val="center"/>
              <w:spacing w:before="0" w:after="0"/>
              <w:widowControl w:val="off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tcW w:w="1208" w:type="dxa"/>
            <w:vAlign w:val="center"/>
            <w:vMerge w:val="continue"/>
            <w:textDirection w:val="lrTb"/>
            <w:noWrap w:val="false"/>
          </w:tcPr>
          <w:p>
            <w:pPr>
              <w:pStyle w:val="780"/>
              <w:ind w:left="0" w:right="0" w:firstLine="0"/>
              <w:jc w:val="center"/>
              <w:widowControl w:val="off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tcW w:w="1017" w:type="dxa"/>
            <w:vAlign w:val="center"/>
            <w:vMerge w:val="continue"/>
            <w:textDirection w:val="lrTb"/>
            <w:noWrap w:val="false"/>
          </w:tcPr>
          <w:p>
            <w:pPr>
              <w:pStyle w:val="780"/>
              <w:ind w:left="0" w:right="0" w:firstLine="0"/>
              <w:jc w:val="center"/>
              <w:widowControl w:val="off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tcW w:w="1973" w:type="dxa"/>
            <w:vAlign w:val="center"/>
            <w:vMerge w:val="continue"/>
            <w:textDirection w:val="lrTb"/>
            <w:noWrap w:val="false"/>
          </w:tcPr>
          <w:p>
            <w:pPr>
              <w:pStyle w:val="780"/>
              <w:ind w:left="72" w:right="0" w:firstLine="0"/>
              <w:jc w:val="center"/>
              <w:widowControl w:val="off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  <w:r/>
          </w:p>
        </w:tc>
      </w:tr>
      <w:tr>
        <w:trPr>
          <w:trHeight w:val="173"/>
        </w:trPr>
        <w:tc>
          <w:tcPr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  <w:tcW w:w="2045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  <w:tcW w:w="3846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  <w:tcW w:w="1159" w:type="dxa"/>
            <w:vAlign w:val="center"/>
            <w:textDirection w:val="lrTb"/>
            <w:noWrap w:val="false"/>
          </w:tcPr>
          <w:p>
            <w:pPr>
              <w:pStyle w:val="779"/>
              <w:jc w:val="center"/>
              <w:spacing w:before="0" w:after="0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  <w:tcW w:w="839" w:type="dxa"/>
            <w:vAlign w:val="center"/>
            <w:textDirection w:val="lrTb"/>
            <w:noWrap w:val="false"/>
          </w:tcPr>
          <w:p>
            <w:pPr>
              <w:pStyle w:val="779"/>
              <w:jc w:val="center"/>
              <w:spacing w:before="0" w:after="0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</w:t>
            </w:r>
            <w:r/>
          </w:p>
        </w:tc>
        <w:tc>
          <w:tcPr>
            <w:tcBorders>
              <w:top w:val="single" w:color="000000" w:sz="12" w:space="0"/>
              <w:left w:val="single" w:color="000000" w:sz="6" w:space="0"/>
              <w:bottom w:val="single" w:color="000000" w:sz="12" w:space="0"/>
            </w:tcBorders>
            <w:tcW w:w="1528" w:type="dxa"/>
            <w:vAlign w:val="center"/>
            <w:textDirection w:val="lrTb"/>
            <w:noWrap w:val="false"/>
          </w:tcPr>
          <w:p>
            <w:pPr>
              <w:pStyle w:val="779"/>
              <w:jc w:val="center"/>
              <w:spacing w:before="0" w:after="0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</w:t>
            </w:r>
            <w:r/>
          </w:p>
        </w:tc>
        <w:tc>
          <w:tcPr>
            <w:tcBorders>
              <w:top w:val="single" w:color="000000" w:sz="12" w:space="0"/>
              <w:left w:val="single" w:color="000000" w:sz="6" w:space="0"/>
              <w:bottom w:val="single" w:color="000000" w:sz="12" w:space="0"/>
            </w:tcBorders>
            <w:tcW w:w="1145" w:type="dxa"/>
            <w:vAlign w:val="center"/>
            <w:textDirection w:val="lrTb"/>
            <w:noWrap w:val="false"/>
          </w:tcPr>
          <w:p>
            <w:pPr>
              <w:pStyle w:val="779"/>
              <w:jc w:val="center"/>
              <w:spacing w:before="0" w:after="0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pStyle w:val="779"/>
              <w:jc w:val="center"/>
              <w:spacing w:before="0" w:after="0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</w:t>
            </w:r>
            <w:r/>
          </w:p>
        </w:tc>
        <w:tc>
          <w:tcPr>
            <w:tcBorders>
              <w:top w:val="single" w:color="000000" w:sz="12" w:space="0"/>
              <w:left w:val="single" w:color="000000" w:sz="4" w:space="0"/>
              <w:bottom w:val="single" w:color="000000" w:sz="12" w:space="0"/>
            </w:tcBorders>
            <w:tcW w:w="1208" w:type="dxa"/>
            <w:vAlign w:val="center"/>
            <w:textDirection w:val="lrTb"/>
            <w:noWrap w:val="false"/>
          </w:tcPr>
          <w:p>
            <w:pPr>
              <w:pStyle w:val="780"/>
              <w:ind w:left="0" w:right="0" w:firstLine="0"/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  <w:tcW w:w="1017" w:type="dxa"/>
            <w:vAlign w:val="center"/>
            <w:textDirection w:val="lrTb"/>
            <w:noWrap w:val="false"/>
          </w:tcPr>
          <w:p>
            <w:pPr>
              <w:pStyle w:val="780"/>
              <w:ind w:left="0" w:right="0" w:firstLine="0"/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pStyle w:val="780"/>
              <w:ind w:left="0" w:right="0" w:firstLine="0"/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</w:t>
            </w:r>
            <w:r/>
          </w:p>
        </w:tc>
      </w:tr>
      <w:tr>
        <w:trPr>
          <w:trHeight w:val="1145"/>
        </w:trPr>
        <w:tc>
          <w:tcPr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tcW w:w="2045" w:type="dxa"/>
            <w:textDirection w:val="lrTb"/>
            <w:noWrap w:val="false"/>
          </w:tcPr>
          <w:p>
            <w:pPr>
              <w:pStyle w:val="700"/>
            </w:pPr>
            <w:r>
              <w:rPr>
                <w:b/>
              </w:rPr>
              <w:t xml:space="preserve">ПК </w:t>
            </w:r>
            <w:r>
              <w:rPr>
                <w:b/>
                <w:lang w:val="en-US"/>
              </w:rPr>
              <w:t xml:space="preserve">3</w:t>
            </w:r>
            <w:r>
              <w:rPr>
                <w:b/>
              </w:rPr>
              <w:t xml:space="preserve">.</w:t>
            </w:r>
            <w:r>
              <w:rPr>
                <w:b/>
                <w:lang w:val="en-US"/>
              </w:rPr>
              <w:t xml:space="preserve">1</w:t>
            </w:r>
            <w:r/>
          </w:p>
          <w:p>
            <w:pPr>
              <w:pStyle w:val="700"/>
              <w:rPr>
                <w:b/>
              </w:rPr>
            </w:pPr>
            <w:r>
              <w:rPr>
                <w:b/>
              </w:rPr>
              <w:t xml:space="preserve">ПК 3.2</w:t>
            </w:r>
            <w:r/>
          </w:p>
        </w:tc>
        <w:tc>
          <w:tcPr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tcW w:w="3846" w:type="dxa"/>
            <w:textDirection w:val="lrTb"/>
            <w:noWrap w:val="false"/>
          </w:tcPr>
          <w:p>
            <w:pPr>
              <w:pStyle w:val="700"/>
              <w:rPr>
                <w:b/>
              </w:rPr>
            </w:pPr>
            <w:r>
              <w:rPr>
                <w:b/>
              </w:rPr>
              <w:t xml:space="preserve">Раздел 1.   Применение конструкторско-технической и технологической документации при ремонте, обслуживании и эксплуатации вагонов</w:t>
            </w:r>
            <w:r/>
          </w:p>
        </w:tc>
        <w:tc>
          <w:tcPr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tcW w:w="1159" w:type="dxa"/>
            <w:vAlign w:val="center"/>
            <w:textDirection w:val="lrTb"/>
            <w:noWrap w:val="false"/>
          </w:tcPr>
          <w:p>
            <w:pPr>
              <w:pStyle w:val="780"/>
              <w:ind w:left="0" w:right="0" w:firstLine="0"/>
              <w:jc w:val="center"/>
              <w:widowControl w:val="off"/>
            </w:pPr>
            <w:r>
              <w:t xml:space="preserve">153</w:t>
            </w:r>
            <w:r/>
          </w:p>
        </w:tc>
        <w:tc>
          <w:tcPr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tcW w:w="839" w:type="dxa"/>
            <w:vAlign w:val="center"/>
            <w:textDirection w:val="lrTb"/>
            <w:noWrap w:val="false"/>
          </w:tcPr>
          <w:p>
            <w:pPr>
              <w:pStyle w:val="780"/>
              <w:ind w:left="0" w:right="0" w:firstLine="0"/>
              <w:jc w:val="center"/>
              <w:widowControl w:val="off"/>
            </w:pPr>
            <w:r>
              <w:t xml:space="preserve">58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28" w:type="dxa"/>
            <w:vAlign w:val="center"/>
            <w:textDirection w:val="lrTb"/>
            <w:noWrap w:val="false"/>
          </w:tcPr>
          <w:p>
            <w:pPr>
              <w:pStyle w:val="780"/>
              <w:ind w:left="0" w:right="0" w:firstLine="0"/>
              <w:jc w:val="center"/>
              <w:widowControl w:val="off"/>
            </w:pPr>
            <w: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45" w:type="dxa"/>
            <w:vAlign w:val="center"/>
            <w:textDirection w:val="lrTb"/>
            <w:noWrap w:val="false"/>
          </w:tcPr>
          <w:p>
            <w:pPr>
              <w:pStyle w:val="780"/>
              <w:ind w:left="0" w:right="0" w:firstLine="0"/>
              <w:jc w:val="center"/>
              <w:widowControl w:val="off"/>
            </w:pPr>
            <w:r>
              <w:t xml:space="preserve">30</w:t>
            </w:r>
            <w:r/>
          </w:p>
        </w:tc>
        <w:tc>
          <w:tcPr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pStyle w:val="780"/>
              <w:ind w:left="0" w:right="0" w:firstLine="0"/>
              <w:jc w:val="center"/>
              <w:widowControl w:val="off"/>
            </w:pPr>
            <w:r>
              <w:t xml:space="preserve">95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08" w:type="dxa"/>
            <w:vAlign w:val="center"/>
            <w:textDirection w:val="lrTb"/>
            <w:noWrap w:val="false"/>
          </w:tcPr>
          <w:p>
            <w:pPr>
              <w:pStyle w:val="780"/>
              <w:ind w:left="0" w:right="0" w:firstLine="0"/>
              <w:jc w:val="center"/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tcW w:w="1017" w:type="dxa"/>
            <w:vAlign w:val="center"/>
            <w:textDirection w:val="lrTb"/>
            <w:noWrap w:val="false"/>
          </w:tcPr>
          <w:p>
            <w:pPr>
              <w:pStyle w:val="780"/>
              <w:ind w:left="0" w:right="0" w:firstLine="0"/>
              <w:jc w:val="center"/>
              <w:widowControl w:val="off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pStyle w:val="780"/>
              <w:ind w:left="0" w:right="0" w:firstLine="0"/>
              <w:jc w:val="center"/>
              <w:widowControl w:val="off"/>
            </w:pPr>
            <w: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  <w:tcW w:w="2045" w:type="dxa"/>
            <w:textDirection w:val="lrTb"/>
            <w:noWrap w:val="false"/>
          </w:tcPr>
          <w:p>
            <w:pPr>
              <w:pStyle w:val="70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  <w:tcW w:w="3846" w:type="dxa"/>
            <w:textDirection w:val="lrTb"/>
            <w:noWrap w:val="false"/>
          </w:tcPr>
          <w:p>
            <w:pPr>
              <w:pStyle w:val="700"/>
              <w:jc w:val="both"/>
            </w:pPr>
            <w:r>
              <w:rPr>
                <w:b/>
              </w:rPr>
              <w:t xml:space="preserve">Производственная практика (</w:t>
            </w:r>
            <w:r>
              <w:rPr>
                <w:b/>
                <w:i/>
              </w:rPr>
              <w:t xml:space="preserve">по профилю специальности</w:t>
            </w:r>
            <w:r>
              <w:rPr>
                <w:b/>
              </w:rPr>
              <w:t xml:space="preserve">)</w:t>
            </w:r>
            <w:r>
              <w:t xml:space="preserve">, часов </w:t>
            </w:r>
            <w:r>
              <w:rPr>
                <w:rFonts w:eastAsia="Calibri"/>
                <w:i/>
              </w:rPr>
              <w:t xml:space="preserve">(</w:t>
            </w:r>
            <w:r>
              <w:rPr>
                <w:i/>
              </w:rPr>
              <w:t xml:space="preserve">концентрированная практика</w:t>
            </w:r>
            <w:r>
              <w:rPr>
                <w:rFonts w:eastAsia="Calibri"/>
                <w:i/>
              </w:rPr>
              <w:t xml:space="preserve">)</w:t>
            </w:r>
            <w:r/>
          </w:p>
        </w:tc>
        <w:tc>
          <w:tcPr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  <w:tcW w:w="1159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</w:pPr>
            <w:r>
              <w:t xml:space="preserve">36</w:t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  <w:tcW w:w="839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</w:pPr>
            <w:r/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  <w:tcW w:w="1528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</w:pPr>
            <w:r/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  <w:tcW w:w="1145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</w:pPr>
            <w:r/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</w:pPr>
            <w:r/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  <w:tcW w:w="1208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</w:pPr>
            <w:r/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  <w:tcW w:w="1017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</w:pPr>
            <w:r>
              <w:t xml:space="preserve">36</w:t>
            </w:r>
            <w:r/>
          </w:p>
        </w:tc>
      </w:tr>
      <w:tr>
        <w:trPr>
          <w:trHeight w:val="46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2045" w:type="dxa"/>
            <w:textDirection w:val="lrTb"/>
            <w:noWrap w:val="false"/>
          </w:tcPr>
          <w:p>
            <w:pPr>
              <w:pStyle w:val="780"/>
              <w:ind w:left="0" w:right="0" w:firstLine="0"/>
              <w:widowControl w:val="off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3846" w:type="dxa"/>
            <w:textDirection w:val="lrTb"/>
            <w:noWrap w:val="false"/>
          </w:tcPr>
          <w:p>
            <w:pPr>
              <w:pStyle w:val="780"/>
              <w:ind w:left="0" w:right="0" w:firstLine="0"/>
              <w:jc w:val="both"/>
              <w:widowControl w:val="off"/>
              <w:rPr>
                <w:b/>
              </w:rPr>
            </w:pPr>
            <w:r>
              <w:rPr>
                <w:b/>
              </w:rPr>
              <w:t xml:space="preserve">Всего: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159" w:type="dxa"/>
            <w:textDirection w:val="lrTb"/>
            <w:noWrap w:val="false"/>
          </w:tcPr>
          <w:p>
            <w:pPr>
              <w:pStyle w:val="700"/>
              <w:jc w:val="center"/>
              <w:rPr>
                <w:b/>
              </w:rPr>
            </w:pPr>
            <w:r>
              <w:rPr>
                <w:b/>
              </w:rPr>
              <w:t xml:space="preserve">189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839" w:type="dxa"/>
            <w:textDirection w:val="lrTb"/>
            <w:noWrap w:val="false"/>
          </w:tcPr>
          <w:p>
            <w:pPr>
              <w:pStyle w:val="700"/>
              <w:jc w:val="center"/>
            </w:pPr>
            <w:r>
              <w:t xml:space="preserve">58</w:t>
            </w:r>
            <w:r/>
          </w:p>
        </w:tc>
        <w:tc>
          <w:tcPr>
            <w:tcBorders>
              <w:top w:val="single" w:color="000000" w:sz="12" w:space="0"/>
              <w:left w:val="single" w:color="000000" w:sz="4" w:space="0"/>
              <w:bottom w:val="single" w:color="000000" w:sz="12" w:space="0"/>
            </w:tcBorders>
            <w:tcW w:w="1528" w:type="dxa"/>
            <w:textDirection w:val="lrTb"/>
            <w:noWrap w:val="false"/>
          </w:tcPr>
          <w:p>
            <w:pPr>
              <w:pStyle w:val="700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145" w:type="dxa"/>
            <w:textDirection w:val="lrTb"/>
            <w:noWrap w:val="false"/>
          </w:tcPr>
          <w:p>
            <w:pPr>
              <w:pStyle w:val="700"/>
              <w:jc w:val="center"/>
            </w:pPr>
            <w:r>
              <w:t xml:space="preserve">30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830" w:type="dxa"/>
            <w:textDirection w:val="lrTb"/>
            <w:noWrap w:val="false"/>
          </w:tcPr>
          <w:p>
            <w:pPr>
              <w:pStyle w:val="700"/>
              <w:jc w:val="center"/>
            </w:pPr>
            <w:r>
              <w:t xml:space="preserve">95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208" w:type="dxa"/>
            <w:textDirection w:val="lrTb"/>
            <w:noWrap w:val="false"/>
          </w:tcPr>
          <w:p>
            <w:pPr>
              <w:pStyle w:val="700"/>
              <w:jc w:val="center"/>
            </w:pPr>
            <w:r/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017" w:type="dxa"/>
            <w:textDirection w:val="lrTb"/>
            <w:noWrap w:val="false"/>
          </w:tcPr>
          <w:p>
            <w:pPr>
              <w:pStyle w:val="700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1973" w:type="dxa"/>
            <w:textDirection w:val="lrTb"/>
            <w:noWrap w:val="false"/>
          </w:tcPr>
          <w:p>
            <w:pPr>
              <w:pStyle w:val="700"/>
              <w:jc w:val="center"/>
            </w:pPr>
            <w:r>
              <w:t xml:space="preserve">36</w:t>
            </w:r>
            <w:r/>
          </w:p>
        </w:tc>
      </w:tr>
    </w:tbl>
    <w:p>
      <w:pPr>
        <w:pStyle w:val="700"/>
        <w:jc w:val="center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br w:type="page" w:clear="all"/>
      </w:r>
      <w:r/>
    </w:p>
    <w:p>
      <w:pPr>
        <w:pStyle w:val="700"/>
        <w:jc w:val="center"/>
      </w:pPr>
      <w:r>
        <w:rPr>
          <w:b/>
          <w:caps/>
          <w:sz w:val="28"/>
          <w:szCs w:val="28"/>
        </w:rPr>
        <w:t xml:space="preserve">3.2.1 </w:t>
      </w:r>
      <w:r>
        <w:rPr>
          <w:b/>
          <w:sz w:val="28"/>
          <w:szCs w:val="28"/>
        </w:rPr>
        <w:t xml:space="preserve">Содержание обучения по профессиональному модулю ПМ.03. Участие в конструкторско-технологической деятельности (вагоны)</w:t>
      </w:r>
      <w:r/>
    </w:p>
    <w:p>
      <w:pPr>
        <w:pStyle w:val="70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tbl>
      <w:tblPr>
        <w:tblW w:w="14520" w:type="dxa"/>
        <w:tblInd w:w="65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3880"/>
        <w:gridCol w:w="6840"/>
        <w:gridCol w:w="2340"/>
        <w:gridCol w:w="185"/>
        <w:gridCol w:w="1275"/>
      </w:tblGrid>
      <w:tr>
        <w:trPr>
          <w:trHeight w:val="4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restart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разделов профессионального модуля (ПМ), междисциплинарных курсов (МДК) и тем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vMerge w:val="restart"/>
            <w:textDirection w:val="lrTb"/>
            <w:noWrap w:val="false"/>
          </w:tcPr>
          <w:p>
            <w:pPr>
              <w:pStyle w:val="70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Объем часов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Merge w:val="restart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Уровень освоения</w:t>
            </w:r>
            <w:r/>
          </w:p>
        </w:tc>
      </w:tr>
      <w:tr>
        <w:trPr>
          <w:trHeight w:val="4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vMerge w:val="continue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Базовая подготовка</w:t>
            </w:r>
            <w:r/>
          </w:p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Merge w:val="continue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pStyle w:val="700"/>
              <w:ind w:left="57" w:right="57" w:firstLine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ПМ 03. Участие в конструкторско-тенологической деятельности (вагоны)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153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Merge w:val="restart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34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pStyle w:val="7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МДК.03.01. Разработка технологических процессов, конструкторско-технической и технологической документации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153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Merge w:val="continue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347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20" w:type="dxa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семестр</w:t>
            </w:r>
            <w:r/>
          </w:p>
        </w:tc>
      </w:tr>
      <w:tr>
        <w:trPr>
          <w:trHeight w:val="3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pStyle w:val="7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1. Применение конструкторско-технической и технологической документации при ремонте, обслуживании и эксплуатации вагонов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153/102/51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11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restart"/>
            <w:textDirection w:val="lrTb"/>
            <w:noWrap w:val="false"/>
          </w:tcPr>
          <w:p>
            <w:pPr>
              <w:pStyle w:val="70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1.1. Технологические процессы ремонта деталей и узлов вагонов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материала:</w:t>
            </w:r>
            <w:r/>
          </w:p>
          <w:p>
            <w:pPr>
              <w:pStyle w:val="7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1.Производственный</w:t>
            </w:r>
            <w:r>
              <w:rPr>
                <w:color w:val="000000"/>
                <w:sz w:val="20"/>
                <w:szCs w:val="20"/>
              </w:rPr>
              <w:t xml:space="preserve"> процесс. Принципы организации, структура, виды, производственный цикл, техническая и технологическая подготовка производства Технологический процесс. Виды, составные части, термины и определения, методы ремонта, основы разработки технологических процессов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6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00"/>
              <w:jc w:val="both"/>
            </w:pPr>
            <w:r>
              <w:rPr>
                <w:sz w:val="20"/>
                <w:szCs w:val="20"/>
              </w:rPr>
              <w:t xml:space="preserve">Домашнее задание: Кобаская И.А., Разработка технологических процессов ремонта в условиях вагонного комплекса, стр.4-10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7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restart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1.2. Конструкторско-техническая и технологическая документация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материала:</w:t>
            </w:r>
            <w:r/>
          </w:p>
          <w:p>
            <w:pPr>
              <w:pStyle w:val="7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2.Конструкторско-техническая и технологическая документация на      производстве.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6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Домашнее задание: Кобаская И.А., Разработка технологических процессов ремонта в условиях вагонного комплекса, стр.17-19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6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материала:</w:t>
            </w:r>
            <w:r/>
          </w:p>
          <w:p>
            <w:pPr>
              <w:pStyle w:val="7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3.Конструкторско-техническая и технологическая документация на      </w:t>
            </w:r>
            <w:r>
              <w:rPr>
                <w:color w:val="000000"/>
                <w:sz w:val="20"/>
                <w:szCs w:val="20"/>
              </w:rPr>
              <w:t xml:space="preserve">производстве. Графические и текстовые документы, ведомость технологических документов, маршрутные карты, карты технологических процессов, карты дефектации, сводные операционные карты, карты эскизов, технологические инструкции, технолого-нормировочные карты</w:t>
            </w:r>
            <w:r/>
          </w:p>
          <w:p>
            <w:pPr>
              <w:pStyle w:val="7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Порядок и правила заполнения конструкторско-технических и   технологических документов. Правила, коды и обозначения, графические изображения на карте эскизов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6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Домашнее задание: Кобаская И.А., Разработка технологических процессов ремонта в условиях вагонного комплекса, стр.19-22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6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материала:</w:t>
            </w:r>
            <w:r/>
          </w:p>
          <w:p>
            <w:pPr>
              <w:pStyle w:val="7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4.Порядок и правила заполнения конструкторско-технических и   технологических документов. Правила, коды и обозначения, графические изображения на карте эскизов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6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Домашнее задание: подготовка к практическому занятию №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4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№ 1 В форме практической подготовки </w:t>
            </w:r>
            <w:r>
              <w:rPr>
                <w:color w:val="000000"/>
                <w:sz w:val="20"/>
                <w:szCs w:val="20"/>
              </w:rPr>
              <w:t xml:space="preserve">Заполнение маршрутной карты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6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Домашнее задание: подготовка к практическому занятию № 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82"/>
            </w:pPr>
            <w:r>
              <w:rPr>
                <w:rFonts w:eastAsia="Calibri"/>
                <w:b/>
                <w:bCs/>
              </w:rPr>
              <w:t xml:space="preserve">Практическое занятие № 2</w:t>
            </w:r>
            <w:r>
              <w:t xml:space="preserve"> </w:t>
            </w:r>
            <w:r>
              <w:rPr>
                <w:rFonts w:eastAsia="Calibri"/>
                <w:b/>
                <w:bCs/>
              </w:rPr>
              <w:t xml:space="preserve">В форме практической подготовки </w:t>
            </w:r>
            <w:r>
              <w:rPr>
                <w:color w:val="000000"/>
              </w:rPr>
              <w:t xml:space="preserve">Заполнение карты дефектации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7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6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82"/>
            </w:pPr>
            <w:r>
              <w:t xml:space="preserve">Домашнее задание: подготовка к практическому занятию № 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6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18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sz w:val="20"/>
                <w:szCs w:val="20"/>
              </w:rPr>
            </w:r>
            <w:r/>
          </w:p>
          <w:p>
            <w:pPr>
              <w:pStyle w:val="70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Курсовое проектирование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  <w:r/>
          </w:p>
        </w:tc>
      </w:tr>
      <w:tr>
        <w:trPr>
          <w:trHeight w:val="4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материала:</w:t>
            </w:r>
            <w:r/>
          </w:p>
          <w:p>
            <w:pPr>
              <w:pStyle w:val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Курсовое проектирование. Выдача заданий на курсовое проектирование. Введение. Назначение и условия работы сборочной единицы, узла, детали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4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82"/>
              <w:jc w:val="both"/>
            </w:pPr>
            <w:r>
              <w:t xml:space="preserve">Домашнее задание: оформление раздела курсового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4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материала:</w:t>
            </w:r>
            <w:r/>
          </w:p>
          <w:p>
            <w:pPr>
              <w:pStyle w:val="782"/>
              <w:jc w:val="both"/>
            </w:pPr>
            <w:r>
              <w:t xml:space="preserve">Курсовое проектирование. Основные неисправности, их причины, способы предупреждения.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4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82"/>
              <w:jc w:val="both"/>
            </w:pPr>
            <w:r>
              <w:t xml:space="preserve">Домашнее задание: оформление раздела курсового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4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материала:</w:t>
            </w:r>
            <w:r/>
          </w:p>
          <w:p>
            <w:pPr>
              <w:pStyle w:val="782"/>
              <w:jc w:val="both"/>
            </w:pPr>
            <w:r>
              <w:t xml:space="preserve">Курсовое проектирование. Периодичность и сроки плановых ТО и ТР.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4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82"/>
              <w:jc w:val="both"/>
            </w:pPr>
            <w:r>
              <w:t xml:space="preserve">Домашнее задание: оформление раздела курсового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4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материала:</w:t>
            </w:r>
            <w:r/>
          </w:p>
          <w:p>
            <w:pPr>
              <w:pStyle w:val="782"/>
              <w:jc w:val="both"/>
            </w:pPr>
            <w:r>
              <w:t xml:space="preserve">Курсовое проектирование. Способы очистки, осмотра и контроля узла, детали, комплекта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4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82"/>
              <w:jc w:val="both"/>
            </w:pPr>
            <w:r>
              <w:t xml:space="preserve">Домашнее задание: оформление раздела курсового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4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материала:</w:t>
            </w:r>
            <w:r/>
          </w:p>
          <w:p>
            <w:pPr>
              <w:pStyle w:val="782"/>
              <w:jc w:val="both"/>
            </w:pPr>
            <w:r>
              <w:t xml:space="preserve">Курсовое проектирование. Технология ремонта: замена, способ восстановления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4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82"/>
              <w:jc w:val="both"/>
            </w:pPr>
            <w:r>
              <w:t xml:space="preserve">Домашнее задание: оформление раздела курсового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4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материала:</w:t>
            </w:r>
            <w:r/>
          </w:p>
          <w:p>
            <w:pPr>
              <w:pStyle w:val="782"/>
              <w:jc w:val="both"/>
            </w:pPr>
            <w:r>
              <w:t xml:space="preserve">Курсовое проектирование. Предельно-допустимые размеры деталей при ремонте и эксплуатации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4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82"/>
              <w:jc w:val="both"/>
            </w:pPr>
            <w:r>
              <w:t xml:space="preserve">Домашнее задание: оформление раздела курсового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4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материала:</w:t>
            </w:r>
            <w:r/>
          </w:p>
          <w:p>
            <w:pPr>
              <w:pStyle w:val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Курсовое проектирование. Приспособления, технологическая оснастка, средства механизации, оборудование, применяемое при ремонте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4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82"/>
              <w:jc w:val="both"/>
            </w:pPr>
            <w:r>
              <w:t xml:space="preserve">Домашнее задание: оформление раздела курсового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4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материала:</w:t>
            </w:r>
            <w:r/>
          </w:p>
          <w:p>
            <w:pPr>
              <w:pStyle w:val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Курсовое проектирование. Особенности сборки, проверки и испытание детали, сборочной единицы, комплекта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4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82"/>
              <w:jc w:val="both"/>
            </w:pPr>
            <w:r>
              <w:t xml:space="preserve">Домашнее задание: оформление раздела курсового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4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материала:</w:t>
            </w:r>
            <w:r/>
          </w:p>
          <w:p>
            <w:pPr>
              <w:pStyle w:val="782"/>
              <w:jc w:val="both"/>
            </w:pPr>
            <w:r>
              <w:t xml:space="preserve">Курсовое проектирование. Организация рабочего места (разработка размещения оборудования цеха)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4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82"/>
              <w:jc w:val="both"/>
            </w:pPr>
            <w:r>
              <w:t xml:space="preserve">Домашнее задание: оформление раздела курсового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4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материала:</w:t>
            </w:r>
            <w:r/>
          </w:p>
          <w:p>
            <w:pPr>
              <w:pStyle w:val="782"/>
              <w:jc w:val="both"/>
            </w:pPr>
            <w:r>
              <w:t xml:space="preserve">Курсовое проектирование. Техника безопасности при ремонте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4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82"/>
              <w:jc w:val="both"/>
            </w:pPr>
            <w:r>
              <w:t xml:space="preserve">Домашнее задание: оформление раздела курсового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4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180" w:type="dxa"/>
            <w:textDirection w:val="lrTb"/>
            <w:noWrap w:val="false"/>
          </w:tcPr>
          <w:p>
            <w:pPr>
              <w:pStyle w:val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Максимальная учебная нагрузка студента: 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 часа</w:t>
            </w:r>
            <w:r/>
          </w:p>
        </w:tc>
      </w:tr>
      <w:tr>
        <w:trPr>
          <w:trHeight w:val="4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180" w:type="dxa"/>
            <w:textDirection w:val="lrTb"/>
            <w:noWrap w:val="false"/>
          </w:tcPr>
          <w:p>
            <w:pPr>
              <w:pStyle w:val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Обязательная аудиторная нагрузка студента 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часа</w:t>
            </w:r>
            <w:r/>
          </w:p>
        </w:tc>
      </w:tr>
      <w:tr>
        <w:trPr>
          <w:trHeight w:val="4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180" w:type="dxa"/>
            <w:textDirection w:val="lrTb"/>
            <w:noWrap w:val="false"/>
          </w:tcPr>
          <w:p>
            <w:pPr>
              <w:pStyle w:val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Теор. занятия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часов</w:t>
            </w:r>
            <w:r/>
          </w:p>
        </w:tc>
      </w:tr>
      <w:tr>
        <w:trPr>
          <w:trHeight w:val="4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180" w:type="dxa"/>
            <w:textDirection w:val="lrTb"/>
            <w:noWrap w:val="false"/>
          </w:tcPr>
          <w:p>
            <w:pPr>
              <w:pStyle w:val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 занятия 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часов</w:t>
            </w:r>
            <w:r/>
          </w:p>
        </w:tc>
      </w:tr>
      <w:tr>
        <w:trPr>
          <w:trHeight w:val="4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180" w:type="dxa"/>
            <w:textDirection w:val="lrTb"/>
            <w:noWrap w:val="false"/>
          </w:tcPr>
          <w:p>
            <w:pPr>
              <w:pStyle w:val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Курсовое проектирование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часов</w:t>
            </w:r>
            <w:r/>
          </w:p>
        </w:tc>
      </w:tr>
      <w:tr>
        <w:trPr>
          <w:trHeight w:val="4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180" w:type="dxa"/>
            <w:textDirection w:val="lrTb"/>
            <w:noWrap w:val="false"/>
          </w:tcPr>
          <w:p>
            <w:pPr>
              <w:pStyle w:val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 обучающихся: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час</w:t>
            </w:r>
            <w:r/>
          </w:p>
        </w:tc>
      </w:tr>
      <w:tr>
        <w:trPr>
          <w:trHeight w:val="4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  <w:p>
            <w:pPr>
              <w:pStyle w:val="7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 семестр</w:t>
            </w:r>
            <w:r/>
          </w:p>
        </w:tc>
      </w:tr>
      <w:tr>
        <w:trPr>
          <w:trHeight w:val="4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rFonts w:eastAsia="Calibri"/>
                <w:b/>
                <w:bCs/>
              </w:rPr>
              <w:t xml:space="preserve">3</w:t>
            </w:r>
            <w:r>
              <w:t xml:space="preserve"> </w:t>
            </w:r>
            <w:r>
              <w:rPr>
                <w:rFonts w:eastAsia="Calibri"/>
                <w:b/>
                <w:bCs/>
              </w:rPr>
              <w:t xml:space="preserve">В форме практической подготовки </w:t>
            </w:r>
            <w:r>
              <w:rPr>
                <w:color w:val="000000"/>
                <w:sz w:val="20"/>
                <w:szCs w:val="20"/>
              </w:rPr>
              <w:t xml:space="preserve">Заполнение технологической  карты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7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4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Домашнее задание: Кобаская И.А., Разработка технологических процессов ремонта в условиях вагонного комплекса, стр.24-25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6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restart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1.3.</w:t>
            </w:r>
            <w:r/>
          </w:p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Разработка технологического процесса ремонта узлов и деталей вагонов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материала:</w:t>
            </w:r>
            <w:r/>
          </w:p>
          <w:p>
            <w:pPr>
              <w:pStyle w:val="700"/>
            </w:pPr>
            <w:r>
              <w:rPr>
                <w:rFonts w:eastAsia="Calibri"/>
                <w:bCs/>
                <w:sz w:val="20"/>
                <w:szCs w:val="20"/>
              </w:rPr>
              <w:t xml:space="preserve">5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</w:t>
            </w:r>
            <w:r>
              <w:rPr>
                <w:color w:val="000000"/>
                <w:sz w:val="20"/>
                <w:szCs w:val="20"/>
              </w:rPr>
              <w:t xml:space="preserve"> Виды ремонта колёсных пар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6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00"/>
              <w:jc w:val="both"/>
            </w:pPr>
            <w:r>
              <w:rPr>
                <w:sz w:val="20"/>
                <w:szCs w:val="20"/>
              </w:rPr>
              <w:t xml:space="preserve">Домашнее задание: Кобаская И.А., Разработка технологических процессов ремонта в условиях вагонного комплекса, стр.232-239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6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материала:</w:t>
            </w:r>
            <w:r/>
          </w:p>
          <w:p>
            <w:pPr>
              <w:pStyle w:val="7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Разработка технологического процесса текущего ремонта колёсных пар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6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Домашнее задание: Кобаская И.А., Разработка технологических процессов ремонта в условиях вагонного комплекса, стр.239-240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6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материала:</w:t>
            </w:r>
            <w:r/>
          </w:p>
          <w:p>
            <w:pPr>
              <w:pStyle w:val="7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7. Разработка технологического процесса среднего ремонта колёсных пар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6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Домашнее задание Кобаская И.А., Разработка технологических процессов ремонта в условиях вагонного комплекса, стр.240-250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6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материала:</w:t>
            </w:r>
            <w:r/>
          </w:p>
          <w:p>
            <w:pPr>
              <w:pStyle w:val="7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8.Разработка технологического процесса капитального ремонта колёсных пар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6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82"/>
            </w:pPr>
            <w:r>
              <w:t xml:space="preserve">Домашнее задание: подготовка к практическому занятию № 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50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№4:</w:t>
            </w:r>
            <w: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В форме практической подготовки «</w:t>
            </w:r>
            <w:r>
              <w:rPr>
                <w:color w:val="000000"/>
                <w:sz w:val="20"/>
                <w:szCs w:val="20"/>
              </w:rPr>
              <w:t xml:space="preserve">Определение технического состояния колесных пар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6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Домашнее задание: Кобаская И.А., Разработка технологических процессов ремонта в условиях вагонного комплекса, стр.250-253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6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материала:</w:t>
            </w:r>
            <w:r/>
          </w:p>
          <w:p>
            <w:pPr>
              <w:pStyle w:val="700"/>
            </w:pPr>
            <w:r>
              <w:rPr>
                <w:rFonts w:eastAsia="Calibri"/>
                <w:bCs/>
                <w:sz w:val="20"/>
                <w:szCs w:val="20"/>
              </w:rPr>
              <w:t xml:space="preserve">9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</w:t>
            </w:r>
            <w:r>
              <w:rPr>
                <w:color w:val="000000"/>
                <w:sz w:val="20"/>
                <w:szCs w:val="20"/>
              </w:rPr>
              <w:t xml:space="preserve"> Виды ремонта буксовых узлов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6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00"/>
              <w:jc w:val="both"/>
            </w:pPr>
            <w:r>
              <w:rPr>
                <w:sz w:val="20"/>
                <w:szCs w:val="20"/>
              </w:rPr>
              <w:t xml:space="preserve">Домашнее задание: Кобаская И.А., Разработка технологических процессов ремонта в условиях вагонного комплекса, стр.253-256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6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материала:</w:t>
            </w:r>
            <w:r/>
          </w:p>
          <w:p>
            <w:pPr>
              <w:pStyle w:val="7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10.Разработка технологического процесса ремонта буксовых узлов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6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82"/>
            </w:pPr>
            <w:r>
              <w:t xml:space="preserve">Домашнее задание: Кобаская И.А., Разработка технологических процессов ремонта в условиях вагонного комплекса, стр.256-259</w:t>
            </w:r>
            <w:r>
              <w:rPr>
                <w:color w:val="ff0000"/>
              </w:rPr>
              <w:t xml:space="preserve"> </w:t>
            </w:r>
            <w:r>
              <w:t xml:space="preserve"> подготовка к практическому занятию № 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40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№5:</w:t>
            </w:r>
            <w: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В форме практической подготовки «</w:t>
            </w:r>
            <w:r>
              <w:rPr>
                <w:color w:val="000000"/>
                <w:sz w:val="20"/>
                <w:szCs w:val="20"/>
              </w:rPr>
              <w:t xml:space="preserve">Определение технического состояния буксовых узлов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6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Домашнее задание: Кобаская И.А., Разработка технологических процессов ремонта в условиях вагонного комплекса, стр.103-128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6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материала:</w:t>
            </w:r>
            <w:r/>
          </w:p>
          <w:p>
            <w:pPr>
              <w:pStyle w:val="7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11. Виды технических обслуживаний и ремонтов тележек модели 18-100 грузовых вагонов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6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Домашнее задание: Кобаская И.А., Технология ремонта подвижного состава, стр. 148-158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6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материала:</w:t>
            </w:r>
            <w:r/>
          </w:p>
          <w:p>
            <w:pPr>
              <w:pStyle w:val="700"/>
            </w:pPr>
            <w:r>
              <w:rPr>
                <w:rFonts w:eastAsia="Calibri"/>
                <w:bCs/>
                <w:sz w:val="20"/>
                <w:szCs w:val="20"/>
              </w:rPr>
              <w:t xml:space="preserve">12.</w:t>
            </w:r>
            <w:r>
              <w:rPr>
                <w:color w:val="000000"/>
                <w:sz w:val="20"/>
                <w:szCs w:val="20"/>
              </w:rPr>
              <w:t xml:space="preserve"> Разработка технологического процесса ремонта тележек модели 18-100 грузовых вагонов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6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Домашнее задание: Кобаская И.А., Технология ремонта подвижного состава, стр. 158-166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6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материала:</w:t>
            </w:r>
            <w:r/>
          </w:p>
          <w:p>
            <w:pPr>
              <w:pStyle w:val="700"/>
            </w:pPr>
            <w:r>
              <w:rPr>
                <w:rFonts w:eastAsia="Calibri"/>
                <w:bCs/>
                <w:sz w:val="20"/>
                <w:szCs w:val="20"/>
              </w:rPr>
              <w:t xml:space="preserve">13.</w:t>
            </w:r>
            <w:r>
              <w:rPr>
                <w:color w:val="000000"/>
                <w:sz w:val="20"/>
                <w:szCs w:val="20"/>
              </w:rPr>
              <w:t xml:space="preserve"> Разработка технологического процесса ремонта тележек модели твз-цнии  пассажирских вагонов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6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Домашнее задание: Кобаская И.А., Технология ремонта подвижного состава, стр. 275-279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47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материала:</w:t>
            </w:r>
            <w:r/>
          </w:p>
          <w:p>
            <w:pPr>
              <w:pStyle w:val="7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14. Разработка технологического процесса ремонта гидравлических гасителей колебаний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56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Домашнее задание: Кобаская И.А., Разработка технологических процессов ремонта в условиях вагонного комплекса, стр.143-148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7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материала:</w:t>
            </w:r>
            <w:r/>
          </w:p>
          <w:p>
            <w:pPr>
              <w:pStyle w:val="700"/>
            </w:pPr>
            <w:r>
              <w:rPr>
                <w:color w:val="000000"/>
                <w:sz w:val="20"/>
                <w:szCs w:val="20"/>
              </w:rPr>
              <w:t xml:space="preserve">15.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тормозного оборудования вагонов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54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Домашнее задание: Кобаская И.А., Разработка технологических процессов ремонта в условиях вагонного комплекса, стр.148-156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54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материала:</w:t>
            </w:r>
            <w:r/>
          </w:p>
          <w:p>
            <w:pPr>
              <w:pStyle w:val="700"/>
              <w:jc w:val="both"/>
            </w:pPr>
            <w:r>
              <w:rPr>
                <w:color w:val="000000"/>
                <w:sz w:val="20"/>
                <w:szCs w:val="20"/>
              </w:rPr>
              <w:t xml:space="preserve">16.</w:t>
            </w:r>
            <w:r>
              <w:rPr>
                <w:sz w:val="20"/>
                <w:szCs w:val="20"/>
              </w:rPr>
              <w:t xml:space="preserve"> . </w:t>
            </w: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рам вагонов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54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Домашнее задание: Кобаская И.А., Разработка технологических процессов ремонта в условиях вагонного комплекса, стр.128-133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58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restart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1.3.</w:t>
            </w:r>
            <w:r/>
          </w:p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Разработка технологического процесса ремонта узлов и деталей вагонов</w:t>
            </w:r>
            <w:r/>
          </w:p>
          <w:p>
            <w:pPr>
              <w:pStyle w:val="70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материала:</w:t>
            </w:r>
            <w:r/>
          </w:p>
          <w:p>
            <w:pPr>
              <w:pStyle w:val="700"/>
              <w:jc w:val="both"/>
            </w:pPr>
            <w:r>
              <w:rPr>
                <w:color w:val="000000"/>
                <w:sz w:val="20"/>
                <w:szCs w:val="20"/>
              </w:rPr>
              <w:t xml:space="preserve"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котлов цистерн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3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Домашнее задание: подготовка к практическому занятию №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1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№ 1 В форме практической подготовки «</w:t>
            </w:r>
            <w:r>
              <w:rPr>
                <w:color w:val="000000"/>
                <w:sz w:val="20"/>
                <w:szCs w:val="20"/>
              </w:rPr>
              <w:t xml:space="preserve">Определение технического состояния котлов цистерн»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1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Домашнее задание: Кобаская И.А., Разработка технологических процессов ремонта в условиях вагонного комплекса, стр.138-141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9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материала:</w:t>
            </w:r>
            <w:r/>
          </w:p>
          <w:p>
            <w:pPr>
              <w:pStyle w:val="782"/>
            </w:pPr>
            <w:r>
              <w:rPr>
                <w:color w:val="000000"/>
              </w:rPr>
              <w:t xml:space="preserve">2.</w:t>
            </w:r>
            <w:r>
              <w:t xml:space="preserve"> </w:t>
            </w:r>
            <w:r>
              <w:rPr>
                <w:color w:val="000000"/>
              </w:rPr>
              <w:t xml:space="preserve">Разработка технологического процесса  ремонта кузовов вагонов бункерного типа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29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82"/>
            </w:pPr>
            <w:r>
              <w:t xml:space="preserve">Домашнее задание:  подготовка к практическому занятию № 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1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№ 2</w:t>
            </w:r>
            <w:r>
              <w:rPr>
                <w:rFonts w:eastAsia="Calibri"/>
                <w:b/>
                <w:bCs/>
              </w:rPr>
              <w:t xml:space="preserve"> В форме практической подготовки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«</w:t>
            </w:r>
            <w:r>
              <w:rPr>
                <w:color w:val="000000"/>
                <w:sz w:val="20"/>
                <w:szCs w:val="20"/>
              </w:rPr>
              <w:t xml:space="preserve">Определение технического состояния кузовов вагонов бункерного типа»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1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Домашнее задание:  подготовка к практическому занятию № 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4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№ 3</w:t>
            </w:r>
            <w:r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: В форме практической подготовки «</w:t>
            </w:r>
            <w:r>
              <w:rPr>
                <w:color w:val="000000"/>
                <w:sz w:val="20"/>
                <w:szCs w:val="20"/>
              </w:rPr>
              <w:t xml:space="preserve">Определение технического состояния кузовов полувагонов»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4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Домашнее задание: Кобаская И.А., Разработка технологических процессов ремонта в условиях вагонного комплекса, стр.135-138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материала:</w:t>
            </w:r>
            <w:r/>
          </w:p>
          <w:p>
            <w:pPr>
              <w:pStyle w:val="700"/>
            </w:pPr>
            <w:r>
              <w:rPr>
                <w:b/>
                <w:bCs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3</w:t>
            </w:r>
            <w:r>
              <w:rPr>
                <w:rFonts w:eastAsia="Calibri"/>
                <w:b/>
                <w:bCs/>
              </w:rPr>
              <w:t xml:space="preserve">.</w:t>
            </w:r>
            <w:r>
              <w:rPr>
                <w:color w:val="000000"/>
                <w:sz w:val="20"/>
                <w:szCs w:val="20"/>
              </w:rPr>
              <w:t xml:space="preserve"> Разработка технологического процесса ремонта каркаса кузовов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2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Домашнее задание: Кобаская И.А., Разработка технологических процессов ремонта в условиях вагонного комплекса, стр.133-135подготовка к практическому занятию № 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82"/>
              <w:jc w:val="both"/>
            </w:pPr>
            <w:r>
              <w:rPr>
                <w:rFonts w:eastAsia="Calibri"/>
                <w:b/>
                <w:bCs/>
              </w:rPr>
              <w:t xml:space="preserve">Практическое занятие № 4:</w:t>
            </w:r>
            <w:r>
              <w:t xml:space="preserve"> </w:t>
            </w:r>
            <w:r>
              <w:rPr>
                <w:rFonts w:eastAsia="Calibri"/>
                <w:b/>
                <w:bCs/>
              </w:rPr>
              <w:t xml:space="preserve">В форме практической подготовки «</w:t>
            </w:r>
            <w:r>
              <w:rPr>
                <w:color w:val="000000"/>
              </w:rPr>
              <w:t xml:space="preserve">Определение технического состояния рам вагонов»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Домашнее задание: : Кобаская И.А., Разработка технологических процессов ремонта в условиях вагонного комплекса, стр.133-135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материала:</w:t>
            </w:r>
            <w:r/>
          </w:p>
          <w:p>
            <w:pPr>
              <w:pStyle w:val="782"/>
              <w:jc w:val="both"/>
            </w:pPr>
            <w:r>
              <w:rPr>
                <w:b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4</w:t>
            </w:r>
            <w:r>
              <w:rPr>
                <w:rFonts w:eastAsia="Calibri"/>
                <w:b/>
                <w:bCs/>
              </w:rPr>
              <w:t xml:space="preserve">.</w:t>
            </w:r>
            <w:r>
              <w:rPr>
                <w:color w:val="000000"/>
              </w:rPr>
              <w:t xml:space="preserve"> Разработка технологического процесса  ремонта  автосцепного оборудования вагонов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Домашнее задание:  подготовка к практическому занятию № 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82"/>
              <w:jc w:val="both"/>
            </w:pPr>
            <w:r>
              <w:rPr>
                <w:rFonts w:eastAsia="Calibri"/>
                <w:b/>
                <w:bCs/>
              </w:rPr>
              <w:t xml:space="preserve">Практическое занятие № 5:</w:t>
            </w:r>
            <w:r>
              <w:t xml:space="preserve"> </w:t>
            </w:r>
            <w:r>
              <w:rPr>
                <w:rFonts w:eastAsia="Calibri"/>
                <w:b/>
                <w:bCs/>
              </w:rPr>
              <w:t xml:space="preserve">В форме практической подготовки «</w:t>
            </w:r>
            <w:r>
              <w:rPr>
                <w:color w:val="000000"/>
              </w:rPr>
              <w:t xml:space="preserve">Определение технического состояния Автосцепки СА - 3»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Домашнее задание: подготовка к практическому занятию № 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82"/>
              <w:jc w:val="both"/>
            </w:pPr>
            <w:r>
              <w:rPr>
                <w:rFonts w:eastAsia="Calibri"/>
                <w:b/>
                <w:bCs/>
              </w:rPr>
              <w:t xml:space="preserve">Практическое занятие № 6</w:t>
            </w:r>
            <w:r>
              <w:t xml:space="preserve"> </w:t>
            </w:r>
            <w:r>
              <w:rPr>
                <w:rFonts w:eastAsia="Calibri"/>
                <w:b/>
                <w:bCs/>
              </w:rPr>
              <w:t xml:space="preserve">В форме практической подготовки «</w:t>
            </w:r>
            <w:r>
              <w:rPr>
                <w:color w:val="000000"/>
              </w:rPr>
              <w:t xml:space="preserve">Определение технического состояния поглощающих аппаратов»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Домашнее задание: : Кобаская И.А., Разработка технологических процессов ремонта в условиях вагонного комплекса, стр.172-181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материала:</w:t>
            </w:r>
            <w:r/>
          </w:p>
          <w:p>
            <w:pPr>
              <w:pStyle w:val="78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5.Разработка технологического процесса ремонта систем отопления и водоснабжения.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Домашнее задание:  подготовка к практическому занятию № 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82"/>
              <w:jc w:val="both"/>
            </w:pPr>
            <w:r>
              <w:rPr>
                <w:rFonts w:eastAsia="Calibri"/>
                <w:b/>
                <w:bCs/>
              </w:rPr>
              <w:t xml:space="preserve">Практическое занятие № 7</w:t>
            </w:r>
            <w:r>
              <w:t xml:space="preserve"> </w:t>
            </w:r>
            <w:r>
              <w:rPr>
                <w:rFonts w:eastAsia="Calibri"/>
                <w:b/>
                <w:bCs/>
              </w:rPr>
              <w:t xml:space="preserve">В форме практической подготовки «</w:t>
            </w:r>
            <w:r>
              <w:rPr>
                <w:color w:val="000000"/>
              </w:rPr>
              <w:t xml:space="preserve">Определение технического состояния систем отопления и водоснабжения»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Домашнее задание:  подготовка к практическому занятию № 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82"/>
              <w:jc w:val="both"/>
            </w:pPr>
            <w:r>
              <w:rPr>
                <w:rFonts w:eastAsia="Calibri"/>
                <w:b/>
                <w:bCs/>
              </w:rPr>
              <w:t xml:space="preserve">Практическое занятие № 8</w:t>
            </w:r>
            <w:r>
              <w:t xml:space="preserve"> </w:t>
            </w:r>
            <w:r>
              <w:rPr>
                <w:rFonts w:eastAsia="Calibri"/>
                <w:b/>
                <w:bCs/>
              </w:rPr>
              <w:t xml:space="preserve">В форме практической подготовки «</w:t>
            </w:r>
            <w:r>
              <w:rPr>
                <w:color w:val="000000"/>
              </w:rPr>
              <w:t xml:space="preserve">Определение технического состояния  гасителей колебаний»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Домашнее задание: подготовка к практическому занятию № 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82"/>
              <w:jc w:val="both"/>
            </w:pPr>
            <w:r>
              <w:rPr>
                <w:rFonts w:eastAsia="Calibri"/>
                <w:b/>
                <w:bCs/>
              </w:rPr>
              <w:t xml:space="preserve">Практическое занятие № 9 В форме практической подготовки </w:t>
            </w:r>
            <w:r>
              <w:t xml:space="preserve">Проверка технического состояния аккумуляторной батареи, уровня и плотности электролита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82"/>
              <w:jc w:val="both"/>
            </w:pPr>
            <w:r>
              <w:t xml:space="preserve">Домашнее задание:  подготовка к практическому занятию № 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82"/>
              <w:jc w:val="both"/>
            </w:pPr>
            <w:r>
              <w:rPr>
                <w:rFonts w:eastAsia="Calibri"/>
                <w:b/>
                <w:bCs/>
              </w:rPr>
              <w:t xml:space="preserve">Практическое занятие № 10 В форме практической подготовки </w:t>
            </w:r>
            <w:r>
              <w:rPr>
                <w:rFonts w:eastAsia="Calibri"/>
                <w:bCs/>
              </w:rPr>
              <w:t xml:space="preserve">«Порядок управления распределительным щитом пассажирского вагона»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40" w:type="dxa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Курсовое проектирование</w:t>
            </w:r>
            <w:r/>
          </w:p>
        </w:tc>
      </w:tr>
      <w:tr>
        <w:trPr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материала:</w:t>
            </w:r>
            <w:r/>
          </w:p>
          <w:p>
            <w:pPr>
              <w:pStyle w:val="782"/>
              <w:jc w:val="both"/>
            </w:pPr>
            <w:r>
              <w:t xml:space="preserve">Курсовое проектирование. Организация различных циклов производственного процесса работы вагонного депо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82"/>
              <w:jc w:val="both"/>
            </w:pPr>
            <w:r>
              <w:t xml:space="preserve">Домашнее задание: оформление раздела курсового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материала:</w:t>
            </w:r>
            <w:r/>
          </w:p>
          <w:p>
            <w:pPr>
              <w:pStyle w:val="782"/>
              <w:jc w:val="both"/>
            </w:pPr>
            <w:r>
              <w:t xml:space="preserve">Курсовое проектирование. Разработка технологического процесса ремонта детали (сборочной единицы, комплекта)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82"/>
              <w:jc w:val="both"/>
            </w:pPr>
            <w:r>
              <w:t xml:space="preserve">Домашнее задание: оформление раздела курсового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материала:</w:t>
            </w:r>
            <w:r/>
          </w:p>
          <w:p>
            <w:pPr>
              <w:pStyle w:val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Курсовое проектирование. Виды технологической документации применяемой при ремонте детали (сборочной единицы, комплекта)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82"/>
              <w:jc w:val="both"/>
            </w:pPr>
            <w:r>
              <w:t xml:space="preserve">Домашнее задание: оформление раздела курсового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материала:</w:t>
            </w:r>
            <w:r/>
          </w:p>
          <w:p>
            <w:pPr>
              <w:pStyle w:val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Курсовое проектирование. Карта технологическая по ремонту детали (сборочной единицы, комплекта)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82"/>
              <w:jc w:val="both"/>
            </w:pPr>
            <w:r>
              <w:t xml:space="preserve">Домашнее задание: оформление раздела курсового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материала:</w:t>
            </w:r>
            <w:r/>
          </w:p>
          <w:p>
            <w:pPr>
              <w:pStyle w:val="782"/>
              <w:jc w:val="both"/>
            </w:pPr>
            <w:r>
              <w:t xml:space="preserve">Курсовое проектирование. Карта неисправностей детали (сборочной единицы, комплекта)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82"/>
              <w:jc w:val="both"/>
            </w:pPr>
            <w:r>
              <w:t xml:space="preserve">Домашнее задание: оформление раздела курсового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Дифференцированный зачёт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192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245" w:type="dxa"/>
            <w:textDirection w:val="lrTb"/>
            <w:noWrap w:val="false"/>
          </w:tcPr>
          <w:p>
            <w:pPr>
              <w:pStyle w:val="700"/>
              <w:ind w:left="839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Максимальная учебная нагрузка студента: 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7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часов</w:t>
            </w:r>
            <w:r/>
          </w:p>
        </w:tc>
      </w:tr>
      <w:tr>
        <w:trPr>
          <w:trHeight w:val="223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245" w:type="dxa"/>
            <w:textDirection w:val="lrTb"/>
            <w:noWrap w:val="false"/>
          </w:tcPr>
          <w:p>
            <w:pPr>
              <w:pStyle w:val="700"/>
              <w:ind w:left="839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Обязательная аудиторная нагрузка студента 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7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часов</w:t>
            </w:r>
            <w:r/>
          </w:p>
        </w:tc>
      </w:tr>
      <w:tr>
        <w:trPr>
          <w:trHeight w:val="142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245" w:type="dxa"/>
            <w:textDirection w:val="lrTb"/>
            <w:noWrap w:val="false"/>
          </w:tcPr>
          <w:p>
            <w:pPr>
              <w:pStyle w:val="700"/>
              <w:ind w:left="839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Теор. занятия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7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часов</w:t>
            </w:r>
            <w:r/>
          </w:p>
        </w:tc>
      </w:tr>
      <w:tr>
        <w:trPr>
          <w:trHeight w:val="187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245" w:type="dxa"/>
            <w:textDirection w:val="lrTb"/>
            <w:noWrap w:val="false"/>
          </w:tcPr>
          <w:p>
            <w:pPr>
              <w:pStyle w:val="700"/>
              <w:ind w:left="839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 занятия 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7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часов</w:t>
            </w:r>
            <w:r/>
          </w:p>
        </w:tc>
      </w:tr>
      <w:tr>
        <w:trPr>
          <w:trHeight w:val="187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245" w:type="dxa"/>
            <w:textDirection w:val="lrTb"/>
            <w:noWrap w:val="false"/>
          </w:tcPr>
          <w:p>
            <w:pPr>
              <w:pStyle w:val="700"/>
              <w:ind w:left="839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Курсовое проектирование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7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часов</w:t>
            </w:r>
            <w:r/>
          </w:p>
        </w:tc>
      </w:tr>
      <w:tr>
        <w:trPr>
          <w:trHeight w:val="78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245" w:type="dxa"/>
            <w:textDirection w:val="lrTb"/>
            <w:noWrap w:val="false"/>
          </w:tcPr>
          <w:p>
            <w:pPr>
              <w:pStyle w:val="700"/>
              <w:ind w:left="839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 обучающихся :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7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часов</w:t>
            </w:r>
            <w:r/>
          </w:p>
        </w:tc>
      </w:tr>
      <w:tr>
        <w:trPr>
          <w:trHeight w:val="91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720" w:type="dxa"/>
            <w:textDirection w:val="lrTb"/>
            <w:noWrap w:val="false"/>
          </w:tcPr>
          <w:p>
            <w:pPr>
              <w:pStyle w:val="70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Практика по профилю специальности (ПП.03.01 Конструкторско-технологическая)</w:t>
            </w:r>
            <w:r/>
          </w:p>
          <w:p>
            <w:pPr>
              <w:pStyle w:val="70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Виды работ</w:t>
            </w:r>
            <w:r/>
          </w:p>
          <w:p>
            <w:pPr>
              <w:pStyle w:val="700"/>
              <w:rPr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iCs/>
                <w:color w:val="000000"/>
                <w:sz w:val="20"/>
                <w:szCs w:val="20"/>
                <w:lang w:val="en-US"/>
              </w:rPr>
              <w:t xml:space="preserve">Наблюдение и оценка организации различных циклов  производственного процесса работы вагонного  депо.</w:t>
            </w:r>
            <w:r/>
          </w:p>
          <w:p>
            <w:pPr>
              <w:pStyle w:val="700"/>
              <w:rPr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iCs/>
                <w:color w:val="000000"/>
                <w:sz w:val="20"/>
                <w:szCs w:val="20"/>
                <w:lang w:val="en-US"/>
              </w:rPr>
              <w:t xml:space="preserve">Участие в разработке  технологических процессов ремонта отдельных деталей и узлов вагонов.</w:t>
            </w:r>
            <w:r/>
          </w:p>
          <w:p>
            <w:pPr>
              <w:pStyle w:val="700"/>
              <w:rPr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iCs/>
                <w:color w:val="000000"/>
                <w:sz w:val="20"/>
                <w:szCs w:val="20"/>
                <w:lang w:val="en-US"/>
              </w:rPr>
              <w:t xml:space="preserve">Ознакомление с организацией работы технического отдела вагонного депо.</w:t>
            </w:r>
            <w:r/>
          </w:p>
          <w:p>
            <w:pPr>
              <w:pStyle w:val="700"/>
              <w:rPr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iCs/>
                <w:color w:val="000000"/>
                <w:sz w:val="20"/>
                <w:szCs w:val="20"/>
                <w:lang w:val="en-US"/>
              </w:rPr>
              <w:t xml:space="preserve">Заполнение и оформление различной технологической документации.</w:t>
            </w:r>
            <w:r/>
          </w:p>
          <w:p>
            <w:pPr>
              <w:pStyle w:val="700"/>
              <w:rPr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iCs/>
                <w:color w:val="000000"/>
                <w:sz w:val="20"/>
                <w:szCs w:val="20"/>
                <w:lang w:val="en-US"/>
              </w:rPr>
              <w:t xml:space="preserve">Контроль за правильностью выполнения технологических инструкций.</w:t>
            </w:r>
            <w:r/>
          </w:p>
          <w:p>
            <w:pPr>
              <w:pStyle w:val="70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Соблюдение норм и правил  охраны труда.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720" w:type="dxa"/>
            <w:textDirection w:val="lrTb"/>
            <w:noWrap w:val="false"/>
          </w:tcPr>
          <w:p>
            <w:pPr>
              <w:pStyle w:val="700"/>
              <w:ind w:left="53" w:right="10" w:firstLine="0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Темы курсовых проектов по МДК 03.01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 текущего ремонта колёсных пар 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 среднего ремонта  колёсных пар       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буксового узла 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подшипников буксового узла                                                           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тележек грузовых                     вагонов модели 18-100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боковых рам тележек     модели 18-100                                         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надрессорных балок            тележек модели 18-100                                       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надрессорных балок    с упруго – катковым элементом скользуна                      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воздухораспределителя  усл.№  292М                              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воздухораспределителя  усл.№  483М                       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главной части воздухораспределителя  усл.№  483М                          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магистральной части воздухораспределителя  усл.№  483М                                          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электровоздухораспределителя усл.№  305                                                     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тормозного цилиндра                   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соединительных рукавов и концевых кранов                                                          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авторегулятора усл.№574Б                                      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авторежима усл.№265-002                                                 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авторегулятора усл.№675                                        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тележек пассажирских вагонов модели ТВЗ-ЦНИИ-М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автосцепки СА-3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поглощающих аппаратов типа Ш-2-В        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кузова пассажирского вагона                         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кузова универсальной платформы                                             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кузова крытого вагона                                                      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кузова полувагона 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 котлов цистерн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 кузова вагона бункерного типа (зерновоз, цементовоз)                                                  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 тормозной рычажной передачи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неразрушающего контроля колёсных пар ультразвуковым методом                                         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неразрушающего контроля тележек грузовых вагонов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неразрушающего контроля автосцепного устройства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неразрушающего контроля колёсных пар магнитным методом                                  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гасителей колебаний 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грузовых вагонов на участке ТОР </w:t>
            </w:r>
            <w:r/>
          </w:p>
          <w:p>
            <w:pPr>
              <w:pStyle w:val="7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>
              <w:rPr>
                <w:color w:val="000000"/>
                <w:sz w:val="20"/>
                <w:szCs w:val="20"/>
              </w:rPr>
              <w:t xml:space="preserve">35.Разработка технологического процесса ремонта пассажирских вагонов про проведении ЕТР 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720" w:type="dxa"/>
            <w:textDirection w:val="lrTb"/>
            <w:noWrap w:val="false"/>
          </w:tcPr>
          <w:p>
            <w:pPr>
              <w:pStyle w:val="700"/>
              <w:jc w:val="right"/>
              <w:tabs>
                <w:tab w:val="left" w:pos="708" w:leader="none"/>
              </w:tabs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189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pPr>
        <w:pStyle w:val="700"/>
        <w:jc w:val="both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Для характеристики уровня освоения учебного материала используются следующие обозначения:</w:t>
      </w:r>
      <w:r/>
    </w:p>
    <w:p>
      <w:pPr>
        <w:pStyle w:val="700"/>
        <w:jc w:val="both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b/>
        </w:rPr>
        <w:t xml:space="preserve">1.</w:t>
      </w:r>
      <w:r>
        <w:t xml:space="preserve"> – ознакомительный (узнавание ранее изученных объектов, свойств);</w:t>
      </w:r>
      <w:r/>
    </w:p>
    <w:p>
      <w:pPr>
        <w:pStyle w:val="700"/>
        <w:jc w:val="both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b/>
        </w:rPr>
        <w:t xml:space="preserve">2.</w:t>
      </w:r>
      <w:r>
        <w:t xml:space="preserve"> – репродуктивный (выполнение деятельности по образцу, инструкции или под руководством);</w:t>
      </w:r>
      <w:r/>
    </w:p>
    <w:p>
      <w:pPr>
        <w:pStyle w:val="700"/>
        <w:jc w:val="both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b/>
        </w:rPr>
        <w:t xml:space="preserve">3.</w:t>
      </w:r>
      <w:r>
        <w:t xml:space="preserve"> – продуктивный (планирование и самостоятельное выполнение деятельности, решение проблемных задач).</w:t>
      </w:r>
      <w:r/>
    </w:p>
    <w:p>
      <w:pPr>
        <w:pStyle w:val="700"/>
        <w:jc w:val="center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0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0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0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0"/>
        <w:jc w:val="center"/>
      </w:pPr>
      <w:r>
        <w:rPr>
          <w:b/>
          <w:caps/>
          <w:sz w:val="28"/>
          <w:szCs w:val="28"/>
        </w:rPr>
        <w:t xml:space="preserve">3.2.2 </w:t>
      </w:r>
      <w:r>
        <w:rPr>
          <w:b/>
          <w:sz w:val="28"/>
          <w:szCs w:val="28"/>
        </w:rPr>
        <w:t xml:space="preserve">Содержание обучения по профессиональному модулю ПМ.03. Участие в конструкторско-технологической деятельности (вагоны) (заочная форма обучения)</w:t>
      </w:r>
      <w:r/>
    </w:p>
    <w:p>
      <w:pPr>
        <w:pStyle w:val="70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70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tbl>
      <w:tblPr>
        <w:tblW w:w="14520" w:type="dxa"/>
        <w:tblInd w:w="65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3880"/>
        <w:gridCol w:w="6840"/>
        <w:gridCol w:w="2340"/>
        <w:gridCol w:w="185"/>
        <w:gridCol w:w="1275"/>
      </w:tblGrid>
      <w:tr>
        <w:trPr>
          <w:trHeight w:val="4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restart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разделов профессионального модуля (ПМ), междисциплинарных курсов (МДК) и тем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vMerge w:val="restart"/>
            <w:textDirection w:val="lrTb"/>
            <w:noWrap w:val="false"/>
          </w:tcPr>
          <w:p>
            <w:pPr>
              <w:pStyle w:val="70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Объем часов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Merge w:val="restart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Уровень освоения</w:t>
            </w:r>
            <w:r/>
          </w:p>
        </w:tc>
      </w:tr>
      <w:tr>
        <w:trPr>
          <w:trHeight w:val="4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vMerge w:val="continue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Базовая подготовка</w:t>
            </w:r>
            <w:r/>
          </w:p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Merge w:val="continue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pStyle w:val="700"/>
              <w:ind w:left="57" w:right="57" w:firstLine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ПМ 03. Участие в конструкторско-тенологической деятельности (вагоны)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153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Merge w:val="restart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34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pStyle w:val="7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МДК.03.01. Разработка технологических процессов, конструкторско-технической и технологической документации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153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Merge w:val="continue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347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20" w:type="dxa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курс</w:t>
            </w:r>
            <w:r/>
          </w:p>
        </w:tc>
      </w:tr>
      <w:tr>
        <w:trPr>
          <w:trHeight w:val="3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textDirection w:val="lrTb"/>
            <w:noWrap w:val="false"/>
          </w:tcPr>
          <w:p>
            <w:pPr>
              <w:pStyle w:val="7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1. Применение конструкторско-технической и технологической документации при ремонте, обслуживании и эксплуатации вагонов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29/18/10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11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restart"/>
            <w:textDirection w:val="lrTb"/>
            <w:noWrap w:val="false"/>
          </w:tcPr>
          <w:p>
            <w:pPr>
              <w:pStyle w:val="70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1.1. Технологические процессы ремонта деталей и узлов вагонов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материала:</w:t>
            </w:r>
            <w:r/>
          </w:p>
          <w:p>
            <w:pPr>
              <w:pStyle w:val="7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1.Производственный</w:t>
            </w:r>
            <w:r>
              <w:rPr>
                <w:color w:val="000000"/>
                <w:sz w:val="20"/>
                <w:szCs w:val="20"/>
              </w:rPr>
              <w:t xml:space="preserve"> процесс. Принципы организации, структура, виды, производственный цикл, техническая и технологическая подготовка производства Технологический процесс. Виды, составные части, термины и определения, методы ремонта, основы разработки технологических процессов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6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Домашнее задание: Кобаская И.А., Разработка технологических процессов ремонта в условиях вагонного комплекса, стр.4-10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7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restart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1.2. Конструкторско-техническая и технологическая документация</w:t>
            </w:r>
            <w:r/>
          </w:p>
          <w:p>
            <w:pPr>
              <w:pStyle w:val="70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1.3.</w:t>
            </w:r>
            <w:r/>
          </w:p>
          <w:p>
            <w:pPr>
              <w:pStyle w:val="70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Разработка технологического процесса ремонта узлов и деталей вагонов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материала:</w:t>
            </w:r>
            <w:r/>
          </w:p>
          <w:p>
            <w:pPr>
              <w:pStyle w:val="7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2.Конструкторско-техническая и технологическая документация на      производстве.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6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Домашнее задание: Кобаская И.А., Разработка технологических процессов ремонта в условиях вагонного комплекса, стр.17-19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6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материала:</w:t>
            </w:r>
            <w:r/>
          </w:p>
          <w:p>
            <w:pPr>
              <w:pStyle w:val="7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3.Конструкторско-техническая и технологическая документация на      </w:t>
            </w:r>
            <w:r>
              <w:rPr>
                <w:color w:val="000000"/>
                <w:sz w:val="20"/>
                <w:szCs w:val="20"/>
              </w:rPr>
              <w:t xml:space="preserve">производстве. Графические и текстовые документы, ведомость технологических документов, маршрутные карты, карты технологических процессов, карты дефектации, сводные операционные карты, карты эскизов, технологические инструкции, технолого-нормировочные карты</w:t>
            </w:r>
            <w:r/>
          </w:p>
          <w:p>
            <w:pPr>
              <w:pStyle w:val="7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Порядок и правила заполнения конструкторско-технических и   технологических документов. Правила, коды и обозначения, графические изображения на карте эскизов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6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Домашнее задание: Кобаская И.А., Разработка технологических процессов ремонта в условиях вагонного комплекса, стр.19-22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6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материала:</w:t>
            </w:r>
            <w:r/>
          </w:p>
          <w:p>
            <w:pPr>
              <w:pStyle w:val="7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4.Порядок и правила заполнения конструкторско-технических и   технологических документов. Правила, коды и обозначения, графические изображения на карте эскизов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6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практическому занятию №1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4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№ 1</w:t>
            </w:r>
            <w: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В форме практической подготовки </w:t>
            </w:r>
            <w:r>
              <w:rPr>
                <w:color w:val="000000"/>
                <w:sz w:val="20"/>
                <w:szCs w:val="20"/>
              </w:rPr>
              <w:t xml:space="preserve">Заполнение маршрутной карты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6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практическому занятию №2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82"/>
            </w:pPr>
            <w:r>
              <w:rPr>
                <w:rFonts w:eastAsia="Calibri"/>
                <w:b/>
                <w:bCs/>
              </w:rPr>
              <w:t xml:space="preserve">Практическое занятие № 2</w:t>
            </w:r>
            <w:r>
              <w:t xml:space="preserve"> </w:t>
            </w:r>
            <w:r>
              <w:rPr>
                <w:rFonts w:eastAsia="Calibri"/>
                <w:b/>
                <w:bCs/>
              </w:rPr>
              <w:t xml:space="preserve">В форме практической подготовки </w:t>
            </w:r>
            <w:r>
              <w:rPr>
                <w:color w:val="000000"/>
              </w:rPr>
              <w:t xml:space="preserve">Заполнение карты дефектации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7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6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82"/>
            </w:pPr>
            <w:r>
              <w:t xml:space="preserve">Подготовка к практическому занятию №3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4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rFonts w:eastAsia="Calibri"/>
                <w:b/>
                <w:bCs/>
              </w:rPr>
              <w:t xml:space="preserve">3 В форме практической подготовки </w:t>
            </w:r>
            <w:r>
              <w:rPr>
                <w:color w:val="000000"/>
                <w:sz w:val="20"/>
                <w:szCs w:val="20"/>
              </w:rPr>
              <w:t xml:space="preserve">Заполнение технологической  карты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7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4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Домашнее задание: Кобаская И.А., Разработка технологических процессов ремонта в условиях вагонного комплекса, стр.24-25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6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№4</w:t>
            </w:r>
            <w: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В форме практической подготовки: «</w:t>
            </w:r>
            <w:r>
              <w:rPr>
                <w:color w:val="000000"/>
                <w:sz w:val="20"/>
                <w:szCs w:val="20"/>
              </w:rPr>
              <w:t xml:space="preserve">Определение технического состояния колесных пар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6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Домашнее задание Кобаская И.А., Разработка технологических процессов ремонта в условиях вагонного комплекса, стр.240-250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6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№5:</w:t>
            </w:r>
            <w: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В форме практической подготовки «</w:t>
            </w:r>
            <w:r>
              <w:rPr>
                <w:color w:val="000000"/>
                <w:sz w:val="20"/>
                <w:szCs w:val="20"/>
              </w:rPr>
              <w:t xml:space="preserve">Определение технического состояния буксовых узлов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6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Домашнее задание: Кобаская И.А., Разработка технологических процессов ремонта в условиях вагонного комплекса, стр.253-256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00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245" w:type="dxa"/>
            <w:textDirection w:val="lrTb"/>
            <w:noWrap w:val="false"/>
          </w:tcPr>
          <w:p>
            <w:pPr>
              <w:pStyle w:val="700"/>
              <w:ind w:left="839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Максимальная учебная нагрузка студента: 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7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 часов</w:t>
            </w:r>
            <w:r/>
          </w:p>
        </w:tc>
      </w:tr>
      <w:tr>
        <w:trPr>
          <w:trHeight w:val="245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245" w:type="dxa"/>
            <w:textDirection w:val="lrTb"/>
            <w:noWrap w:val="false"/>
          </w:tcPr>
          <w:p>
            <w:pPr>
              <w:pStyle w:val="700"/>
              <w:ind w:left="839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Обязательная аудиторная нагрузка студента 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7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часов</w:t>
            </w:r>
            <w:r/>
          </w:p>
        </w:tc>
      </w:tr>
      <w:tr>
        <w:trPr>
          <w:trHeight w:val="122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245" w:type="dxa"/>
            <w:textDirection w:val="lrTb"/>
            <w:noWrap w:val="false"/>
          </w:tcPr>
          <w:p>
            <w:pPr>
              <w:pStyle w:val="700"/>
              <w:ind w:left="839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Теор. занятия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7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8часов</w:t>
            </w:r>
            <w:r/>
          </w:p>
        </w:tc>
      </w:tr>
      <w:tr>
        <w:trPr>
          <w:trHeight w:val="77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245" w:type="dxa"/>
            <w:textDirection w:val="lrTb"/>
            <w:noWrap w:val="false"/>
          </w:tcPr>
          <w:p>
            <w:pPr>
              <w:pStyle w:val="700"/>
              <w:ind w:left="839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 занятия 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7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часов</w:t>
            </w:r>
            <w:r/>
          </w:p>
        </w:tc>
      </w:tr>
      <w:tr>
        <w:trPr>
          <w:trHeight w:val="213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245" w:type="dxa"/>
            <w:textDirection w:val="lrTb"/>
            <w:noWrap w:val="false"/>
          </w:tcPr>
          <w:p>
            <w:pPr>
              <w:pStyle w:val="700"/>
              <w:ind w:left="839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 обучающихся: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7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чаов</w:t>
            </w:r>
            <w:r/>
          </w:p>
        </w:tc>
      </w:tr>
      <w:tr>
        <w:trPr/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20" w:type="dxa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курс</w:t>
            </w:r>
            <w:r/>
          </w:p>
        </w:tc>
      </w:tr>
      <w:tr>
        <w:trPr>
          <w:trHeight w:val="58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restart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1.3.</w:t>
            </w:r>
            <w:r/>
          </w:p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Разработка технологического процесса ремонта узлов и деталей вагонов</w:t>
            </w:r>
            <w:r/>
          </w:p>
          <w:p>
            <w:pPr>
              <w:pStyle w:val="70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материала:</w:t>
            </w:r>
            <w:r/>
          </w:p>
          <w:p>
            <w:pPr>
              <w:pStyle w:val="700"/>
              <w:jc w:val="both"/>
            </w:pPr>
            <w:r>
              <w:rPr>
                <w:color w:val="000000"/>
                <w:sz w:val="20"/>
                <w:szCs w:val="20"/>
              </w:rPr>
              <w:t xml:space="preserve"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котлов цистерн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3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Домашнее задание: Кобаская И.А., Разработка технологических процессов ремонта в условиях вагонного комплекса, стр.138-141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материала:</w:t>
            </w:r>
            <w:r/>
          </w:p>
          <w:p>
            <w:pPr>
              <w:pStyle w:val="700"/>
            </w:pPr>
            <w:r>
              <w:rPr>
                <w:b/>
                <w:bCs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2</w:t>
            </w:r>
            <w:r>
              <w:rPr>
                <w:rFonts w:eastAsia="Calibri"/>
                <w:b/>
                <w:bCs/>
              </w:rPr>
              <w:t xml:space="preserve">.</w:t>
            </w:r>
            <w:r>
              <w:rPr>
                <w:color w:val="000000"/>
                <w:sz w:val="20"/>
                <w:szCs w:val="20"/>
              </w:rPr>
              <w:t xml:space="preserve"> Разработка технологического процесса ремонта рам вагонов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2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Домашнее задание: Кобаская И.А., Разработка технологических процессов ремонта в условиях вагонного комплекса, стр.128-133кта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материала:</w:t>
            </w:r>
            <w:r/>
          </w:p>
          <w:p>
            <w:pPr>
              <w:pStyle w:val="700"/>
            </w:pPr>
            <w:r>
              <w:rPr>
                <w:b/>
                <w:bCs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3</w:t>
            </w:r>
            <w:r>
              <w:rPr>
                <w:rFonts w:eastAsia="Calibri"/>
                <w:b/>
                <w:bCs/>
              </w:rPr>
              <w:t xml:space="preserve">.</w:t>
            </w:r>
            <w:r>
              <w:rPr>
                <w:color w:val="000000"/>
                <w:sz w:val="20"/>
                <w:szCs w:val="20"/>
              </w:rPr>
              <w:t xml:space="preserve"> Разработка технологического процесса ремонта тележек вагонов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Домашнее задание: Кобаская И.А., Технология ремонта подвижного состава, стр. 158-166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материала:</w:t>
            </w:r>
            <w:r/>
          </w:p>
          <w:p>
            <w:pPr>
              <w:pStyle w:val="782"/>
              <w:jc w:val="both"/>
            </w:pPr>
            <w:r>
              <w:rPr>
                <w:b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4</w:t>
            </w:r>
            <w:r>
              <w:rPr>
                <w:rFonts w:eastAsia="Calibri"/>
                <w:b/>
                <w:bCs/>
              </w:rPr>
              <w:t xml:space="preserve">.</w:t>
            </w:r>
            <w:r>
              <w:rPr>
                <w:color w:val="000000"/>
              </w:rPr>
              <w:t xml:space="preserve"> Разработка технологического процесса  ремонта  автосцепного оборудования вагонов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Домашнее задание: : Кобаская И.А., Разработка технологических процессов ремонта в условиях вагонного комплекса, стр.172-181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материала:</w:t>
            </w:r>
            <w:r/>
          </w:p>
          <w:p>
            <w:pPr>
              <w:pStyle w:val="78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5.Разработка технологического процесса ремонта систем отопления и водоснабжения.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Домашнее задание: : Кобаская И.А., Разработка технологических процессов ремонта в условиях вагонного комплекса, стр.10-16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материала:</w:t>
            </w:r>
            <w:r/>
          </w:p>
          <w:p>
            <w:pPr>
              <w:pStyle w:val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Курсовое проектирование. Выдача заданий на курсовое проектирование. Введение. Назначение и условия работы сборочной единицы, узла, детали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82"/>
              <w:jc w:val="both"/>
            </w:pPr>
            <w:r>
              <w:t xml:space="preserve">Оформление раздела курсового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материала:</w:t>
            </w:r>
            <w:r/>
          </w:p>
          <w:p>
            <w:pPr>
              <w:pStyle w:val="782"/>
              <w:jc w:val="both"/>
            </w:pPr>
            <w:r>
              <w:t xml:space="preserve">Курсовое проектирование. Основные неисправности, их причины, способы предупреждения.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82"/>
              <w:jc w:val="both"/>
            </w:pPr>
            <w:r>
              <w:t xml:space="preserve">Оформление раздела курсового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материала:</w:t>
            </w:r>
            <w:r/>
          </w:p>
          <w:p>
            <w:pPr>
              <w:pStyle w:val="782"/>
              <w:jc w:val="both"/>
            </w:pPr>
            <w:r>
              <w:t xml:space="preserve">Курсовое проектирование. Периодичность и сроки плановых ТО и ТР.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82"/>
              <w:jc w:val="both"/>
            </w:pPr>
            <w:r>
              <w:t xml:space="preserve">Оформление раздела курсового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материала:</w:t>
            </w:r>
            <w:r/>
          </w:p>
          <w:p>
            <w:pPr>
              <w:pStyle w:val="782"/>
              <w:jc w:val="both"/>
            </w:pPr>
            <w:r>
              <w:t xml:space="preserve">Курсовое проектирование. Способы очистки, осмотра и контроля узла, детали, комплекта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82"/>
              <w:jc w:val="both"/>
            </w:pPr>
            <w:r>
              <w:t xml:space="preserve">Оформление раздела курсового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материала:</w:t>
            </w:r>
            <w:r/>
          </w:p>
          <w:p>
            <w:pPr>
              <w:pStyle w:val="782"/>
              <w:jc w:val="both"/>
            </w:pPr>
            <w:r>
              <w:t xml:space="preserve">Курсовое проектирование. Технология ремонта: замена, способ восстановления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82"/>
              <w:jc w:val="both"/>
            </w:pPr>
            <w:r>
              <w:t xml:space="preserve">Оформление раздела курсового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материала:</w:t>
            </w:r>
            <w:r/>
          </w:p>
          <w:p>
            <w:pPr>
              <w:pStyle w:val="782"/>
              <w:jc w:val="both"/>
            </w:pPr>
            <w:r>
              <w:t xml:space="preserve">Курсовое проектирование. Предельно-допустимые размеры деталей при ремонте и эксплуатации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82"/>
              <w:jc w:val="both"/>
            </w:pPr>
            <w:r>
              <w:t xml:space="preserve">Оформление раздела курсового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материала:</w:t>
            </w:r>
            <w:r/>
          </w:p>
          <w:p>
            <w:pPr>
              <w:pStyle w:val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Курсовое проектирование. Приспособления, технологическая оснастка, средства механизации, оборудование, применяемое при ремонте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82"/>
              <w:jc w:val="both"/>
            </w:pPr>
            <w:r>
              <w:t xml:space="preserve">Оформление раздела курсового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материала:</w:t>
            </w:r>
            <w:r/>
          </w:p>
          <w:p>
            <w:pPr>
              <w:pStyle w:val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Курсовое проектирование. Особенности сборки, проверки и испытание детали, сборочной единицы, комплекта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82"/>
              <w:jc w:val="both"/>
            </w:pPr>
            <w:r>
              <w:t xml:space="preserve">Оформление раздела курсового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материала:</w:t>
            </w:r>
            <w:r/>
          </w:p>
          <w:p>
            <w:pPr>
              <w:pStyle w:val="782"/>
              <w:jc w:val="both"/>
            </w:pPr>
            <w:r>
              <w:t xml:space="preserve">Курсовое проектирование. Организация рабочего места (разработка размещения оборудования цеха)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82"/>
              <w:jc w:val="both"/>
            </w:pPr>
            <w:r>
              <w:t xml:space="preserve">Оформление раздела курсового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материала:</w:t>
            </w:r>
            <w:r/>
          </w:p>
          <w:p>
            <w:pPr>
              <w:pStyle w:val="782"/>
              <w:jc w:val="both"/>
            </w:pPr>
            <w:r>
              <w:t xml:space="preserve">Курсовое проектирование. Техника безопасности при ремонте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82"/>
              <w:jc w:val="both"/>
            </w:pPr>
            <w:r>
              <w:t xml:space="preserve">Оформление раздела курсового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материала:</w:t>
            </w:r>
            <w:r/>
          </w:p>
          <w:p>
            <w:pPr>
              <w:pStyle w:val="782"/>
              <w:jc w:val="both"/>
            </w:pPr>
            <w:r>
              <w:t xml:space="preserve">Курсовое проектирование. Организация различных циклов производственного процесса работы вагонного депо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82"/>
              <w:jc w:val="both"/>
            </w:pPr>
            <w:r>
              <w:t xml:space="preserve">Оформление раздела курсового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материала:</w:t>
            </w:r>
            <w:r/>
          </w:p>
          <w:p>
            <w:pPr>
              <w:pStyle w:val="782"/>
              <w:jc w:val="both"/>
            </w:pPr>
            <w:r>
              <w:t xml:space="preserve">Курсовое проектирование. Разработка технологического процесса ремонта детали (сборочной единицы, комплекта)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82"/>
              <w:jc w:val="both"/>
            </w:pPr>
            <w:r>
              <w:t xml:space="preserve">Оформление раздела курсового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материала:</w:t>
            </w:r>
            <w:r/>
          </w:p>
          <w:p>
            <w:pPr>
              <w:pStyle w:val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Курсовое проектирование. Виды технологической документации применяемой при ремонте детали (сборочной единицы, комплекта)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82"/>
              <w:jc w:val="both"/>
            </w:pPr>
            <w:r>
              <w:t xml:space="preserve">Оформление раздела курсового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материала:</w:t>
            </w:r>
            <w:r/>
          </w:p>
          <w:p>
            <w:pPr>
              <w:pStyle w:val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Курсовое проектирование. Карта технологическая по ремонту детали (сборочной единицы, комплекта)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82"/>
              <w:jc w:val="both"/>
            </w:pPr>
            <w:r>
              <w:t xml:space="preserve">Оформление раздела курсового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материала:</w:t>
            </w:r>
            <w:r/>
          </w:p>
          <w:p>
            <w:pPr>
              <w:pStyle w:val="782"/>
              <w:jc w:val="both"/>
            </w:pPr>
            <w:r>
              <w:t xml:space="preserve">Курсовое проектирование. Карта неисправностей детали (сборочной единицы, комплекта)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</w:tr>
      <w:tr>
        <w:trPr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обучающихся:</w:t>
            </w:r>
            <w:r/>
          </w:p>
          <w:p>
            <w:pPr>
              <w:pStyle w:val="782"/>
              <w:jc w:val="both"/>
            </w:pPr>
            <w:r>
              <w:t xml:space="preserve">Оформление раздела курсового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80" w:type="dxa"/>
            <w:vMerge w:val="continue"/>
            <w:textDirection w:val="lrTb"/>
            <w:noWrap w:val="false"/>
          </w:tcPr>
          <w:p>
            <w:pPr>
              <w:pStyle w:val="70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0" w:type="dxa"/>
            <w:textDirection w:val="lrTb"/>
            <w:noWrap w:val="false"/>
          </w:tcPr>
          <w:p>
            <w:pPr>
              <w:pStyle w:val="78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Дифференцированный зачёт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192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245" w:type="dxa"/>
            <w:textDirection w:val="lrTb"/>
            <w:noWrap w:val="false"/>
          </w:tcPr>
          <w:p>
            <w:pPr>
              <w:pStyle w:val="700"/>
              <w:ind w:left="839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Максимальная учебная нагрузка студента: 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7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 часов</w:t>
            </w:r>
            <w:r/>
          </w:p>
        </w:tc>
      </w:tr>
      <w:tr>
        <w:trPr>
          <w:trHeight w:val="223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245" w:type="dxa"/>
            <w:textDirection w:val="lrTb"/>
            <w:noWrap w:val="false"/>
          </w:tcPr>
          <w:p>
            <w:pPr>
              <w:pStyle w:val="700"/>
              <w:ind w:left="839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Обязательная аудиторная нагрузка студента 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7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часов</w:t>
            </w:r>
            <w:r/>
          </w:p>
        </w:tc>
      </w:tr>
      <w:tr>
        <w:trPr>
          <w:trHeight w:val="142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245" w:type="dxa"/>
            <w:textDirection w:val="lrTb"/>
            <w:noWrap w:val="false"/>
          </w:tcPr>
          <w:p>
            <w:pPr>
              <w:pStyle w:val="700"/>
              <w:ind w:left="839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Теор. занятия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7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часов</w:t>
            </w:r>
            <w:r/>
          </w:p>
        </w:tc>
      </w:tr>
      <w:tr>
        <w:trPr>
          <w:trHeight w:val="187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245" w:type="dxa"/>
            <w:textDirection w:val="lrTb"/>
            <w:noWrap w:val="false"/>
          </w:tcPr>
          <w:p>
            <w:pPr>
              <w:pStyle w:val="700"/>
              <w:ind w:left="839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Курсовое проектирование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7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часов</w:t>
            </w:r>
            <w:r/>
          </w:p>
        </w:tc>
      </w:tr>
      <w:tr>
        <w:trPr>
          <w:trHeight w:val="78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245" w:type="dxa"/>
            <w:textDirection w:val="lrTb"/>
            <w:noWrap w:val="false"/>
          </w:tcPr>
          <w:p>
            <w:pPr>
              <w:pStyle w:val="700"/>
              <w:ind w:left="839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 обучающихся :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7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 часов</w:t>
            </w:r>
            <w:r/>
          </w:p>
        </w:tc>
      </w:tr>
      <w:tr>
        <w:trPr>
          <w:trHeight w:val="91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720" w:type="dxa"/>
            <w:textDirection w:val="lrTb"/>
            <w:noWrap w:val="false"/>
          </w:tcPr>
          <w:p>
            <w:pPr>
              <w:pStyle w:val="70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Практика по профилю специальности (ПП.03.01 Конструкторско-технологическая)</w:t>
            </w:r>
            <w:r/>
          </w:p>
          <w:p>
            <w:pPr>
              <w:pStyle w:val="70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Виды работ</w:t>
            </w:r>
            <w:r/>
          </w:p>
          <w:p>
            <w:pPr>
              <w:pStyle w:val="700"/>
              <w:rPr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iCs/>
                <w:color w:val="000000"/>
                <w:sz w:val="20"/>
                <w:szCs w:val="20"/>
                <w:lang w:val="en-US"/>
              </w:rPr>
              <w:t xml:space="preserve">Наблюдение и оценка организации различных циклов  производственного процесса работы вагонного  депо.</w:t>
            </w:r>
            <w:r/>
          </w:p>
          <w:p>
            <w:pPr>
              <w:pStyle w:val="700"/>
              <w:rPr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iCs/>
                <w:color w:val="000000"/>
                <w:sz w:val="20"/>
                <w:szCs w:val="20"/>
                <w:lang w:val="en-US"/>
              </w:rPr>
              <w:t xml:space="preserve">Участие в разработке  технологических процессов ремонта отдельных деталей и узлов вагонов.</w:t>
            </w:r>
            <w:r/>
          </w:p>
          <w:p>
            <w:pPr>
              <w:pStyle w:val="700"/>
              <w:rPr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iCs/>
                <w:color w:val="000000"/>
                <w:sz w:val="20"/>
                <w:szCs w:val="20"/>
                <w:lang w:val="en-US"/>
              </w:rPr>
              <w:t xml:space="preserve">Ознакомление с организацией работы технического отдела вагонного депо.</w:t>
            </w:r>
            <w:r/>
          </w:p>
          <w:p>
            <w:pPr>
              <w:pStyle w:val="700"/>
              <w:rPr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iCs/>
                <w:color w:val="000000"/>
                <w:sz w:val="20"/>
                <w:szCs w:val="20"/>
                <w:lang w:val="en-US"/>
              </w:rPr>
              <w:t xml:space="preserve">Заполнение и оформление различной технологической документации.</w:t>
            </w:r>
            <w:r/>
          </w:p>
          <w:p>
            <w:pPr>
              <w:pStyle w:val="700"/>
              <w:rPr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iCs/>
                <w:color w:val="000000"/>
                <w:sz w:val="20"/>
                <w:szCs w:val="20"/>
                <w:lang w:val="en-US"/>
              </w:rPr>
              <w:t xml:space="preserve">Контроль за правильностью выполнения технологических инструкций.</w:t>
            </w:r>
            <w:r/>
          </w:p>
          <w:p>
            <w:pPr>
              <w:pStyle w:val="70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Соблюдение норм и правил  охраны труда.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720" w:type="dxa"/>
            <w:textDirection w:val="lrTb"/>
            <w:noWrap w:val="false"/>
          </w:tcPr>
          <w:p>
            <w:pPr>
              <w:pStyle w:val="700"/>
              <w:ind w:left="53" w:right="10" w:firstLine="0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Темы курсовых проектов по МДК 03.01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 текущего ремонта колёсных пар 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 среднего ремонта  колёсных пар       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буксового узла 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подшипников буксового узла                                                           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тележек грузовых                     вагонов модели 18-100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боковых рам тележек     модели 18-100                                         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надрессорных балок            тележек модели 18-100                                       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надрессорных балок    с упруго – катковым элементом скользуна                      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воздухораспределителя  усл.№  292М                              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воздухораспределителя  усл.№  483М                       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главной части воздухораспределителя  усл.№  483М                          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магистральной части воздухораспределителя  усл.№  483М                                          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электровоздухораспределителя усл.№  305                                                     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тормозного цилиндра                   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соединительных рукавов и концевых кранов                                                          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авторегулятора усл.№574Б                                      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авторежима усл.№265-002                                                 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авторегулятора усл.№675                                        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тележек пассажирских вагонов модели ТВЗ-ЦНИИ-М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автосцепки СА-3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поглощающих аппаратов типа Ш-2-В        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кузова пассажирского вагона                         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кузова универсальной платформы                                             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кузова крытого вагона                                                      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кузова полувагона 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 котлов цистерн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 кузова вагона бункерного типа (зерновоз, цементовоз)                                                  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 тормозной рычажной передачи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неразрушающего контроля колёсных пар ультразвуковым методом                                         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неразрушающего контроля тележек грузовых вагонов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неразрушающего контроля автосцепного устройства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неразрушающего контроля колёсных пар магнитным методом                                  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гасителей колебаний </w:t>
            </w:r>
            <w:r/>
          </w:p>
          <w:p>
            <w:pPr>
              <w:pStyle w:val="700"/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грузовых вагонов на участке ТОР </w:t>
            </w:r>
            <w:r/>
          </w:p>
          <w:p>
            <w:pPr>
              <w:pStyle w:val="7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>
              <w:rPr>
                <w:color w:val="000000"/>
                <w:sz w:val="20"/>
                <w:szCs w:val="20"/>
              </w:rPr>
              <w:t xml:space="preserve">35.Разработка технологического процесса ремонта пассажирских вагонов про проведении ЕТР 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720" w:type="dxa"/>
            <w:textDirection w:val="lrTb"/>
            <w:noWrap w:val="false"/>
          </w:tcPr>
          <w:p>
            <w:pPr>
              <w:pStyle w:val="700"/>
              <w:jc w:val="right"/>
              <w:tabs>
                <w:tab w:val="left" w:pos="708" w:leader="none"/>
              </w:tabs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189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" w:type="dxa"/>
            <w:textDirection w:val="lrTb"/>
            <w:noWrap w:val="false"/>
          </w:tcPr>
          <w:p>
            <w:pPr>
              <w:pStyle w:val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pPr>
        <w:sectPr>
          <w:footerReference w:type="default" r:id="rId10"/>
          <w:footnotePr/>
          <w:endnotePr/>
          <w:type w:val="nextPage"/>
          <w:pgSz w:w="16838" w:h="11906" w:orient="landscape"/>
          <w:pgMar w:top="719" w:right="851" w:bottom="851" w:left="851" w:header="0" w:footer="709" w:gutter="0"/>
          <w:cols w:num="1" w:sep="0" w:space="1701" w:equalWidth="1"/>
          <w:docGrid w:linePitch="360"/>
        </w:sectPr>
      </w:pPr>
      <w:r/>
      <w:r/>
    </w:p>
    <w:p>
      <w:pPr>
        <w:pStyle w:val="701"/>
        <w:ind w:left="0" w:right="0" w:firstLine="0"/>
        <w:jc w:val="center"/>
        <w:spacing w:before="240" w:after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4. условия реализации ПРОФЕССИОНАЛЬНОГО МОДУЛЯ ПМ.03</w:t>
      </w:r>
      <w:r/>
    </w:p>
    <w:p>
      <w:pPr>
        <w:pStyle w:val="70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pStyle w:val="700"/>
        <w:jc w:val="both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 Требования к материально-техническому обеспечению</w:t>
      </w:r>
      <w:r/>
    </w:p>
    <w:p>
      <w:pPr>
        <w:pStyle w:val="700"/>
        <w:jc w:val="both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00"/>
        <w:jc w:val="both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профессионального модуля реализуется в следующих учебно-производственных помещениях:</w:t>
      </w:r>
      <w:r/>
    </w:p>
    <w:p>
      <w:pPr>
        <w:pStyle w:val="700"/>
        <w:jc w:val="both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bCs/>
          <w:sz w:val="28"/>
          <w:szCs w:val="28"/>
        </w:rPr>
        <w:t xml:space="preserve">учебных кабинет</w:t>
      </w:r>
      <w:r>
        <w:t xml:space="preserve">ах:</w:t>
      </w:r>
      <w:r/>
    </w:p>
    <w:tbl>
      <w:tblPr>
        <w:tblW w:w="9848" w:type="dxa"/>
        <w:tblInd w:w="-12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68"/>
        <w:gridCol w:w="2217"/>
        <w:gridCol w:w="3402"/>
        <w:gridCol w:w="336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8" w:type="dxa"/>
            <w:textDirection w:val="lrTb"/>
            <w:noWrap w:val="false"/>
          </w:tcPr>
          <w:p>
            <w:pPr>
              <w:pStyle w:val="700"/>
              <w:jc w:val="both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 xml:space="preserve">каб.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17" w:type="dxa"/>
            <w:textDirection w:val="lrTb"/>
            <w:noWrap w:val="false"/>
          </w:tcPr>
          <w:p>
            <w:pPr>
              <w:pStyle w:val="700"/>
              <w:jc w:val="both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700"/>
              <w:jc w:val="both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b/>
                <w:bCs/>
              </w:rPr>
              <w:t xml:space="preserve">Оборудование</w:t>
            </w:r>
            <w:r>
              <w:rPr>
                <w:b/>
                <w:bCs/>
                <w:color w:val="0000ff"/>
              </w:rPr>
              <w:t xml:space="preserve">*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1" w:type="dxa"/>
            <w:textDirection w:val="lrTb"/>
            <w:noWrap w:val="false"/>
          </w:tcPr>
          <w:p>
            <w:pPr>
              <w:pStyle w:val="700"/>
              <w:jc w:val="both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ТСО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8" w:type="dxa"/>
            <w:textDirection w:val="lrTb"/>
            <w:noWrap w:val="false"/>
          </w:tcPr>
          <w:p>
            <w:pPr>
              <w:pStyle w:val="700"/>
              <w:jc w:val="both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17" w:type="dxa"/>
            <w:textDirection w:val="lrTb"/>
            <w:noWrap w:val="false"/>
          </w:tcPr>
          <w:p>
            <w:pPr>
              <w:pStyle w:val="700"/>
              <w:jc w:val="both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700"/>
              <w:jc w:val="both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1" w:type="dxa"/>
            <w:textDirection w:val="lrTb"/>
            <w:noWrap w:val="false"/>
          </w:tcPr>
          <w:p>
            <w:pPr>
              <w:pStyle w:val="700"/>
              <w:jc w:val="both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8" w:type="dxa"/>
            <w:textDirection w:val="lrTb"/>
            <w:noWrap w:val="false"/>
          </w:tcPr>
          <w:p>
            <w:pPr>
              <w:pStyle w:val="700"/>
              <w:jc w:val="both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3407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17" w:type="dxa"/>
            <w:textDirection w:val="lrTb"/>
            <w:noWrap w:val="false"/>
          </w:tcPr>
          <w:p>
            <w:pPr>
              <w:pStyle w:val="700"/>
              <w:jc w:val="both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Конструкции подвижного состава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both"/>
              <w:spacing w:before="0" w:after="0"/>
            </w:pPr>
            <w:r>
              <w:t xml:space="preserve">-макеты грузовых вагонов и цистерн, </w:t>
            </w:r>
            <w:r/>
          </w:p>
          <w:p>
            <w:pPr>
              <w:pStyle w:val="700"/>
              <w:jc w:val="both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t xml:space="preserve">-оборудование для выполнения лабораторных работ по автосцепке и поглощающему аппарату автосцепки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1" w:type="dxa"/>
            <w:textDirection w:val="lrTb"/>
            <w:noWrap w:val="false"/>
          </w:tcPr>
          <w:p>
            <w:pPr>
              <w:pStyle w:val="794"/>
              <w:ind w:left="0" w:right="0" w:firstLine="0"/>
              <w:jc w:val="both"/>
              <w:spacing w:before="0" w:after="0"/>
            </w:pPr>
            <w:r>
              <w:t xml:space="preserve">- персональный компьютер,</w:t>
            </w:r>
            <w:r/>
          </w:p>
          <w:p>
            <w:pPr>
              <w:pStyle w:val="794"/>
              <w:ind w:left="0" w:right="0" w:firstLine="0"/>
              <w:jc w:val="both"/>
              <w:spacing w:before="0" w:after="0"/>
            </w:pPr>
            <w:r>
              <w:t xml:space="preserve">- экран, </w:t>
            </w:r>
            <w:r/>
          </w:p>
          <w:p>
            <w:pPr>
              <w:pStyle w:val="794"/>
              <w:ind w:left="0" w:right="0" w:firstLine="0"/>
              <w:jc w:val="both"/>
              <w:spacing w:before="0" w:after="0"/>
            </w:pPr>
            <w:r>
              <w:t xml:space="preserve">- мультимедийный проектор. </w:t>
            </w:r>
            <w:r/>
          </w:p>
          <w:p>
            <w:pPr>
              <w:pStyle w:val="700"/>
              <w:jc w:val="both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  <w:r/>
          </w:p>
        </w:tc>
      </w:tr>
    </w:tbl>
    <w:p>
      <w:pPr>
        <w:pStyle w:val="700"/>
        <w:jc w:val="both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лабораториях:</w:t>
      </w:r>
      <w:r/>
    </w:p>
    <w:tbl>
      <w:tblPr>
        <w:tblW w:w="9483" w:type="dxa"/>
        <w:tblInd w:w="-5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92"/>
        <w:gridCol w:w="1931"/>
        <w:gridCol w:w="3423"/>
        <w:gridCol w:w="3137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700"/>
              <w:jc w:val="center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 xml:space="preserve">каб.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31" w:type="dxa"/>
            <w:textDirection w:val="lrTb"/>
            <w:noWrap w:val="false"/>
          </w:tcPr>
          <w:p>
            <w:pPr>
              <w:pStyle w:val="700"/>
              <w:jc w:val="center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423" w:type="dxa"/>
            <w:textDirection w:val="lrTb"/>
            <w:noWrap w:val="false"/>
          </w:tcPr>
          <w:p>
            <w:pPr>
              <w:pStyle w:val="700"/>
              <w:jc w:val="center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b/>
                <w:bCs/>
              </w:rPr>
              <w:t xml:space="preserve">оборудование, в т.ч. рабочих мест</w:t>
            </w:r>
            <w:r>
              <w:rPr>
                <w:b/>
                <w:bCs/>
                <w:color w:val="0000ff"/>
              </w:rPr>
              <w:t xml:space="preserve">*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7" w:type="dxa"/>
            <w:textDirection w:val="lrTb"/>
            <w:noWrap w:val="false"/>
          </w:tcPr>
          <w:p>
            <w:pPr>
              <w:pStyle w:val="700"/>
              <w:jc w:val="center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ТСО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700"/>
              <w:jc w:val="center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31" w:type="dxa"/>
            <w:textDirection w:val="lrTb"/>
            <w:noWrap w:val="false"/>
          </w:tcPr>
          <w:p>
            <w:pPr>
              <w:pStyle w:val="700"/>
              <w:jc w:val="center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423" w:type="dxa"/>
            <w:textDirection w:val="lrTb"/>
            <w:noWrap w:val="false"/>
          </w:tcPr>
          <w:p>
            <w:pPr>
              <w:pStyle w:val="700"/>
              <w:jc w:val="center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7" w:type="dxa"/>
            <w:textDirection w:val="lrTb"/>
            <w:noWrap w:val="false"/>
          </w:tcPr>
          <w:p>
            <w:pPr>
              <w:pStyle w:val="700"/>
              <w:jc w:val="center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700"/>
              <w:jc w:val="both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3012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31" w:type="dxa"/>
            <w:textDirection w:val="lrTb"/>
            <w:noWrap w:val="false"/>
          </w:tcPr>
          <w:p>
            <w:pPr>
              <w:pStyle w:val="700"/>
              <w:jc w:val="both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Технического обслуживания и ремонта подвижного состава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423" w:type="dxa"/>
            <w:textDirection w:val="lrTb"/>
            <w:noWrap w:val="false"/>
          </w:tcPr>
          <w:p>
            <w:pPr>
              <w:pStyle w:val="798"/>
              <w:numPr>
                <w:ilvl w:val="0"/>
                <w:numId w:val="0"/>
              </w:numPr>
              <w:ind w:left="0" w:firstLine="0"/>
              <w:jc w:val="both"/>
            </w:pPr>
            <w:r>
              <w:t xml:space="preserve">- стенд для проведения  лабораторных работ по обмеру деталей специальным и универсальным инструментом,</w:t>
            </w:r>
            <w:r/>
          </w:p>
          <w:p>
            <w:pPr>
              <w:pStyle w:val="798"/>
              <w:numPr>
                <w:ilvl w:val="0"/>
                <w:numId w:val="0"/>
              </w:numPr>
              <w:ind w:left="0" w:firstLine="0"/>
              <w:jc w:val="both"/>
            </w:pPr>
            <w:r>
              <w:t xml:space="preserve">-стенд по проверке деталей магнитной дефектоскопией,</w:t>
            </w:r>
            <w:r/>
          </w:p>
          <w:p>
            <w:pPr>
              <w:pStyle w:val="798"/>
              <w:numPr>
                <w:ilvl w:val="0"/>
                <w:numId w:val="0"/>
              </w:numPr>
              <w:ind w:left="0" w:firstLine="0"/>
              <w:jc w:val="both"/>
            </w:pPr>
            <w:r>
              <w:t xml:space="preserve">-стенд по проверке деталей ультразвуковой дефектоскопией,</w:t>
            </w:r>
            <w:r/>
          </w:p>
          <w:p>
            <w:pPr>
              <w:pStyle w:val="798"/>
              <w:numPr>
                <w:ilvl w:val="0"/>
                <w:numId w:val="0"/>
              </w:numPr>
              <w:ind w:left="0" w:firstLine="0"/>
              <w:jc w:val="both"/>
            </w:pPr>
            <w:r>
              <w:t xml:space="preserve">- стенд по обмеру колесной пары,</w:t>
            </w:r>
            <w:r/>
          </w:p>
          <w:p>
            <w:pPr>
              <w:pStyle w:val="798"/>
              <w:numPr>
                <w:ilvl w:val="0"/>
                <w:numId w:val="0"/>
              </w:numPr>
              <w:ind w:left="0" w:firstLine="0"/>
              <w:jc w:val="both"/>
            </w:pPr>
            <w:r>
              <w:t xml:space="preserve">- стенд по обмеру автосцепки,</w:t>
            </w:r>
            <w:r/>
          </w:p>
          <w:p>
            <w:pPr>
              <w:pStyle w:val="798"/>
              <w:numPr>
                <w:ilvl w:val="0"/>
                <w:numId w:val="0"/>
              </w:num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- тележка модели 18-100,</w:t>
            </w:r>
            <w:r/>
          </w:p>
          <w:p>
            <w:pPr>
              <w:pStyle w:val="798"/>
              <w:numPr>
                <w:ilvl w:val="0"/>
                <w:numId w:val="0"/>
              </w:num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- боковая рама,</w:t>
            </w:r>
            <w:r/>
          </w:p>
          <w:p>
            <w:pPr>
              <w:pStyle w:val="798"/>
              <w:numPr>
                <w:ilvl w:val="0"/>
                <w:numId w:val="0"/>
              </w:num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- надрессорная балка,</w:t>
            </w:r>
            <w:r/>
          </w:p>
          <w:p>
            <w:pPr>
              <w:pStyle w:val="798"/>
              <w:numPr>
                <w:ilvl w:val="0"/>
                <w:numId w:val="0"/>
              </w:num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- ось колёсной пары типа РУ-1,</w:t>
            </w:r>
            <w:r/>
          </w:p>
          <w:p>
            <w:pPr>
              <w:pStyle w:val="798"/>
              <w:numPr>
                <w:ilvl w:val="0"/>
                <w:numId w:val="0"/>
              </w:num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- ось колёсной пары типа РУ-1Ш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7" w:type="dxa"/>
            <w:textDirection w:val="lrTb"/>
            <w:noWrap w:val="false"/>
          </w:tcPr>
          <w:p>
            <w:pPr>
              <w:pStyle w:val="798"/>
              <w:numPr>
                <w:ilvl w:val="0"/>
                <w:numId w:val="0"/>
              </w:numPr>
              <w:ind w:left="0" w:firstLine="0"/>
              <w:jc w:val="both"/>
            </w:pPr>
            <w:r>
              <w:t xml:space="preserve">- персональный компьютер,</w:t>
            </w:r>
            <w:r/>
          </w:p>
          <w:p>
            <w:pPr>
              <w:pStyle w:val="798"/>
              <w:numPr>
                <w:ilvl w:val="0"/>
                <w:numId w:val="0"/>
              </w:numPr>
              <w:ind w:left="0" w:firstLine="0"/>
              <w:jc w:val="both"/>
            </w:pPr>
            <w:r>
              <w:t xml:space="preserve">- экран, </w:t>
            </w:r>
            <w:r/>
          </w:p>
          <w:p>
            <w:pPr>
              <w:pStyle w:val="798"/>
              <w:numPr>
                <w:ilvl w:val="0"/>
                <w:numId w:val="0"/>
              </w:numPr>
              <w:ind w:left="0" w:firstLine="0"/>
              <w:jc w:val="both"/>
            </w:pPr>
            <w:r>
              <w:t xml:space="preserve">- мультимедийный проектор</w:t>
            </w:r>
            <w:r/>
          </w:p>
          <w:p>
            <w:pPr>
              <w:pStyle w:val="798"/>
              <w:numPr>
                <w:ilvl w:val="0"/>
                <w:numId w:val="0"/>
              </w:num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</w:tr>
    </w:tbl>
    <w:p>
      <w:pPr>
        <w:pStyle w:val="70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0"/>
        <w:ind w:firstLine="720"/>
        <w:jc w:val="both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модуля  предполагает обязательную производственную практику (по профилю специальности), которую рекомендуется проводить концентрированно.</w:t>
      </w:r>
      <w:r/>
    </w:p>
    <w:p>
      <w:pPr>
        <w:pStyle w:val="700"/>
        <w:ind w:firstLine="720"/>
        <w:jc w:val="both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0"/>
        <w:jc w:val="both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01"/>
        <w:ind w:left="0" w:right="0" w:firstLine="709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Информационное обеспечение обучения</w:t>
      </w:r>
      <w:r/>
    </w:p>
    <w:p>
      <w:pPr>
        <w:pStyle w:val="700"/>
        <w:jc w:val="both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00"/>
        <w:jc w:val="both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Перечень используемых учебных изданий, Интернет-ресурсов, дополнительной литературы</w:t>
      </w:r>
      <w:r/>
    </w:p>
    <w:p>
      <w:pPr>
        <w:pStyle w:val="700"/>
        <w:jc w:val="both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99"/>
        <w:ind w:left="0" w:right="0" w:firstLine="0"/>
        <w:spacing w:line="240" w:lineRule="auto"/>
      </w:pPr>
      <w:r>
        <w:rPr>
          <w:rFonts w:ascii="Times New Roman" w:hAnsi="Times New Roman" w:cs="Times New Roman"/>
          <w:bCs/>
          <w:sz w:val="28"/>
          <w:szCs w:val="28"/>
        </w:rPr>
        <w:t xml:space="preserve">4.2.1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</w:t>
      </w:r>
      <w:r/>
    </w:p>
    <w:p>
      <w:pPr>
        <w:pStyle w:val="700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Разработка технологических процессов ремонта в условиях вагонного комплекса [Текст]: учебник / под ред.  Н.Ю.Кошелева. - М.: ФГБУ ДПО «Учебно – методический центр по образованию на железнодорожном транспорте», 2018. – 262 с.</w:t>
      </w:r>
      <w:r/>
    </w:p>
    <w:p>
      <w:pPr>
        <w:pStyle w:val="700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Разработка технологических процессов ремонта в условиях вагонного комплекса [Текст]: учебное  пособие / И.А.Кобаская– М.: ФГБУ ДПО «Учебно – методический центр по образованию на железнодорожном транспорте», 2018. – 363 с.</w:t>
      </w:r>
      <w:r/>
    </w:p>
    <w:p>
      <w:pPr>
        <w:pStyle w:val="779"/>
        <w:numPr>
          <w:ilvl w:val="0"/>
          <w:numId w:val="4"/>
        </w:numPr>
        <w:ind w:left="0" w:firstLine="709"/>
        <w:jc w:val="both"/>
        <w:keepNext/>
        <w:spacing w:before="0" w:after="280"/>
      </w:pPr>
      <w:r>
        <w:rPr>
          <w:sz w:val="28"/>
          <w:szCs w:val="28"/>
        </w:rPr>
        <w:t xml:space="preserve">Модернизация грузовых вагонов  [Текст] : учебное пособие / В.И.Ойя. – </w:t>
      </w:r>
      <w:r>
        <w:rPr>
          <w:rFonts w:eastAsia="Calibri"/>
          <w:sz w:val="28"/>
          <w:szCs w:val="28"/>
        </w:rPr>
        <w:t xml:space="preserve">М.: ФГБУ «Учебно-методический центр по образованию на железнодорожном транспорте» , 2017 – 84 с.</w:t>
      </w:r>
      <w:r/>
    </w:p>
    <w:p>
      <w:pPr>
        <w:pStyle w:val="700"/>
        <w:ind w:left="709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4.2.2 Дополнительные источники:</w:t>
      </w:r>
      <w:r/>
    </w:p>
    <w:p>
      <w:pPr>
        <w:pStyle w:val="700"/>
        <w:numPr>
          <w:ilvl w:val="0"/>
          <w:numId w:val="5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Письмо Минобрнауки РФ от 20.07.2015 г. №</w:t>
      </w:r>
      <w:r>
        <w:rPr>
          <w:rFonts w:eastAsia="Calibri"/>
          <w:sz w:val="28"/>
          <w:szCs w:val="28"/>
        </w:rPr>
        <w:t xml:space="preserve"> 06-846 «Методические рекомендации по организации выполнения и защиты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</w:t>
      </w:r>
      <w:r/>
    </w:p>
    <w:p>
      <w:pPr>
        <w:pStyle w:val="700"/>
        <w:numPr>
          <w:ilvl w:val="0"/>
          <w:numId w:val="5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Федеральный закон от 10.01.2003 г. № 18-ФЗ «Устав железнодорожного транспорта Российской Федерации»</w:t>
      </w:r>
      <w:r/>
    </w:p>
    <w:p>
      <w:pPr>
        <w:pStyle w:val="700"/>
        <w:numPr>
          <w:ilvl w:val="0"/>
          <w:numId w:val="5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Федеральный закон от  10.01.2003 г. № 17-ФЗ «О  железнодорожном транспорте в Российской Федерации»</w:t>
      </w:r>
      <w:r/>
    </w:p>
    <w:p>
      <w:pPr>
        <w:pStyle w:val="700"/>
        <w:numPr>
          <w:ilvl w:val="0"/>
          <w:numId w:val="5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Федеральный закон от 17.07.1999 г. № 18-ФЗ «Обоснованных охраны труда в Российской Федерации</w:t>
      </w:r>
      <w:r/>
    </w:p>
    <w:p>
      <w:pPr>
        <w:pStyle w:val="700"/>
        <w:numPr>
          <w:ilvl w:val="0"/>
          <w:numId w:val="5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Приказ министерства образования и науки Российской Федерации от 16 августа 2013 г. №968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  <w:r/>
    </w:p>
    <w:p>
      <w:pPr>
        <w:pStyle w:val="700"/>
        <w:numPr>
          <w:ilvl w:val="0"/>
          <w:numId w:val="5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Правила технической эксплуатации железных дорог Российской Федерации : утв. Приказом Минтранса РФ от 21.12.2011 г. №286 с изм. И доп. От 04.06.2012 г., 30.03.2015 г.</w:t>
      </w:r>
      <w:r/>
    </w:p>
    <w:p>
      <w:pPr>
        <w:pStyle w:val="700"/>
        <w:numPr>
          <w:ilvl w:val="0"/>
          <w:numId w:val="5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Общее руковод</w:t>
      </w:r>
      <w:r>
        <w:rPr>
          <w:rFonts w:eastAsia="Calibri"/>
          <w:sz w:val="28"/>
          <w:szCs w:val="28"/>
        </w:rPr>
        <w:t xml:space="preserve">ство по  деповскому ремонту грузовых вагонов  Утверждено пятьдесят четвёртым Советом по железнодорожному транспорту государств – участников Содружества. Протокол от 18-19 мая 2011г.,-199с.ГОСТ 2.104-2006. ЕСКД. Основные надписи [Текст]. – Введ. 2006-09-01.</w:t>
      </w:r>
      <w:r/>
    </w:p>
    <w:p>
      <w:pPr>
        <w:pStyle w:val="700"/>
        <w:numPr>
          <w:ilvl w:val="0"/>
          <w:numId w:val="5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ГОСТ 7.1-2003.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 [Текст]. – Введ. 2004-30-06.</w:t>
      </w:r>
      <w:r/>
    </w:p>
    <w:p>
      <w:pPr>
        <w:pStyle w:val="700"/>
        <w:numPr>
          <w:ilvl w:val="0"/>
          <w:numId w:val="5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ГОСТ 7.82-2001.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 [Текст]. – Введ. 2002-30-06.</w:t>
      </w:r>
      <w:r/>
    </w:p>
    <w:p>
      <w:pPr>
        <w:pStyle w:val="700"/>
        <w:numPr>
          <w:ilvl w:val="0"/>
          <w:numId w:val="5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ГОСТ 2.105-95. ЕСКД. Общие требования к текстовым документам[Текст]. – Введ. 1996-30-06.</w:t>
      </w:r>
      <w:r/>
    </w:p>
    <w:p>
      <w:pPr>
        <w:pStyle w:val="700"/>
        <w:numPr>
          <w:ilvl w:val="0"/>
          <w:numId w:val="5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ГОСТ 2.304-81. ЕСКД. Шрифты чертежные [Текст]. – Введ. 1982-01-01.</w:t>
      </w:r>
      <w:r/>
    </w:p>
    <w:p>
      <w:pPr>
        <w:pStyle w:val="700"/>
        <w:numPr>
          <w:ilvl w:val="0"/>
          <w:numId w:val="5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ГОСТ 2.109-73. ЕСКД. Основные требования к чертежам [Текст]. – Введ. 1974-07-01.</w:t>
      </w:r>
      <w:r/>
    </w:p>
    <w:p>
      <w:pPr>
        <w:pStyle w:val="700"/>
        <w:numPr>
          <w:ilvl w:val="0"/>
          <w:numId w:val="5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ГОСТ 2.301-68. ЕСКД. Форматы [Текст]. – Введ. 1971-01-01.</w:t>
      </w:r>
      <w:r/>
    </w:p>
    <w:p>
      <w:pPr>
        <w:pStyle w:val="700"/>
        <w:numPr>
          <w:ilvl w:val="0"/>
          <w:numId w:val="5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ГОСТ 2.302-68. ЕСКД. Масштабы [Текст]. – Введ. 1971-01-01.</w:t>
      </w:r>
      <w:r/>
    </w:p>
    <w:p>
      <w:pPr>
        <w:pStyle w:val="700"/>
        <w:numPr>
          <w:ilvl w:val="0"/>
          <w:numId w:val="5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ГОСТ 2.301-68. ЕСКД. Линии [Текст]. – Введ. 1971-01-01.</w:t>
      </w:r>
      <w:r/>
    </w:p>
    <w:p>
      <w:pPr>
        <w:pStyle w:val="700"/>
        <w:ind w:firstLine="709"/>
        <w:jc w:val="both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bCs/>
          <w:sz w:val="28"/>
          <w:szCs w:val="28"/>
        </w:rPr>
        <w:t xml:space="preserve">16.  Правила технического обслуживания тормозного оборудования и управления тормозами железнодорожного подвижного состава,</w:t>
      </w:r>
      <w:r>
        <w:t xml:space="preserve"> </w:t>
      </w:r>
      <w:r>
        <w:rPr>
          <w:bCs/>
          <w:sz w:val="28"/>
          <w:szCs w:val="28"/>
        </w:rPr>
        <w:t xml:space="preserve">утвержденные Советом по железнодорожному транспорту государств-участников Содружества (Протокол от 6-7 мая 2014 г., г. Астана) и Приказом Минтранса России от 3 июня 2014 г. №151.</w:t>
      </w:r>
      <w:r/>
    </w:p>
    <w:p>
      <w:pPr>
        <w:pStyle w:val="779"/>
        <w:ind w:firstLine="709"/>
        <w:jc w:val="both"/>
        <w:spacing w:before="0" w:after="0"/>
      </w:pPr>
      <w:r>
        <w:rPr>
          <w:bCs/>
          <w:sz w:val="28"/>
          <w:szCs w:val="28"/>
        </w:rPr>
        <w:t xml:space="preserve">17.  Инструкция по ремонту и обслуживанию автосцепного устройства подвижного состава железных дорог российской федерации </w:t>
      </w:r>
      <w:r>
        <w:rPr>
          <w:sz w:val="28"/>
          <w:szCs w:val="28"/>
        </w:rPr>
        <w:t xml:space="preserve">ЦВ-ВНИИЖТ-494</w:t>
      </w:r>
      <w:r/>
    </w:p>
    <w:p>
      <w:pPr>
        <w:pStyle w:val="7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 Руководящий документ Ремонт тележек грузовых вагонов РД 32 ЦВ 052-2009</w:t>
      </w:r>
      <w:r/>
    </w:p>
    <w:p>
      <w:pPr>
        <w:pStyle w:val="70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0"/>
        <w:ind w:right="-147"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4.2.3 Интернет-ресурсы:</w:t>
      </w:r>
      <w:r/>
    </w:p>
    <w:p>
      <w:pPr>
        <w:pStyle w:val="700"/>
        <w:ind w:firstLine="708"/>
        <w:spacing w:line="360" w:lineRule="auto"/>
      </w:pPr>
      <w:r>
        <w:rPr>
          <w:bCs/>
          <w:sz w:val="28"/>
          <w:szCs w:val="28"/>
        </w:rPr>
        <w:t xml:space="preserve">При организации дистанционного обучения используются электронные платформы: </w:t>
      </w:r>
      <w:r>
        <w:rPr>
          <w:bCs/>
          <w:sz w:val="28"/>
          <w:szCs w:val="28"/>
          <w:lang w:val="en-US"/>
        </w:rPr>
        <w:t xml:space="preserve">Zoom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 xml:space="preserve">Moodle</w:t>
      </w:r>
      <w:r>
        <w:rPr>
          <w:bCs/>
          <w:sz w:val="28"/>
          <w:szCs w:val="28"/>
        </w:rPr>
        <w:t xml:space="preserve"> (режим доступа: сайт СТЖТ </w:t>
      </w:r>
      <w:hyperlink r:id="rId12" w:tooltip="https://sdo.stgt.site/" w:history="1">
        <w:r>
          <w:rPr>
            <w:rStyle w:val="769"/>
            <w:bCs/>
            <w:sz w:val="28"/>
            <w:szCs w:val="28"/>
            <w:lang w:val="en-US"/>
          </w:rPr>
          <w:t xml:space="preserve">https</w:t>
        </w:r>
        <w:r>
          <w:rPr>
            <w:rStyle w:val="769"/>
            <w:bCs/>
            <w:sz w:val="28"/>
            <w:szCs w:val="28"/>
          </w:rPr>
          <w:t xml:space="preserve">://sdo.stgt.site/</w:t>
        </w:r>
      </w:hyperlink>
      <w:r>
        <w:rPr>
          <w:bCs/>
          <w:sz w:val="28"/>
          <w:szCs w:val="28"/>
        </w:rPr>
        <w:t xml:space="preserve">) </w:t>
      </w:r>
      <w:r/>
    </w:p>
    <w:p>
      <w:pPr>
        <w:pStyle w:val="700"/>
        <w:ind w:right="-147" w:firstLine="709"/>
        <w:jc w:val="both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700"/>
        <w:ind w:right="-147" w:firstLine="709"/>
        <w:jc w:val="both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700"/>
        <w:ind w:firstLine="709"/>
        <w:jc w:val="both"/>
        <w:tabs>
          <w:tab w:val="clear" w:pos="708" w:leader="none"/>
          <w:tab w:val="left" w:pos="2025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1.Официальный сайт ОАО «РЖД» [Электронный ресурс]. – Режим доступа: </w:t>
      </w:r>
      <w:hyperlink r:id="rId13" w:tooltip="http://rzd.ru/" w:history="1">
        <w:r>
          <w:rPr>
            <w:rStyle w:val="769"/>
            <w:rFonts w:eastAsia="Calibri"/>
            <w:sz w:val="28"/>
            <w:szCs w:val="28"/>
            <w:lang w:val="en-US"/>
          </w:rPr>
          <w:t xml:space="preserve">http</w:t>
        </w:r>
        <w:r>
          <w:rPr>
            <w:rStyle w:val="769"/>
            <w:rFonts w:eastAsia="Calibri"/>
            <w:sz w:val="28"/>
            <w:szCs w:val="28"/>
          </w:rPr>
          <w:t xml:space="preserve">://</w:t>
        </w:r>
        <w:r>
          <w:rPr>
            <w:rStyle w:val="769"/>
            <w:rFonts w:eastAsia="Calibri"/>
            <w:sz w:val="28"/>
            <w:szCs w:val="28"/>
            <w:lang w:val="en-US"/>
          </w:rPr>
          <w:t xml:space="preserve">rzd</w:t>
        </w:r>
        <w:r>
          <w:rPr>
            <w:rStyle w:val="769"/>
            <w:rFonts w:eastAsia="Calibri"/>
            <w:sz w:val="28"/>
            <w:szCs w:val="28"/>
          </w:rPr>
          <w:t xml:space="preserve">.</w:t>
        </w:r>
        <w:r>
          <w:rPr>
            <w:rStyle w:val="769"/>
            <w:rFonts w:eastAsia="Calibri"/>
            <w:sz w:val="28"/>
            <w:szCs w:val="28"/>
            <w:lang w:val="en-US"/>
          </w:rPr>
          <w:t xml:space="preserve">ru</w:t>
        </w:r>
      </w:hyperlink>
      <w:r/>
      <w:r/>
    </w:p>
    <w:p>
      <w:pPr>
        <w:pStyle w:val="700"/>
        <w:ind w:firstLine="709"/>
        <w:jc w:val="both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Fonts w:eastAsia="Calibri"/>
          <w:sz w:val="28"/>
          <w:szCs w:val="28"/>
        </w:rPr>
        <w:t xml:space="preserve">2.</w:t>
      </w:r>
      <w:r>
        <w:rPr>
          <w:sz w:val="28"/>
          <w:szCs w:val="28"/>
        </w:rPr>
        <w:t xml:space="preserve"> Вагоны (электронный ресурс) Режим доступа: сайт СТЖТ, ИОС: </w:t>
      </w:r>
      <w:hyperlink r:id="rId14" w:tooltip="https://sdo.stgt.site/login/index.php" w:history="1">
        <w:r>
          <w:rPr>
            <w:rStyle w:val="769"/>
            <w:sz w:val="28"/>
            <w:szCs w:val="28"/>
          </w:rPr>
          <w:t xml:space="preserve">https://sdo.stgt.site/</w:t>
        </w:r>
        <w:r>
          <w:rPr>
            <w:rStyle w:val="769"/>
            <w:sz w:val="28"/>
            <w:szCs w:val="28"/>
            <w:lang w:val="en-US"/>
          </w:rPr>
          <w:t xml:space="preserve">login</w:t>
        </w:r>
        <w:r>
          <w:rPr>
            <w:rStyle w:val="769"/>
            <w:sz w:val="28"/>
            <w:szCs w:val="28"/>
          </w:rPr>
          <w:t xml:space="preserve">/</w:t>
        </w:r>
        <w:r>
          <w:rPr>
            <w:rStyle w:val="769"/>
            <w:sz w:val="28"/>
            <w:szCs w:val="28"/>
            <w:lang w:val="en-US"/>
          </w:rPr>
          <w:t xml:space="preserve">index</w:t>
        </w:r>
        <w:r>
          <w:rPr>
            <w:rStyle w:val="769"/>
            <w:sz w:val="28"/>
            <w:szCs w:val="28"/>
          </w:rPr>
          <w:t xml:space="preserve">.</w:t>
        </w:r>
        <w:r>
          <w:rPr>
            <w:rStyle w:val="769"/>
            <w:sz w:val="28"/>
            <w:szCs w:val="28"/>
            <w:lang w:val="en-US"/>
          </w:rPr>
          <w:t xml:space="preserve">php</w:t>
        </w:r>
      </w:hyperlink>
      <w:r>
        <w:rPr>
          <w:sz w:val="28"/>
          <w:szCs w:val="28"/>
        </w:rPr>
        <w:t xml:space="preserve"> . При организации дистанционного обучения используются  электронные платформы: </w:t>
      </w:r>
      <w:r>
        <w:rPr>
          <w:sz w:val="28"/>
          <w:szCs w:val="28"/>
          <w:lang w:val="en-US"/>
        </w:rPr>
        <w:t xml:space="preserve">Zoom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 xml:space="preserve">Moodle</w:t>
      </w:r>
      <w:r>
        <w:rPr>
          <w:sz w:val="28"/>
          <w:szCs w:val="28"/>
        </w:rPr>
        <w:t xml:space="preserve">.</w:t>
      </w:r>
      <w:r/>
    </w:p>
    <w:p>
      <w:pPr>
        <w:pStyle w:val="700"/>
        <w:ind w:firstLine="709"/>
        <w:jc w:val="both"/>
        <w:tabs>
          <w:tab w:val="clear" w:pos="708" w:leader="none"/>
          <w:tab w:val="left" w:pos="2025" w:leader="none"/>
        </w:tabs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4.3 Программа обеспечена необходимым комплектом лицензионного программного обеспечения.</w:t>
      </w:r>
      <w:r>
        <w:br w:type="page" w:clear="all"/>
      </w:r>
      <w:r/>
    </w:p>
    <w:p>
      <w:pPr>
        <w:pStyle w:val="700"/>
        <w:ind w:firstLine="709"/>
        <w:jc w:val="both"/>
        <w:spacing w:line="360" w:lineRule="auto"/>
        <w:tabs>
          <w:tab w:val="clear" w:pos="708" w:leader="none"/>
          <w:tab w:val="left" w:pos="2025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5.1 Контроль и оценка результатов освоения УЧЕБНОЙ Дисциплины</w:t>
      </w:r>
      <w:r/>
    </w:p>
    <w:p>
      <w:pPr>
        <w:pStyle w:val="70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pStyle w:val="701"/>
        <w:ind w:left="0" w:right="0" w:firstLine="540"/>
        <w:jc w:val="both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b/>
          <w:sz w:val="28"/>
          <w:szCs w:val="28"/>
        </w:rPr>
        <w:t xml:space="preserve"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</w:t>
      </w:r>
      <w:r>
        <w:t xml:space="preserve"> </w:t>
      </w:r>
      <w:r>
        <w:rPr>
          <w:sz w:val="28"/>
          <w:szCs w:val="28"/>
        </w:rPr>
        <w:t xml:space="preserve">в процессе проведения практических занятий, тестирования, дифференцированных зачётов</w:t>
      </w:r>
      <w:r>
        <w:rPr>
          <w:sz w:val="28"/>
        </w:rPr>
        <w:t xml:space="preserve">, а также выполнения обучающимися</w:t>
      </w:r>
      <w:r>
        <w:rPr>
          <w:sz w:val="28"/>
          <w:szCs w:val="28"/>
        </w:rPr>
        <w:t xml:space="preserve"> курсового проекта.</w:t>
      </w:r>
      <w:r/>
    </w:p>
    <w:p>
      <w:pPr>
        <w:pStyle w:val="700"/>
        <w:ind w:firstLine="540"/>
        <w:jc w:val="center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tbl>
      <w:tblPr>
        <w:tblW w:w="5000" w:type="pct"/>
        <w:tblInd w:w="-12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495"/>
        <w:gridCol w:w="2221"/>
        <w:gridCol w:w="2481"/>
        <w:gridCol w:w="2158"/>
      </w:tblGrid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716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обучения (освоенные умения, усвоенные знания)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481" w:type="dxa"/>
            <w:vAlign w:val="center"/>
            <w:vMerge w:val="restart"/>
            <w:textDirection w:val="lrTb"/>
            <w:noWrap w:val="false"/>
          </w:tcPr>
          <w:p>
            <w:pPr>
              <w:pStyle w:val="700"/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и оценки результатов обучения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8" w:type="dxa"/>
            <w:vAlign w:val="center"/>
            <w:vMerge w:val="restart"/>
            <w:textDirection w:val="lrTb"/>
            <w:noWrap w:val="false"/>
          </w:tcPr>
          <w:p>
            <w:pPr>
              <w:pStyle w:val="700"/>
              <w:jc w:val="center"/>
              <w:rPr>
                <w:b/>
              </w:rPr>
            </w:pPr>
            <w:r>
              <w:rPr>
                <w:b/>
              </w:rPr>
              <w:t xml:space="preserve">Нумерация тем в соответствии с тематическим планом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495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опыт, умения, знания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21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ОК, ПК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481" w:type="dxa"/>
            <w:vAlign w:val="center"/>
            <w:vMerge w:val="continue"/>
            <w:textDirection w:val="lrTb"/>
            <w:noWrap w:val="false"/>
          </w:tcPr>
          <w:p>
            <w:pPr>
              <w:pStyle w:val="70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8" w:type="dxa"/>
            <w:vAlign w:val="center"/>
            <w:vMerge w:val="continue"/>
            <w:textDirection w:val="lrTb"/>
            <w:noWrap w:val="false"/>
          </w:tcPr>
          <w:p>
            <w:pPr>
              <w:pStyle w:val="70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</w:tr>
      <w:tr>
        <w:trPr>
          <w:trHeight w:val="6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495" w:type="dxa"/>
            <w:vAlign w:val="center"/>
            <w:vMerge w:val="restart"/>
            <w:textDirection w:val="lrTb"/>
            <w:noWrap w:val="false"/>
          </w:tcPr>
          <w:p>
            <w:pPr>
              <w:pStyle w:val="70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ПО.1 оформления технической и технологической документации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21" w:type="dxa"/>
            <w:vAlign w:val="center"/>
            <w:vMerge w:val="restart"/>
            <w:textDirection w:val="lrTb"/>
            <w:noWrap w:val="false"/>
          </w:tcPr>
          <w:p>
            <w:pPr>
              <w:pStyle w:val="700"/>
              <w:jc w:val="center"/>
              <w:rPr>
                <w:bCs/>
              </w:rPr>
            </w:pPr>
            <w:r>
              <w:rPr>
                <w:bCs/>
              </w:rPr>
              <w:t xml:space="preserve">ПК 3.1, ПК 3.2, ОК 1</w:t>
              <w:noBreakHyphen/>
              <w:t xml:space="preserve"> ОК 9,</w:t>
            </w:r>
            <w:r/>
          </w:p>
          <w:p>
            <w:pPr>
              <w:pStyle w:val="700"/>
              <w:jc w:val="center"/>
              <w:rPr>
                <w:bCs/>
              </w:rPr>
            </w:pPr>
            <w:r>
              <w:rPr>
                <w:bCs/>
              </w:rPr>
              <w:t xml:space="preserve">ЛР13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481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Отчет по практическим занятиям; </w:t>
            </w:r>
            <w:r/>
          </w:p>
          <w:p>
            <w:pPr>
              <w:pStyle w:val="700"/>
              <w:jc w:val="center"/>
              <w:rPr>
                <w:bCs/>
              </w:rPr>
            </w:pPr>
            <w:r>
              <w:rPr>
                <w:bCs/>
              </w:rPr>
              <w:t xml:space="preserve">контрольная работа, защита курсового проекта, дифференцированный зачёт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8" w:type="dxa"/>
            <w:vAlign w:val="center"/>
            <w:textDirection w:val="lrTb"/>
            <w:noWrap w:val="false"/>
          </w:tcPr>
          <w:p>
            <w:pPr>
              <w:pStyle w:val="700"/>
              <w:ind w:hanging="9"/>
              <w:jc w:val="center"/>
              <w:rPr>
                <w:bCs/>
              </w:rPr>
            </w:pPr>
            <w:r>
              <w:rPr>
                <w:bCs/>
              </w:rPr>
              <w:t xml:space="preserve">Т 1.3</w:t>
            </w:r>
            <w:r/>
          </w:p>
        </w:tc>
      </w:tr>
      <w:tr>
        <w:trPr>
          <w:trHeight w:val="61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495" w:type="dxa"/>
            <w:vAlign w:val="center"/>
            <w:vMerge w:val="continue"/>
            <w:textDirection w:val="lrTb"/>
            <w:noWrap w:val="false"/>
          </w:tcPr>
          <w:p>
            <w:pPr>
              <w:pStyle w:val="700"/>
              <w:jc w:val="center"/>
              <w:rPr>
                <w:bCs/>
                <w:color w:val="000000"/>
                <w:sz w:val="20"/>
                <w:szCs w:val="28"/>
              </w:rPr>
            </w:pPr>
            <w:r>
              <w:rPr>
                <w:bCs/>
                <w:color w:val="000000"/>
                <w:sz w:val="20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21" w:type="dxa"/>
            <w:vAlign w:val="center"/>
            <w:vMerge w:val="continue"/>
            <w:textDirection w:val="lrTb"/>
            <w:noWrap w:val="false"/>
          </w:tcPr>
          <w:p>
            <w:pPr>
              <w:pStyle w:val="700"/>
              <w:jc w:val="center"/>
              <w:rPr>
                <w:bCs/>
                <w:color w:val="000000"/>
                <w:sz w:val="20"/>
                <w:szCs w:val="28"/>
              </w:rPr>
            </w:pPr>
            <w:r>
              <w:rPr>
                <w:bCs/>
                <w:color w:val="000000"/>
                <w:sz w:val="20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481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bCs/>
              </w:rPr>
            </w:pPr>
            <w:r>
              <w:rPr>
                <w:bCs/>
              </w:rPr>
              <w:t xml:space="preserve">Дифференцированный зачёт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8" w:type="dxa"/>
            <w:vAlign w:val="center"/>
            <w:textDirection w:val="lrTb"/>
            <w:noWrap w:val="false"/>
          </w:tcPr>
          <w:p>
            <w:pPr>
              <w:pStyle w:val="700"/>
              <w:ind w:hanging="9"/>
              <w:jc w:val="center"/>
              <w:rPr>
                <w:bCs/>
              </w:rPr>
            </w:pPr>
            <w:r>
              <w:rPr>
                <w:bCs/>
              </w:rPr>
              <w:t xml:space="preserve">ПП.03.01</w:t>
            </w:r>
            <w:r/>
          </w:p>
        </w:tc>
      </w:tr>
      <w:tr>
        <w:trPr>
          <w:trHeight w:val="6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495" w:type="dxa"/>
            <w:vAlign w:val="center"/>
            <w:vMerge w:val="restart"/>
            <w:textDirection w:val="lrTb"/>
            <w:noWrap w:val="false"/>
          </w:tcPr>
          <w:p>
            <w:pPr>
              <w:pStyle w:val="70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ПО.2 разработки технологических процессов на ремонт деталей, узлов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21" w:type="dxa"/>
            <w:vAlign w:val="center"/>
            <w:vMerge w:val="restart"/>
            <w:textDirection w:val="lrTb"/>
            <w:noWrap w:val="false"/>
          </w:tcPr>
          <w:p>
            <w:pPr>
              <w:pStyle w:val="700"/>
              <w:jc w:val="center"/>
              <w:rPr>
                <w:bCs/>
              </w:rPr>
            </w:pPr>
            <w:r>
              <w:rPr>
                <w:bCs/>
              </w:rPr>
              <w:t xml:space="preserve">ПК 3.1, ПК 3.2, ОК 1</w:t>
              <w:noBreakHyphen/>
              <w:t xml:space="preserve"> ОК 9</w:t>
            </w:r>
            <w:r/>
          </w:p>
          <w:p>
            <w:pPr>
              <w:pStyle w:val="700"/>
              <w:jc w:val="center"/>
              <w:rPr>
                <w:bCs/>
              </w:rPr>
            </w:pPr>
            <w:r>
              <w:rPr>
                <w:bCs/>
              </w:rPr>
              <w:t xml:space="preserve">ЛР19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481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Отчет по практическим занятиям; </w:t>
            </w:r>
            <w:r/>
          </w:p>
          <w:p>
            <w:pPr>
              <w:pStyle w:val="700"/>
              <w:jc w:val="center"/>
              <w:rPr>
                <w:bCs/>
              </w:rPr>
            </w:pPr>
            <w:r>
              <w:rPr>
                <w:bCs/>
              </w:rPr>
              <w:t xml:space="preserve">Контрольная работа, защита курсового проекта, дифференцированный зачёт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8" w:type="dxa"/>
            <w:vAlign w:val="center"/>
            <w:textDirection w:val="lrTb"/>
            <w:noWrap w:val="false"/>
          </w:tcPr>
          <w:p>
            <w:pPr>
              <w:pStyle w:val="700"/>
              <w:ind w:hanging="9"/>
              <w:jc w:val="center"/>
              <w:rPr>
                <w:bCs/>
              </w:rPr>
            </w:pPr>
            <w:r>
              <w:rPr>
                <w:bCs/>
              </w:rPr>
              <w:t xml:space="preserve">Т 1.3</w:t>
            </w:r>
            <w:r/>
          </w:p>
        </w:tc>
      </w:tr>
      <w:tr>
        <w:trPr>
          <w:trHeight w:val="61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495" w:type="dxa"/>
            <w:vAlign w:val="center"/>
            <w:vMerge w:val="continue"/>
            <w:textDirection w:val="lrTb"/>
            <w:noWrap w:val="false"/>
          </w:tcPr>
          <w:p>
            <w:pPr>
              <w:pStyle w:val="700"/>
              <w:jc w:val="center"/>
              <w:rPr>
                <w:bCs/>
                <w:color w:val="000000"/>
                <w:sz w:val="20"/>
                <w:szCs w:val="28"/>
              </w:rPr>
            </w:pPr>
            <w:r>
              <w:rPr>
                <w:bCs/>
                <w:color w:val="000000"/>
                <w:sz w:val="20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21" w:type="dxa"/>
            <w:vAlign w:val="center"/>
            <w:vMerge w:val="continue"/>
            <w:textDirection w:val="lrTb"/>
            <w:noWrap w:val="false"/>
          </w:tcPr>
          <w:p>
            <w:pPr>
              <w:pStyle w:val="700"/>
              <w:jc w:val="center"/>
              <w:rPr>
                <w:bCs/>
                <w:color w:val="000000"/>
                <w:sz w:val="20"/>
                <w:szCs w:val="28"/>
              </w:rPr>
            </w:pPr>
            <w:r>
              <w:rPr>
                <w:bCs/>
                <w:color w:val="000000"/>
                <w:sz w:val="20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481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bCs/>
              </w:rPr>
            </w:pPr>
            <w:r>
              <w:rPr>
                <w:bCs/>
              </w:rPr>
              <w:t xml:space="preserve">Дифференцированный зачёт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8" w:type="dxa"/>
            <w:vAlign w:val="center"/>
            <w:textDirection w:val="lrTb"/>
            <w:noWrap w:val="false"/>
          </w:tcPr>
          <w:p>
            <w:pPr>
              <w:pStyle w:val="700"/>
              <w:ind w:hanging="9"/>
              <w:jc w:val="center"/>
              <w:rPr>
                <w:bCs/>
              </w:rPr>
            </w:pPr>
            <w:r>
              <w:rPr>
                <w:bCs/>
              </w:rPr>
              <w:t xml:space="preserve">ПП.03.01</w:t>
            </w:r>
            <w:r/>
          </w:p>
        </w:tc>
      </w:tr>
      <w:tr>
        <w:trPr>
          <w:trHeight w:val="7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495" w:type="dxa"/>
            <w:vAlign w:val="center"/>
            <w:vMerge w:val="restart"/>
            <w:textDirection w:val="lrTb"/>
            <w:noWrap w:val="false"/>
          </w:tcPr>
          <w:p>
            <w:pPr>
              <w:pStyle w:val="70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У.1 выбирать необходимую техническую и технологическую документацию;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21" w:type="dxa"/>
            <w:vAlign w:val="center"/>
            <w:vMerge w:val="restart"/>
            <w:textDirection w:val="lrTb"/>
            <w:noWrap w:val="false"/>
          </w:tcPr>
          <w:p>
            <w:pPr>
              <w:pStyle w:val="700"/>
              <w:jc w:val="center"/>
              <w:rPr>
                <w:bCs/>
              </w:rPr>
            </w:pPr>
            <w:r>
              <w:rPr>
                <w:bCs/>
              </w:rPr>
              <w:t xml:space="preserve">ПК 3.1, </w:t>
            </w:r>
            <w:r/>
          </w:p>
          <w:p>
            <w:pPr>
              <w:pStyle w:val="700"/>
              <w:jc w:val="center"/>
              <w:rPr>
                <w:bCs/>
              </w:rPr>
            </w:pPr>
            <w:r>
              <w:rPr>
                <w:bCs/>
              </w:rPr>
              <w:t xml:space="preserve">ОК 1</w:t>
              <w:noBreakHyphen/>
              <w:t xml:space="preserve"> ОК 9</w:t>
            </w:r>
            <w:r/>
          </w:p>
          <w:p>
            <w:pPr>
              <w:pStyle w:val="700"/>
              <w:jc w:val="center"/>
              <w:rPr>
                <w:bCs/>
              </w:rPr>
            </w:pPr>
            <w:r>
              <w:rPr>
                <w:bCs/>
              </w:rPr>
              <w:t xml:space="preserve">ЛР27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481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Отчет по практическим занятиям; </w:t>
            </w:r>
            <w:r/>
          </w:p>
          <w:p>
            <w:pPr>
              <w:pStyle w:val="700"/>
              <w:jc w:val="center"/>
              <w:rPr>
                <w:bCs/>
              </w:rPr>
            </w:pPr>
            <w:r>
              <w:rPr>
                <w:bCs/>
              </w:rPr>
              <w:t xml:space="preserve">Контрольная работа, защита курсового проекта, дифференцированный зачёт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8" w:type="dxa"/>
            <w:vAlign w:val="center"/>
            <w:textDirection w:val="lrTb"/>
            <w:noWrap w:val="false"/>
          </w:tcPr>
          <w:p>
            <w:pPr>
              <w:pStyle w:val="700"/>
              <w:ind w:hanging="9"/>
              <w:jc w:val="center"/>
              <w:rPr>
                <w:bCs/>
              </w:rPr>
            </w:pPr>
            <w:r>
              <w:rPr>
                <w:bCs/>
              </w:rPr>
              <w:t xml:space="preserve">Т 1.1, Т 1.2, Т 1.3 </w:t>
            </w:r>
            <w:r/>
          </w:p>
        </w:tc>
      </w:tr>
      <w:tr>
        <w:trPr>
          <w:trHeight w:val="7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495" w:type="dxa"/>
            <w:vAlign w:val="center"/>
            <w:vMerge w:val="continue"/>
            <w:textDirection w:val="lrTb"/>
            <w:noWrap w:val="false"/>
          </w:tcPr>
          <w:p>
            <w:pPr>
              <w:pStyle w:val="700"/>
              <w:jc w:val="center"/>
              <w:rPr>
                <w:bCs/>
                <w:color w:val="000000"/>
                <w:sz w:val="20"/>
                <w:szCs w:val="28"/>
              </w:rPr>
            </w:pPr>
            <w:r>
              <w:rPr>
                <w:bCs/>
                <w:color w:val="000000"/>
                <w:sz w:val="20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21" w:type="dxa"/>
            <w:vAlign w:val="center"/>
            <w:vMerge w:val="continue"/>
            <w:textDirection w:val="lrTb"/>
            <w:noWrap w:val="false"/>
          </w:tcPr>
          <w:p>
            <w:pPr>
              <w:pStyle w:val="700"/>
              <w:jc w:val="center"/>
              <w:rPr>
                <w:bCs/>
                <w:color w:val="000000"/>
                <w:sz w:val="20"/>
                <w:szCs w:val="28"/>
              </w:rPr>
            </w:pPr>
            <w:r>
              <w:rPr>
                <w:bCs/>
                <w:color w:val="000000"/>
                <w:sz w:val="20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481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bCs/>
              </w:rPr>
            </w:pPr>
            <w:r>
              <w:rPr>
                <w:bCs/>
              </w:rPr>
              <w:t xml:space="preserve">Дифференцированный зачёт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8" w:type="dxa"/>
            <w:vAlign w:val="center"/>
            <w:textDirection w:val="lrTb"/>
            <w:noWrap w:val="false"/>
          </w:tcPr>
          <w:p>
            <w:pPr>
              <w:pStyle w:val="700"/>
              <w:ind w:hanging="9"/>
              <w:jc w:val="center"/>
              <w:rPr>
                <w:bCs/>
              </w:rPr>
            </w:pPr>
            <w:r>
              <w:rPr>
                <w:bCs/>
              </w:rPr>
              <w:t xml:space="preserve">ПП.03.01</w:t>
            </w:r>
            <w:r/>
          </w:p>
        </w:tc>
      </w:tr>
      <w:tr>
        <w:trPr>
          <w:trHeight w:val="123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495" w:type="dxa"/>
            <w:vAlign w:val="center"/>
            <w:vMerge w:val="restart"/>
            <w:textDirection w:val="lrTb"/>
            <w:noWrap w:val="false"/>
          </w:tcPr>
          <w:p>
            <w:pPr>
              <w:pStyle w:val="70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З.1 техническую и технологическую документацию, применяемую при ремонте, обслуживании и эксплуатации подвижного состава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21" w:type="dxa"/>
            <w:vAlign w:val="center"/>
            <w:vMerge w:val="restart"/>
            <w:textDirection w:val="lrTb"/>
            <w:noWrap w:val="false"/>
          </w:tcPr>
          <w:p>
            <w:pPr>
              <w:pStyle w:val="700"/>
              <w:jc w:val="center"/>
              <w:rPr>
                <w:bCs/>
              </w:rPr>
            </w:pPr>
            <w:r>
              <w:rPr>
                <w:bCs/>
              </w:rPr>
              <w:t xml:space="preserve">ПК 3.1, ПК 3.2, ОК 1</w:t>
              <w:noBreakHyphen/>
              <w:t xml:space="preserve"> ОК 9</w:t>
            </w:r>
            <w:r/>
          </w:p>
          <w:p>
            <w:pPr>
              <w:pStyle w:val="700"/>
              <w:jc w:val="center"/>
              <w:rPr>
                <w:bCs/>
              </w:rPr>
            </w:pPr>
            <w:r>
              <w:rPr>
                <w:bCs/>
              </w:rPr>
              <w:t xml:space="preserve">ЛР25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481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Отчет по практическим занятиям; </w:t>
            </w:r>
            <w:r/>
          </w:p>
          <w:p>
            <w:pPr>
              <w:pStyle w:val="700"/>
              <w:jc w:val="center"/>
              <w:rPr>
                <w:bCs/>
              </w:rPr>
            </w:pPr>
            <w:r>
              <w:rPr>
                <w:bCs/>
              </w:rPr>
              <w:t xml:space="preserve">Контрольная работа, защита курсового проекта, дифференцированный зачёт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8" w:type="dxa"/>
            <w:vAlign w:val="center"/>
            <w:textDirection w:val="lrTb"/>
            <w:noWrap w:val="false"/>
          </w:tcPr>
          <w:p>
            <w:pPr>
              <w:pStyle w:val="700"/>
              <w:ind w:hanging="9"/>
              <w:jc w:val="center"/>
              <w:rPr>
                <w:bCs/>
              </w:rPr>
            </w:pPr>
            <w:r>
              <w:rPr>
                <w:bCs/>
              </w:rPr>
              <w:t xml:space="preserve">Т 1.2, Т 1.3 </w:t>
            </w:r>
            <w:r/>
          </w:p>
        </w:tc>
      </w:tr>
      <w:tr>
        <w:trPr>
          <w:trHeight w:val="12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495" w:type="dxa"/>
            <w:vAlign w:val="center"/>
            <w:vMerge w:val="continue"/>
            <w:textDirection w:val="lrTb"/>
            <w:noWrap w:val="false"/>
          </w:tcPr>
          <w:p>
            <w:pPr>
              <w:pStyle w:val="700"/>
              <w:jc w:val="center"/>
              <w:rPr>
                <w:bCs/>
                <w:color w:val="000000"/>
                <w:sz w:val="20"/>
                <w:szCs w:val="28"/>
              </w:rPr>
            </w:pPr>
            <w:r>
              <w:rPr>
                <w:bCs/>
                <w:color w:val="000000"/>
                <w:sz w:val="20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21" w:type="dxa"/>
            <w:vAlign w:val="center"/>
            <w:vMerge w:val="continue"/>
            <w:textDirection w:val="lrTb"/>
            <w:noWrap w:val="false"/>
          </w:tcPr>
          <w:p>
            <w:pPr>
              <w:pStyle w:val="700"/>
              <w:jc w:val="center"/>
              <w:rPr>
                <w:bCs/>
                <w:color w:val="000000"/>
                <w:sz w:val="20"/>
                <w:szCs w:val="28"/>
              </w:rPr>
            </w:pPr>
            <w:r>
              <w:rPr>
                <w:bCs/>
                <w:color w:val="000000"/>
                <w:sz w:val="20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481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bCs/>
              </w:rPr>
            </w:pPr>
            <w:r>
              <w:rPr>
                <w:bCs/>
              </w:rPr>
              <w:t xml:space="preserve">Дифференцированный зачёт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8" w:type="dxa"/>
            <w:vAlign w:val="center"/>
            <w:textDirection w:val="lrTb"/>
            <w:noWrap w:val="false"/>
          </w:tcPr>
          <w:p>
            <w:pPr>
              <w:pStyle w:val="700"/>
              <w:ind w:hanging="9"/>
              <w:jc w:val="center"/>
              <w:rPr>
                <w:bCs/>
              </w:rPr>
            </w:pPr>
            <w:r>
              <w:rPr>
                <w:bCs/>
              </w:rPr>
              <w:t xml:space="preserve">ПП.03.01</w:t>
            </w:r>
            <w:r/>
          </w:p>
        </w:tc>
      </w:tr>
      <w:tr>
        <w:trPr>
          <w:trHeight w:val="7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495" w:type="dxa"/>
            <w:vAlign w:val="center"/>
            <w:vMerge w:val="restart"/>
            <w:textDirection w:val="lrTb"/>
            <w:noWrap w:val="false"/>
          </w:tcPr>
          <w:p>
            <w:pPr>
              <w:pStyle w:val="70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З.2 типовые технологические процессы на ремонт деталей и узлов подвижного состава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21" w:type="dxa"/>
            <w:vAlign w:val="center"/>
            <w:vMerge w:val="restart"/>
            <w:textDirection w:val="lrTb"/>
            <w:noWrap w:val="false"/>
          </w:tcPr>
          <w:p>
            <w:pPr>
              <w:pStyle w:val="700"/>
              <w:jc w:val="center"/>
              <w:rPr>
                <w:bCs/>
              </w:rPr>
            </w:pPr>
            <w:r>
              <w:rPr>
                <w:bCs/>
              </w:rPr>
              <w:t xml:space="preserve">ПК 3.1, ПК 3.2, ОК 1</w:t>
              <w:noBreakHyphen/>
              <w:t xml:space="preserve"> ОК 9</w:t>
            </w:r>
            <w:r/>
          </w:p>
          <w:p>
            <w:pPr>
              <w:pStyle w:val="700"/>
              <w:jc w:val="center"/>
              <w:rPr>
                <w:bCs/>
              </w:rPr>
            </w:pPr>
            <w:r>
              <w:rPr>
                <w:bCs/>
              </w:rPr>
              <w:t xml:space="preserve">ЛР30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481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Отчет по практическим занятиям; </w:t>
            </w:r>
            <w:r/>
          </w:p>
          <w:p>
            <w:pPr>
              <w:pStyle w:val="700"/>
              <w:jc w:val="center"/>
              <w:rPr>
                <w:bCs/>
              </w:rPr>
            </w:pPr>
            <w:r>
              <w:rPr>
                <w:bCs/>
              </w:rPr>
              <w:t xml:space="preserve">Контрольная работа, защита курсового проекта, дифференцированный зачёт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8" w:type="dxa"/>
            <w:vAlign w:val="center"/>
            <w:textDirection w:val="lrTb"/>
            <w:noWrap w:val="false"/>
          </w:tcPr>
          <w:p>
            <w:pPr>
              <w:pStyle w:val="700"/>
              <w:ind w:hanging="9"/>
              <w:jc w:val="center"/>
              <w:rPr>
                <w:bCs/>
              </w:rPr>
            </w:pPr>
            <w:r>
              <w:rPr>
                <w:bCs/>
              </w:rPr>
              <w:t xml:space="preserve">Т 1.2, Т 1.3 </w:t>
            </w:r>
            <w:r/>
          </w:p>
        </w:tc>
      </w:tr>
      <w:tr>
        <w:trPr>
          <w:trHeight w:val="7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495" w:type="dxa"/>
            <w:vAlign w:val="center"/>
            <w:vMerge w:val="continue"/>
            <w:textDirection w:val="lrTb"/>
            <w:noWrap w:val="false"/>
          </w:tcPr>
          <w:p>
            <w:pPr>
              <w:pStyle w:val="700"/>
              <w:jc w:val="center"/>
              <w:rPr>
                <w:bCs/>
                <w:color w:val="000000"/>
                <w:sz w:val="20"/>
                <w:szCs w:val="28"/>
              </w:rPr>
            </w:pPr>
            <w:r>
              <w:rPr>
                <w:bCs/>
                <w:color w:val="000000"/>
                <w:sz w:val="20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21" w:type="dxa"/>
            <w:vAlign w:val="center"/>
            <w:vMerge w:val="continue"/>
            <w:textDirection w:val="lrTb"/>
            <w:noWrap w:val="false"/>
          </w:tcPr>
          <w:p>
            <w:pPr>
              <w:pStyle w:val="700"/>
              <w:jc w:val="center"/>
              <w:rPr>
                <w:bCs/>
                <w:color w:val="000000"/>
                <w:sz w:val="20"/>
                <w:szCs w:val="28"/>
              </w:rPr>
            </w:pPr>
            <w:r>
              <w:rPr>
                <w:bCs/>
                <w:color w:val="000000"/>
                <w:sz w:val="20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481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bCs/>
              </w:rPr>
            </w:pPr>
            <w:r>
              <w:rPr>
                <w:bCs/>
              </w:rPr>
              <w:t xml:space="preserve">Дифференцированный зачёт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8" w:type="dxa"/>
            <w:vAlign w:val="center"/>
            <w:textDirection w:val="lrTb"/>
            <w:noWrap w:val="false"/>
          </w:tcPr>
          <w:p>
            <w:pPr>
              <w:pStyle w:val="700"/>
              <w:ind w:hanging="9"/>
              <w:jc w:val="center"/>
              <w:rPr>
                <w:bCs/>
              </w:rPr>
            </w:pPr>
            <w:r>
              <w:rPr>
                <w:bCs/>
              </w:rPr>
              <w:t xml:space="preserve">ПП.03.01</w:t>
            </w:r>
            <w:r/>
          </w:p>
        </w:tc>
      </w:tr>
    </w:tbl>
    <w:p>
      <w:pPr>
        <w:pStyle w:val="700"/>
        <w:ind w:firstLine="540"/>
        <w:jc w:val="both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sectPr>
      <w:footerReference w:type="default" r:id="rId11"/>
      <w:footnotePr/>
      <w:endnotePr/>
      <w:type w:val="nextPage"/>
      <w:pgSz w:w="11906" w:h="16838" w:orient="portrait"/>
      <w:pgMar w:top="1134" w:right="850" w:bottom="1134" w:left="1701" w:header="0" w:footer="708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Verdana">
    <w:panose1 w:val="020B0603030804020204"/>
  </w:font>
  <w:font w:name="Tahoma">
    <w:panose1 w:val="020B0506030602030204"/>
  </w:font>
  <w:font w:name="noto sans cjk sc">
    <w:panose1 w:val="05040102010807070707"/>
  </w:font>
  <w:font w:name="Courier New">
    <w:panose1 w:val="02070409020205020404"/>
  </w:font>
  <w:font w:name="noto sans devanagari;times new roman">
    <w:panose1 w:val="05040102010807070707"/>
  </w:font>
  <w:font w:name="liberation sans;arial">
    <w:panose1 w:val="020B0604020202020204"/>
  </w:font>
  <w:font w:name="Calibri">
    <w:panose1 w:val="020F0502020204030204"/>
  </w:font>
  <w:font w:name="Symbol">
    <w:panose1 w:val="05010000000000000000"/>
  </w:font>
  <w:font w:name="Cambria">
    <w:panose1 w:val="020206030504050203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0"/>
      <w:ind w:right="360" w:firstLine="0"/>
    </w:pPr>
    <w:r/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6" behindDoc="0" locked="0" layoutInCell="0" allowOverlap="1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15875" cy="174625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1587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790"/>
                          </w:pPr>
                          <w:r/>
                          <w:r/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6;o:allowoverlap:true;o:allowincell:false;mso-position-horizontal-relative:right-margin-area;margin-left:0.0pt;mso-position-horizontal:absolute;mso-position-vertical-relative:text;margin-top:0.0pt;mso-position-vertical:absolute;width:1.2pt;height:13.8pt;mso-wrap-distance-left:0.0pt;mso-wrap-distance-top:0.0pt;mso-wrap-distance-right:0.0pt;mso-wrap-distance-bottom:0.0pt;v-text-anchor:top;visibility:visible;" fillcolor="#FFFFFF">
              <v:fill opacity="100f"/>
              <w10:wrap type="square"/>
              <v:textbox inset="0,0,0,0">
                <w:txbxContent>
                  <w:p>
                    <w:pPr>
                      <w:pStyle w:val="790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0"/>
      <w:ind w:right="360" w:firstLine="0"/>
    </w:pPr>
    <w:r/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8" behindDoc="0" locked="0" layoutInCell="0" allowOverlap="1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15875" cy="174625"/>
              <wp:effectExtent l="0" t="0" r="0" b="0"/>
              <wp:wrapSquare wrapText="bothSides"/>
              <wp:docPr id="2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1587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790"/>
                          </w:pPr>
                          <w:r/>
                          <w:r/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" o:spt="202" type="#_x0000_t202" style="position:absolute;z-index:28;o:allowoverlap:true;o:allowincell:false;mso-position-horizontal-relative:right-margin-area;margin-left:0.0pt;mso-position-horizontal:absolute;mso-position-vertical-relative:text;margin-top:0.0pt;mso-position-vertical:absolute;width:1.2pt;height:13.8pt;mso-wrap-distance-left:0.0pt;mso-wrap-distance-top:0.0pt;mso-wrap-distance-right:0.0pt;mso-wrap-distance-bottom:0.0pt;v-text-anchor:top;visibility:visible;" fillcolor="#FFFFFF">
              <v:fill opacity="100f"/>
              <w10:wrap type="square"/>
              <v:textbox inset="0,0,0,0">
                <w:txbxContent>
                  <w:p>
                    <w:pPr>
                      <w:pStyle w:val="790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0"/>
      <w:ind w:right="360" w:firstLine="0"/>
    </w:pPr>
    <w:r/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11" behindDoc="0" locked="0" layoutInCell="0" allowOverlap="1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15875" cy="174625"/>
              <wp:effectExtent l="0" t="0" r="0" b="0"/>
              <wp:wrapSquare wrapText="bothSides"/>
              <wp:docPr id="3" name="Fram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1587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790"/>
                          </w:pPr>
                          <w:r/>
                          <w:r/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2" o:spid="_x0000_s2" o:spt="202" type="#_x0000_t202" style="position:absolute;z-index:11;o:allowoverlap:true;o:allowincell:false;mso-position-horizontal-relative:right-margin-area;margin-left:0.0pt;mso-position-horizontal:absolute;mso-position-vertical-relative:text;margin-top:0.0pt;mso-position-vertical:absolute;width:1.2pt;height:13.8pt;mso-wrap-distance-left:0.0pt;mso-wrap-distance-top:0.0pt;mso-wrap-distance-right:0.0pt;mso-wrap-distance-bottom:0.0pt;v-text-anchor:top;visibility:visible;" fillcolor="#FFFFFF">
              <v:fill opacity="100f"/>
              <w10:wrap type="square"/>
              <v:textbox inset="0,0,0,0">
                <w:txbxContent>
                  <w:p>
                    <w:pPr>
                      <w:pStyle w:val="790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70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pStyle w:val="702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pStyle w:val="798"/>
      <w:isLgl w:val="false"/>
      <w:suff w:val="tab"/>
      <w:lvlText w:val=""/>
      <w:lvlJc w:val="left"/>
      <w:pPr>
        <w:ind w:left="643" w:hanging="360"/>
        <w:tabs>
          <w:tab w:val="num" w:pos="643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color w:val="000000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rFonts w:eastAsia="Calibri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10"/>
    <w:link w:val="701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700"/>
    <w:next w:val="70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00"/>
    <w:next w:val="70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00"/>
    <w:next w:val="70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700"/>
    <w:next w:val="70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00"/>
    <w:next w:val="70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00"/>
    <w:next w:val="70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00"/>
    <w:next w:val="70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10"/>
    <w:link w:val="702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700"/>
    <w:next w:val="70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700"/>
    <w:next w:val="70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700"/>
    <w:next w:val="70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00"/>
    <w:next w:val="70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10"/>
    <w:link w:val="792"/>
    <w:uiPriority w:val="99"/>
  </w:style>
  <w:style w:type="character" w:styleId="44">
    <w:name w:val="Footer Char"/>
    <w:basedOn w:val="10"/>
    <w:link w:val="790"/>
    <w:uiPriority w:val="99"/>
  </w:style>
  <w:style w:type="character" w:styleId="46">
    <w:name w:val="Caption Char"/>
    <w:basedOn w:val="774"/>
    <w:link w:val="790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5">
    <w:name w:val="Footnote Text Char"/>
    <w:link w:val="782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70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700"/>
    <w:next w:val="70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00"/>
    <w:next w:val="70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00"/>
    <w:next w:val="70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00"/>
    <w:next w:val="70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00"/>
    <w:next w:val="70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00"/>
    <w:next w:val="70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00"/>
    <w:next w:val="70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00"/>
    <w:next w:val="70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00"/>
    <w:next w:val="70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00"/>
    <w:next w:val="700"/>
    <w:uiPriority w:val="99"/>
    <w:unhideWhenUsed/>
    <w:pPr>
      <w:spacing w:after="0" w:afterAutospacing="0"/>
    </w:pPr>
  </w:style>
  <w:style w:type="paragraph" w:styleId="700" w:default="1">
    <w:name w:val="Normal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701">
    <w:name w:val="Heading 1"/>
    <w:basedOn w:val="700"/>
    <w:next w:val="700"/>
    <w:qFormat/>
    <w:pPr>
      <w:numPr>
        <w:ilvl w:val="0"/>
        <w:numId w:val="1"/>
      </w:numPr>
      <w:ind w:left="0" w:right="0" w:firstLine="284"/>
      <w:keepNext/>
      <w:outlineLvl w:val="0"/>
    </w:pPr>
  </w:style>
  <w:style w:type="paragraph" w:styleId="702">
    <w:name w:val="Heading 9"/>
    <w:basedOn w:val="700"/>
    <w:next w:val="700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styleId="703">
    <w:name w:val="WW8Num1z0"/>
    <w:qFormat/>
  </w:style>
  <w:style w:type="character" w:styleId="704">
    <w:name w:val="WW8Num1z1"/>
    <w:qFormat/>
  </w:style>
  <w:style w:type="character" w:styleId="705">
    <w:name w:val="WW8Num1z2"/>
    <w:qFormat/>
  </w:style>
  <w:style w:type="character" w:styleId="706">
    <w:name w:val="WW8Num1z3"/>
    <w:qFormat/>
  </w:style>
  <w:style w:type="character" w:styleId="707">
    <w:name w:val="WW8Num1z4"/>
    <w:qFormat/>
  </w:style>
  <w:style w:type="character" w:styleId="708">
    <w:name w:val="WW8Num1z5"/>
    <w:qFormat/>
  </w:style>
  <w:style w:type="character" w:styleId="709">
    <w:name w:val="WW8Num1z6"/>
    <w:qFormat/>
  </w:style>
  <w:style w:type="character" w:styleId="710">
    <w:name w:val="WW8Num1z7"/>
    <w:qFormat/>
  </w:style>
  <w:style w:type="character" w:styleId="711">
    <w:name w:val="WW8Num1z8"/>
    <w:qFormat/>
  </w:style>
  <w:style w:type="character" w:styleId="712">
    <w:name w:val="WW8Num2z0"/>
    <w:qFormat/>
    <w:rPr>
      <w:rFonts w:ascii="Symbol" w:hAnsi="Symbol" w:cs="Symbol"/>
    </w:rPr>
  </w:style>
  <w:style w:type="character" w:styleId="713">
    <w:name w:val="WW8Num3z0"/>
    <w:qFormat/>
    <w:rPr>
      <w:color w:val="000000"/>
      <w:sz w:val="20"/>
      <w:szCs w:val="20"/>
    </w:rPr>
  </w:style>
  <w:style w:type="character" w:styleId="714">
    <w:name w:val="WW8Num4z0"/>
    <w:qFormat/>
    <w:rPr>
      <w:rFonts w:eastAsia="Calibri"/>
      <w:sz w:val="28"/>
      <w:szCs w:val="28"/>
    </w:rPr>
  </w:style>
  <w:style w:type="character" w:styleId="715">
    <w:name w:val="WW8Num5z0"/>
    <w:qFormat/>
  </w:style>
  <w:style w:type="character" w:styleId="716">
    <w:name w:val="Основной шрифт абзаца"/>
    <w:qFormat/>
  </w:style>
  <w:style w:type="character" w:styleId="717">
    <w:name w:val="WW8Num2z1"/>
    <w:qFormat/>
  </w:style>
  <w:style w:type="character" w:styleId="718">
    <w:name w:val="WW8Num2z2"/>
    <w:qFormat/>
  </w:style>
  <w:style w:type="character" w:styleId="719">
    <w:name w:val="WW8Num2z3"/>
    <w:qFormat/>
  </w:style>
  <w:style w:type="character" w:styleId="720">
    <w:name w:val="WW8Num2z4"/>
    <w:qFormat/>
  </w:style>
  <w:style w:type="character" w:styleId="721">
    <w:name w:val="WW8Num2z5"/>
    <w:qFormat/>
  </w:style>
  <w:style w:type="character" w:styleId="722">
    <w:name w:val="WW8Num2z6"/>
    <w:qFormat/>
  </w:style>
  <w:style w:type="character" w:styleId="723">
    <w:name w:val="WW8Num2z7"/>
    <w:qFormat/>
  </w:style>
  <w:style w:type="character" w:styleId="724">
    <w:name w:val="WW8Num2z8"/>
    <w:qFormat/>
  </w:style>
  <w:style w:type="character" w:styleId="725">
    <w:name w:val="WW8Num3z1"/>
    <w:qFormat/>
  </w:style>
  <w:style w:type="character" w:styleId="726">
    <w:name w:val="WW8Num3z2"/>
    <w:qFormat/>
  </w:style>
  <w:style w:type="character" w:styleId="727">
    <w:name w:val="WW8Num3z3"/>
    <w:qFormat/>
  </w:style>
  <w:style w:type="character" w:styleId="728">
    <w:name w:val="WW8Num3z4"/>
    <w:qFormat/>
  </w:style>
  <w:style w:type="character" w:styleId="729">
    <w:name w:val="WW8Num3z5"/>
    <w:qFormat/>
  </w:style>
  <w:style w:type="character" w:styleId="730">
    <w:name w:val="WW8Num3z6"/>
    <w:qFormat/>
  </w:style>
  <w:style w:type="character" w:styleId="731">
    <w:name w:val="WW8Num3z7"/>
    <w:qFormat/>
  </w:style>
  <w:style w:type="character" w:styleId="732">
    <w:name w:val="WW8Num3z8"/>
    <w:qFormat/>
  </w:style>
  <w:style w:type="character" w:styleId="733">
    <w:name w:val="WW8Num4z1"/>
    <w:qFormat/>
  </w:style>
  <w:style w:type="character" w:styleId="734">
    <w:name w:val="WW8Num4z2"/>
    <w:qFormat/>
  </w:style>
  <w:style w:type="character" w:styleId="735">
    <w:name w:val="WW8Num4z3"/>
    <w:qFormat/>
  </w:style>
  <w:style w:type="character" w:styleId="736">
    <w:name w:val="WW8Num4z4"/>
    <w:qFormat/>
  </w:style>
  <w:style w:type="character" w:styleId="737">
    <w:name w:val="WW8Num4z5"/>
    <w:qFormat/>
  </w:style>
  <w:style w:type="character" w:styleId="738">
    <w:name w:val="WW8Num4z6"/>
    <w:qFormat/>
  </w:style>
  <w:style w:type="character" w:styleId="739">
    <w:name w:val="WW8Num4z7"/>
    <w:qFormat/>
  </w:style>
  <w:style w:type="character" w:styleId="740">
    <w:name w:val="WW8Num4z8"/>
    <w:qFormat/>
  </w:style>
  <w:style w:type="character" w:styleId="741">
    <w:name w:val="WW8Num5z1"/>
    <w:qFormat/>
  </w:style>
  <w:style w:type="character" w:styleId="742">
    <w:name w:val="WW8Num5z2"/>
    <w:qFormat/>
  </w:style>
  <w:style w:type="character" w:styleId="743">
    <w:name w:val="WW8Num5z3"/>
    <w:qFormat/>
  </w:style>
  <w:style w:type="character" w:styleId="744">
    <w:name w:val="WW8Num5z4"/>
    <w:qFormat/>
  </w:style>
  <w:style w:type="character" w:styleId="745">
    <w:name w:val="WW8Num5z5"/>
    <w:qFormat/>
  </w:style>
  <w:style w:type="character" w:styleId="746">
    <w:name w:val="WW8Num5z6"/>
    <w:qFormat/>
  </w:style>
  <w:style w:type="character" w:styleId="747">
    <w:name w:val="WW8Num5z7"/>
    <w:qFormat/>
  </w:style>
  <w:style w:type="character" w:styleId="748">
    <w:name w:val="WW8Num5z8"/>
    <w:qFormat/>
  </w:style>
  <w:style w:type="character" w:styleId="749">
    <w:name w:val="WW8Num6z0"/>
    <w:qFormat/>
  </w:style>
  <w:style w:type="character" w:styleId="750">
    <w:name w:val="WW8Num6z1"/>
    <w:qFormat/>
  </w:style>
  <w:style w:type="character" w:styleId="751">
    <w:name w:val="WW8Num6z2"/>
    <w:qFormat/>
  </w:style>
  <w:style w:type="character" w:styleId="752">
    <w:name w:val="WW8Num6z3"/>
    <w:qFormat/>
  </w:style>
  <w:style w:type="character" w:styleId="753">
    <w:name w:val="WW8Num6z4"/>
    <w:qFormat/>
  </w:style>
  <w:style w:type="character" w:styleId="754">
    <w:name w:val="WW8Num6z5"/>
    <w:qFormat/>
  </w:style>
  <w:style w:type="character" w:styleId="755">
    <w:name w:val="WW8Num6z6"/>
    <w:qFormat/>
  </w:style>
  <w:style w:type="character" w:styleId="756">
    <w:name w:val="WW8Num6z7"/>
    <w:qFormat/>
  </w:style>
  <w:style w:type="character" w:styleId="757">
    <w:name w:val="WW8Num6z8"/>
    <w:qFormat/>
  </w:style>
  <w:style w:type="character" w:styleId="758">
    <w:name w:val="Основной шрифт абзаца1"/>
    <w:qFormat/>
  </w:style>
  <w:style w:type="character" w:styleId="759">
    <w:name w:val="Strong Emphasis"/>
    <w:qFormat/>
    <w:rPr>
      <w:b/>
      <w:bCs/>
    </w:rPr>
  </w:style>
  <w:style w:type="character" w:styleId="760">
    <w:name w:val="Символ сноски"/>
    <w:qFormat/>
    <w:rPr>
      <w:vertAlign w:val="superscript"/>
    </w:rPr>
  </w:style>
  <w:style w:type="character" w:styleId="761">
    <w:name w:val="Основной текст Знак"/>
    <w:qFormat/>
    <w:rPr>
      <w:sz w:val="24"/>
      <w:szCs w:val="24"/>
      <w:lang w:val="ru-RU" w:bidi="ar-SA"/>
    </w:rPr>
  </w:style>
  <w:style w:type="character" w:styleId="762">
    <w:name w:val="Знак примечания1"/>
    <w:qFormat/>
    <w:rPr>
      <w:sz w:val="16"/>
      <w:szCs w:val="16"/>
    </w:rPr>
  </w:style>
  <w:style w:type="character" w:styleId="763">
    <w:name w:val="Page Number"/>
    <w:basedOn w:val="758"/>
  </w:style>
  <w:style w:type="character" w:styleId="764">
    <w:name w:val="Заголовок 9 Знак"/>
    <w:qFormat/>
    <w:rPr>
      <w:rFonts w:ascii="Cambria" w:hAnsi="Cambria" w:cs="Cambria"/>
      <w:sz w:val="22"/>
      <w:szCs w:val="22"/>
      <w:lang w:val="ru-RU" w:bidi="ar-SA"/>
    </w:rPr>
  </w:style>
  <w:style w:type="character" w:styleId="765">
    <w:name w:val=" Знак Знак1"/>
    <w:qFormat/>
    <w:rPr>
      <w:sz w:val="24"/>
      <w:szCs w:val="24"/>
      <w:lang w:val="ru-RU" w:bidi="ar-SA"/>
    </w:rPr>
  </w:style>
  <w:style w:type="character" w:styleId="766">
    <w:name w:val="Текст сноски Знак"/>
    <w:basedOn w:val="758"/>
    <w:qFormat/>
  </w:style>
  <w:style w:type="character" w:styleId="767">
    <w:name w:val="Основной текст с отступом 3 Знак"/>
    <w:qFormat/>
    <w:rPr>
      <w:sz w:val="16"/>
      <w:szCs w:val="16"/>
    </w:rPr>
  </w:style>
  <w:style w:type="character" w:styleId="768">
    <w:name w:val="Основной текст 3 Знак"/>
    <w:qFormat/>
    <w:rPr>
      <w:sz w:val="16"/>
      <w:szCs w:val="16"/>
    </w:rPr>
  </w:style>
  <w:style w:type="character" w:styleId="769">
    <w:name w:val="Hyperlink"/>
    <w:rPr>
      <w:color w:val="0000ff"/>
      <w:u w:val="single"/>
    </w:rPr>
  </w:style>
  <w:style w:type="character" w:styleId="770">
    <w:name w:val="FollowedHyperlink"/>
    <w:rPr>
      <w:color w:val="800080"/>
      <w:u w:val="single"/>
    </w:rPr>
  </w:style>
  <w:style w:type="paragraph" w:styleId="771">
    <w:name w:val="Heading"/>
    <w:basedOn w:val="700"/>
    <w:next w:val="772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772">
    <w:name w:val="Body Text"/>
    <w:basedOn w:val="700"/>
    <w:pPr>
      <w:spacing w:before="0" w:after="120"/>
    </w:pPr>
  </w:style>
  <w:style w:type="paragraph" w:styleId="773">
    <w:name w:val="List"/>
    <w:basedOn w:val="772"/>
    <w:rPr>
      <w:rFonts w:cs="Noto Sans Devanagari;Times New Roman"/>
    </w:rPr>
  </w:style>
  <w:style w:type="paragraph" w:styleId="774">
    <w:name w:val="Caption"/>
    <w:basedOn w:val="700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775">
    <w:name w:val="Index"/>
    <w:basedOn w:val="700"/>
    <w:qFormat/>
    <w:pPr>
      <w:suppressLineNumbers/>
    </w:pPr>
  </w:style>
  <w:style w:type="paragraph" w:styleId="776">
    <w:name w:val="Заголовок"/>
    <w:basedOn w:val="700"/>
    <w:next w:val="772"/>
    <w:qFormat/>
    <w:pPr>
      <w:keepNext/>
      <w:spacing w:before="240" w:after="120"/>
    </w:pPr>
    <w:rPr>
      <w:rFonts w:ascii="Liberation Sans;Arial" w:hAnsi="Liberation Sans;Arial" w:eastAsia="Noto Sans CJK SC" w:cs="Noto Sans Devanagari;Times New Roman"/>
      <w:sz w:val="28"/>
      <w:szCs w:val="28"/>
    </w:rPr>
  </w:style>
  <w:style w:type="paragraph" w:styleId="777">
    <w:name w:val="Название объекта"/>
    <w:basedOn w:val="700"/>
    <w:qFormat/>
    <w:pPr>
      <w:spacing w:before="120" w:after="120"/>
      <w:suppressLineNumbers/>
    </w:pPr>
    <w:rPr>
      <w:rFonts w:cs="Noto Sans Devanagari;Times New Roman"/>
      <w:i/>
      <w:iCs/>
      <w:sz w:val="24"/>
      <w:szCs w:val="24"/>
    </w:rPr>
  </w:style>
  <w:style w:type="paragraph" w:styleId="778">
    <w:name w:val="Указатель1"/>
    <w:basedOn w:val="700"/>
    <w:qFormat/>
    <w:pPr>
      <w:suppressLineNumbers/>
    </w:pPr>
    <w:rPr>
      <w:rFonts w:cs="Noto Sans Devanagari;Times New Roman"/>
    </w:rPr>
  </w:style>
  <w:style w:type="paragraph" w:styleId="779">
    <w:name w:val="Обычный (веб)"/>
    <w:basedOn w:val="700"/>
    <w:qFormat/>
    <w:pPr>
      <w:spacing w:before="280" w:after="280"/>
    </w:pPr>
  </w:style>
  <w:style w:type="paragraph" w:styleId="780">
    <w:name w:val="Список 21"/>
    <w:basedOn w:val="700"/>
    <w:qFormat/>
    <w:pPr>
      <w:ind w:left="566" w:right="0" w:hanging="283"/>
    </w:pPr>
  </w:style>
  <w:style w:type="paragraph" w:styleId="781">
    <w:name w:val="Основной текст с отступом 21"/>
    <w:basedOn w:val="700"/>
    <w:qFormat/>
    <w:pPr>
      <w:ind w:left="283" w:right="0" w:firstLine="0"/>
      <w:spacing w:before="0" w:after="120" w:line="480" w:lineRule="auto"/>
    </w:pPr>
  </w:style>
  <w:style w:type="paragraph" w:styleId="782">
    <w:name w:val="footnote text"/>
    <w:basedOn w:val="700"/>
    <w:rPr>
      <w:sz w:val="20"/>
      <w:szCs w:val="20"/>
    </w:rPr>
  </w:style>
  <w:style w:type="paragraph" w:styleId="783">
    <w:name w:val="Текст выноски"/>
    <w:basedOn w:val="700"/>
    <w:qFormat/>
    <w:rPr>
      <w:rFonts w:ascii="Tahoma" w:hAnsi="Tahoma" w:cs="Tahoma"/>
      <w:sz w:val="16"/>
      <w:szCs w:val="16"/>
    </w:rPr>
  </w:style>
  <w:style w:type="paragraph" w:styleId="784">
    <w:name w:val="Основной текст 21"/>
    <w:basedOn w:val="700"/>
    <w:qFormat/>
    <w:pPr>
      <w:spacing w:before="0" w:after="120" w:line="480" w:lineRule="auto"/>
    </w:pPr>
  </w:style>
  <w:style w:type="paragraph" w:styleId="785">
    <w:name w:val="Текст примечания1"/>
    <w:basedOn w:val="700"/>
    <w:qFormat/>
    <w:rPr>
      <w:sz w:val="20"/>
      <w:szCs w:val="20"/>
    </w:rPr>
  </w:style>
  <w:style w:type="paragraph" w:styleId="786">
    <w:name w:val="Тема примечания"/>
    <w:basedOn w:val="785"/>
    <w:next w:val="785"/>
    <w:qFormat/>
    <w:rPr>
      <w:b/>
      <w:bCs/>
    </w:rPr>
  </w:style>
  <w:style w:type="paragraph" w:styleId="787">
    <w:name w:val=" Знак"/>
    <w:basedOn w:val="700"/>
    <w:qFormat/>
    <w:pPr>
      <w:spacing w:before="0" w:after="160" w:line="240" w:lineRule="exact"/>
    </w:pPr>
    <w:rPr>
      <w:rFonts w:ascii="Verdana" w:hAnsi="Verdana" w:cs="Verdana"/>
      <w:sz w:val="20"/>
      <w:szCs w:val="20"/>
    </w:rPr>
  </w:style>
  <w:style w:type="paragraph" w:styleId="788">
    <w:name w:val="Верхний и нижний колонтитулы"/>
    <w:basedOn w:val="700"/>
    <w:qFormat/>
    <w:pPr>
      <w:tabs>
        <w:tab w:val="clear" w:pos="708" w:leader="none"/>
        <w:tab w:val="center" w:pos="4819" w:leader="none"/>
        <w:tab w:val="right" w:pos="9638" w:leader="none"/>
      </w:tabs>
      <w:suppressLineNumbers/>
    </w:pPr>
  </w:style>
  <w:style w:type="paragraph" w:styleId="789">
    <w:name w:val="Header and Footer"/>
    <w:basedOn w:val="700"/>
    <w:qFormat/>
    <w:pPr>
      <w:tabs>
        <w:tab w:val="clear" w:pos="708" w:leader="none"/>
        <w:tab w:val="center" w:pos="4819" w:leader="none"/>
        <w:tab w:val="right" w:pos="9638" w:leader="none"/>
      </w:tabs>
      <w:suppressLineNumbers/>
    </w:pPr>
  </w:style>
  <w:style w:type="paragraph" w:styleId="790">
    <w:name w:val="Footer"/>
    <w:basedOn w:val="700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791">
    <w:name w:val=" Знак2"/>
    <w:basedOn w:val="700"/>
    <w:qFormat/>
    <w:pPr>
      <w:spacing w:before="0" w:after="160" w:line="240" w:lineRule="exact"/>
      <w:tabs>
        <w:tab w:val="left" w:pos="708" w:leader="none"/>
      </w:tabs>
    </w:pPr>
    <w:rPr>
      <w:rFonts w:ascii="Verdana" w:hAnsi="Verdana" w:cs="Verdana"/>
      <w:sz w:val="20"/>
      <w:szCs w:val="20"/>
      <w:lang w:val="en-US"/>
    </w:rPr>
  </w:style>
  <w:style w:type="paragraph" w:styleId="792">
    <w:name w:val="Header"/>
    <w:basedOn w:val="700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793">
    <w:name w:val="Список 31"/>
    <w:basedOn w:val="700"/>
    <w:qFormat/>
    <w:pPr>
      <w:ind w:left="849" w:right="0" w:hanging="283"/>
    </w:pPr>
  </w:style>
  <w:style w:type="paragraph" w:styleId="794">
    <w:name w:val="Body Text Indent"/>
    <w:basedOn w:val="700"/>
    <w:pPr>
      <w:ind w:left="283" w:right="0" w:firstLine="0"/>
      <w:spacing w:before="0" w:after="120"/>
    </w:pPr>
  </w:style>
  <w:style w:type="paragraph" w:styleId="795">
    <w:name w:val="Default"/>
    <w:qFormat/>
    <w:pPr>
      <w:widowControl/>
    </w:pPr>
    <w:rPr>
      <w:rFonts w:ascii="Times New Roman" w:hAnsi="Times New Roman" w:eastAsia="Times New Roman" w:cs="Times New Roman"/>
      <w:color w:val="000000"/>
      <w:sz w:val="24"/>
      <w:szCs w:val="24"/>
      <w:lang w:val="ru-RU" w:eastAsia="zh-CN" w:bidi="ar-SA"/>
    </w:rPr>
  </w:style>
  <w:style w:type="paragraph" w:styleId="796">
    <w:name w:val="Основной текст с отступом 31"/>
    <w:basedOn w:val="700"/>
    <w:qFormat/>
    <w:pPr>
      <w:ind w:left="283" w:right="0" w:firstLine="0"/>
      <w:spacing w:before="0" w:after="120"/>
    </w:pPr>
    <w:rPr>
      <w:sz w:val="16"/>
      <w:szCs w:val="16"/>
      <w:lang w:val="en-US"/>
    </w:rPr>
  </w:style>
  <w:style w:type="paragraph" w:styleId="797">
    <w:name w:val="Основной текст 31"/>
    <w:basedOn w:val="700"/>
    <w:qFormat/>
    <w:pPr>
      <w:spacing w:before="0" w:after="120"/>
    </w:pPr>
    <w:rPr>
      <w:sz w:val="16"/>
      <w:szCs w:val="16"/>
      <w:lang w:val="en-US"/>
    </w:rPr>
  </w:style>
  <w:style w:type="paragraph" w:styleId="798">
    <w:name w:val="Маркированный список 2"/>
    <w:basedOn w:val="700"/>
    <w:qFormat/>
    <w:pPr>
      <w:numPr>
        <w:ilvl w:val="0"/>
        <w:numId w:val="2"/>
      </w:numPr>
    </w:pPr>
  </w:style>
  <w:style w:type="paragraph" w:styleId="799">
    <w:name w:val="List Paragraph"/>
    <w:basedOn w:val="700"/>
    <w:qFormat/>
    <w:pPr>
      <w:contextualSpacing/>
      <w:ind w:left="720" w:right="0" w:firstLine="0"/>
      <w:spacing w:before="0" w:after="200" w:line="276" w:lineRule="auto"/>
    </w:pPr>
    <w:rPr>
      <w:rFonts w:ascii="Calibri" w:hAnsi="Calibri" w:cs="Calibri"/>
      <w:sz w:val="22"/>
      <w:szCs w:val="22"/>
    </w:rPr>
  </w:style>
  <w:style w:type="paragraph" w:styleId="800">
    <w:name w:val="Содержимое таблицы"/>
    <w:basedOn w:val="700"/>
    <w:qFormat/>
    <w:pPr>
      <w:suppressLineNumbers/>
    </w:pPr>
  </w:style>
  <w:style w:type="paragraph" w:styleId="801">
    <w:name w:val="Заголовок таблицы"/>
    <w:basedOn w:val="800"/>
    <w:qFormat/>
    <w:pPr>
      <w:jc w:val="center"/>
      <w:suppressLineNumbers/>
    </w:pPr>
    <w:rPr>
      <w:b/>
      <w:bCs/>
    </w:rPr>
  </w:style>
  <w:style w:type="paragraph" w:styleId="802">
    <w:name w:val="Содержимое врезки"/>
    <w:basedOn w:val="700"/>
    <w:qFormat/>
  </w:style>
  <w:style w:type="paragraph" w:styleId="803">
    <w:name w:val="Table Contents"/>
    <w:basedOn w:val="700"/>
    <w:qFormat/>
    <w:pPr>
      <w:widowControl w:val="off"/>
      <w:suppressLineNumbers/>
    </w:pPr>
  </w:style>
  <w:style w:type="paragraph" w:styleId="804">
    <w:name w:val="Table Heading"/>
    <w:basedOn w:val="803"/>
    <w:qFormat/>
    <w:pPr>
      <w:jc w:val="center"/>
      <w:suppressLineNumbers/>
    </w:pPr>
    <w:rPr>
      <w:b/>
      <w:bCs/>
    </w:rPr>
  </w:style>
  <w:style w:type="paragraph" w:styleId="805">
    <w:name w:val="Frame Contents"/>
    <w:basedOn w:val="700"/>
    <w:qFormat/>
  </w:style>
  <w:style w:type="numbering" w:styleId="806">
    <w:name w:val="WW8Num1"/>
    <w:qFormat/>
  </w:style>
  <w:style w:type="numbering" w:styleId="807">
    <w:name w:val="WW8Num2"/>
    <w:qFormat/>
  </w:style>
  <w:style w:type="numbering" w:styleId="808">
    <w:name w:val="WW8Num3"/>
    <w:qFormat/>
  </w:style>
  <w:style w:type="numbering" w:styleId="809">
    <w:name w:val="WW8Num4"/>
    <w:qFormat/>
  </w:style>
  <w:style w:type="numbering" w:styleId="810">
    <w:name w:val="WW8Num5"/>
    <w:qFormat/>
  </w:style>
  <w:style w:type="character" w:styleId="13340" w:default="1">
    <w:name w:val="Default Paragraph Font"/>
    <w:uiPriority w:val="1"/>
    <w:semiHidden/>
    <w:unhideWhenUsed/>
  </w:style>
  <w:style w:type="numbering" w:styleId="13341" w:default="1">
    <w:name w:val="No List"/>
    <w:uiPriority w:val="99"/>
    <w:semiHidden/>
    <w:unhideWhenUsed/>
  </w:style>
  <w:style w:type="table" w:styleId="1334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footer" Target="footer3.xml" /><Relationship Id="rId12" Type="http://schemas.openxmlformats.org/officeDocument/2006/relationships/hyperlink" Target="https://sdo.stgt.site/" TargetMode="External"/><Relationship Id="rId13" Type="http://schemas.openxmlformats.org/officeDocument/2006/relationships/hyperlink" Target="http://rzd.ru/" TargetMode="External"/><Relationship Id="rId14" Type="http://schemas.openxmlformats.org/officeDocument/2006/relationships/hyperlink" Target="https://sdo.stgt.site/login/index.php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> </cp:keywords>
  <dc:description/>
  <dc:language>en-US</dc:language>
  <cp:lastModifiedBy>Методкабинет СТЖТ-филиал СамГУПС</cp:lastModifiedBy>
  <cp:revision>10</cp:revision>
  <dcterms:created xsi:type="dcterms:W3CDTF">2016-12-13T19:40:00Z</dcterms:created>
  <dcterms:modified xsi:type="dcterms:W3CDTF">2023-05-12T09:57:39Z</dcterms:modified>
</cp:coreProperties>
</file>